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15" w:rsidRPr="00C66A15" w:rsidRDefault="00604CA6" w:rsidP="00C66A15">
      <w:pPr>
        <w:jc w:val="right"/>
        <w:rPr>
          <w:rFonts w:ascii="Times New Roman" w:hAnsi="Times New Roman"/>
          <w:b/>
          <w:lang w:val="en-US"/>
        </w:rPr>
      </w:pPr>
      <w:r w:rsidRPr="00604CA6">
        <w:rPr>
          <w:rFonts w:ascii="Times New Roman" w:hAnsi="Times New Roman"/>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2.65pt;margin-top:.4pt;width:1in;height:60.4pt;z-index:-251655168;mso-wrap-edited:f" wrapcoords="-204 0 -204 21346 21600 21346 21600 0 -204 0">
            <v:imagedata r:id="rId6" o:title=""/>
          </v:shape>
          <o:OLEObject Type="Embed" ProgID="PBrush" ShapeID="_x0000_s1027" DrawAspect="Content" ObjectID="_1747657763" r:id="rId7"/>
        </w:pict>
      </w:r>
      <w:r w:rsidRPr="00604CA6">
        <w:rPr>
          <w:rFonts w:ascii="Calibri" w:hAnsi="Calibri"/>
          <w:sz w:val="22"/>
          <w:szCs w:val="22"/>
          <w:lang w:val="en-GB" w:eastAsia="en-US"/>
        </w:rPr>
        <w:pict>
          <v:shape id="_x0000_s1026" type="#_x0000_t75" style="position:absolute;left:0;text-align:left;margin-left:211.3pt;margin-top:12.95pt;width:45.35pt;height:36.05pt;z-index:-251656192;mso-wrap-edited:f" wrapcoords="-204 0 -204 21346 21600 21346 21600 0 -204 0">
            <v:imagedata r:id="rId6" o:title=""/>
          </v:shape>
          <o:OLEObject Type="Embed" ProgID="PBrush" ShapeID="_x0000_s1026" DrawAspect="Content" ObjectID="_1747657764" r:id="rId8"/>
        </w:pict>
      </w:r>
      <w:r w:rsidR="00C66A15">
        <w:rPr>
          <w:rFonts w:ascii="Times New Roman" w:hAnsi="Times New Roman"/>
          <w:b/>
          <w:lang w:val="en-US"/>
        </w:rPr>
        <w:t>PROIECT</w:t>
      </w:r>
    </w:p>
    <w:p w:rsidR="00C66A15" w:rsidRPr="009151CC" w:rsidRDefault="00C66A15" w:rsidP="00C66A15">
      <w:pPr>
        <w:jc w:val="right"/>
        <w:rPr>
          <w:rFonts w:ascii="Times New Roman" w:hAnsi="Times New Roman"/>
          <w:b/>
          <w:lang w:val="en-US"/>
        </w:rPr>
      </w:pPr>
      <w:r w:rsidRPr="008A2684">
        <w:rPr>
          <w:rFonts w:ascii="Times New Roman" w:hAnsi="Times New Roman"/>
          <w:b/>
          <w:lang w:val="en-US"/>
        </w:rPr>
        <w:tab/>
      </w:r>
      <w:r w:rsidRPr="008A2684">
        <w:rPr>
          <w:rFonts w:ascii="Times New Roman" w:hAnsi="Times New Roman"/>
          <w:b/>
          <w:lang w:val="en-US"/>
        </w:rPr>
        <w:tab/>
      </w:r>
      <w:r w:rsidRPr="008A2684">
        <w:rPr>
          <w:rFonts w:ascii="Times New Roman" w:hAnsi="Times New Roman"/>
          <w:b/>
          <w:lang w:val="en-US"/>
        </w:rPr>
        <w:tab/>
      </w:r>
      <w:r w:rsidRPr="008A2684">
        <w:rPr>
          <w:rFonts w:ascii="Times New Roman" w:hAnsi="Times New Roman"/>
          <w:b/>
          <w:lang w:val="en-US"/>
        </w:rPr>
        <w:tab/>
      </w:r>
      <w:r w:rsidRPr="009151CC">
        <w:rPr>
          <w:rFonts w:ascii="Times New Roman" w:hAnsi="Times New Roman"/>
          <w:b/>
          <w:lang w:val="en-US"/>
        </w:rPr>
        <w:t xml:space="preserve">   </w:t>
      </w:r>
      <w:r w:rsidRPr="009151CC">
        <w:rPr>
          <w:rFonts w:ascii="Times New Roman" w:hAnsi="Times New Roman"/>
          <w:b/>
          <w:lang w:val="en-US"/>
        </w:rPr>
        <w:tab/>
      </w:r>
      <w:r w:rsidRPr="009151CC">
        <w:rPr>
          <w:rFonts w:ascii="Times New Roman" w:hAnsi="Times New Roman"/>
          <w:b/>
          <w:lang w:val="en-US"/>
        </w:rPr>
        <w:tab/>
      </w:r>
      <w:r w:rsidRPr="009151CC">
        <w:rPr>
          <w:rFonts w:ascii="Times New Roman" w:hAnsi="Times New Roman"/>
          <w:b/>
          <w:bCs/>
          <w:lang w:val="ro-RO"/>
        </w:rPr>
        <w:t xml:space="preserve"> </w:t>
      </w:r>
    </w:p>
    <w:p w:rsidR="00C66A15" w:rsidRPr="009151CC" w:rsidRDefault="00C66A15" w:rsidP="00C66A15">
      <w:pPr>
        <w:rPr>
          <w:rFonts w:ascii="Times New Roman" w:hAnsi="Times New Roman"/>
          <w:b/>
          <w:lang w:val="en-US"/>
        </w:rPr>
      </w:pPr>
      <w:r w:rsidRPr="009151CC">
        <w:rPr>
          <w:rFonts w:ascii="Times New Roman" w:hAnsi="Times New Roman"/>
          <w:b/>
          <w:lang w:val="en-US"/>
        </w:rPr>
        <w:tab/>
      </w:r>
      <w:r w:rsidRPr="009151CC">
        <w:rPr>
          <w:rFonts w:ascii="Times New Roman" w:hAnsi="Times New Roman"/>
          <w:b/>
          <w:lang w:val="en-US"/>
        </w:rPr>
        <w:tab/>
      </w:r>
      <w:r w:rsidRPr="009151CC">
        <w:rPr>
          <w:rFonts w:ascii="Times New Roman" w:hAnsi="Times New Roman"/>
          <w:b/>
          <w:lang w:val="en-US"/>
        </w:rPr>
        <w:tab/>
      </w:r>
      <w:r w:rsidRPr="009151CC">
        <w:rPr>
          <w:rFonts w:ascii="Times New Roman" w:hAnsi="Times New Roman"/>
          <w:b/>
          <w:lang w:val="en-US"/>
        </w:rPr>
        <w:tab/>
        <w:t xml:space="preserve">   </w:t>
      </w:r>
      <w:r w:rsidRPr="009151CC">
        <w:rPr>
          <w:rFonts w:ascii="Times New Roman" w:hAnsi="Times New Roman"/>
          <w:b/>
          <w:lang w:val="en-US"/>
        </w:rPr>
        <w:tab/>
      </w:r>
      <w:r w:rsidRPr="009151CC">
        <w:rPr>
          <w:rFonts w:ascii="Times New Roman" w:hAnsi="Times New Roman"/>
          <w:b/>
          <w:lang w:val="en-US"/>
        </w:rPr>
        <w:tab/>
        <w:t xml:space="preserve">                     </w:t>
      </w:r>
    </w:p>
    <w:p w:rsidR="00C66A15" w:rsidRPr="009151CC" w:rsidRDefault="00C66A15" w:rsidP="00C66A15">
      <w:pPr>
        <w:rPr>
          <w:rFonts w:ascii="Times New Roman" w:hAnsi="Times New Roman"/>
          <w:b/>
          <w:lang w:val="en-US"/>
        </w:rPr>
      </w:pPr>
      <w:r w:rsidRPr="009151CC">
        <w:rPr>
          <w:rFonts w:ascii="Times New Roman" w:hAnsi="Times New Roman"/>
          <w:b/>
          <w:lang w:val="en-US"/>
        </w:rPr>
        <w:t xml:space="preserve">       </w:t>
      </w:r>
      <w:r w:rsidRPr="009151CC">
        <w:rPr>
          <w:rFonts w:ascii="Times New Roman" w:hAnsi="Times New Roman"/>
          <w:b/>
          <w:lang w:val="en-US"/>
        </w:rPr>
        <w:tab/>
      </w:r>
      <w:r w:rsidRPr="009151CC">
        <w:rPr>
          <w:rFonts w:ascii="Times New Roman" w:hAnsi="Times New Roman"/>
          <w:b/>
          <w:lang w:val="en-US"/>
        </w:rPr>
        <w:tab/>
      </w:r>
      <w:r w:rsidRPr="009151CC">
        <w:rPr>
          <w:rFonts w:ascii="Times New Roman" w:hAnsi="Times New Roman"/>
          <w:b/>
          <w:lang w:val="en-US"/>
        </w:rPr>
        <w:tab/>
        <w:t xml:space="preserve">           </w:t>
      </w:r>
      <w:r w:rsidRPr="009151CC">
        <w:rPr>
          <w:rFonts w:ascii="Times New Roman" w:hAnsi="Times New Roman"/>
          <w:b/>
          <w:lang w:val="en-US"/>
        </w:rPr>
        <w:tab/>
      </w:r>
      <w:r w:rsidRPr="009151CC">
        <w:rPr>
          <w:rFonts w:ascii="Times New Roman" w:hAnsi="Times New Roman"/>
          <w:b/>
          <w:lang w:val="en-US"/>
        </w:rPr>
        <w:tab/>
      </w:r>
      <w:r w:rsidRPr="009151CC">
        <w:rPr>
          <w:rFonts w:ascii="Times New Roman" w:hAnsi="Times New Roman"/>
          <w:b/>
          <w:lang w:val="en-US"/>
        </w:rPr>
        <w:tab/>
        <w:t xml:space="preserve">      </w:t>
      </w:r>
    </w:p>
    <w:p w:rsidR="00C66A15" w:rsidRPr="009151CC" w:rsidRDefault="00C66A15" w:rsidP="00C66A15">
      <w:pPr>
        <w:rPr>
          <w:rFonts w:ascii="Times New Roman" w:hAnsi="Times New Roman"/>
          <w:b/>
          <w:lang w:val="en-US"/>
        </w:rPr>
      </w:pPr>
    </w:p>
    <w:p w:rsidR="00C66A15" w:rsidRPr="009151CC" w:rsidRDefault="00C66A15" w:rsidP="00C66A15">
      <w:pPr>
        <w:jc w:val="center"/>
        <w:rPr>
          <w:rFonts w:ascii="Times New Roman" w:hAnsi="Times New Roman"/>
          <w:b/>
          <w:lang w:val="en-US"/>
        </w:rPr>
      </w:pPr>
      <w:r w:rsidRPr="009151CC">
        <w:rPr>
          <w:rFonts w:ascii="Times New Roman" w:hAnsi="Times New Roman"/>
          <w:b/>
          <w:lang w:val="en-US"/>
        </w:rPr>
        <w:t>REPUBLICA MOLDOVA</w:t>
      </w:r>
    </w:p>
    <w:p w:rsidR="00C66A15" w:rsidRPr="009151CC" w:rsidRDefault="00C66A15" w:rsidP="00C66A15">
      <w:pPr>
        <w:jc w:val="center"/>
        <w:rPr>
          <w:rFonts w:ascii="Times New Roman" w:hAnsi="Times New Roman"/>
          <w:b/>
          <w:lang w:val="en-US"/>
        </w:rPr>
      </w:pPr>
      <w:r w:rsidRPr="009151CC">
        <w:rPr>
          <w:rFonts w:ascii="Times New Roman" w:hAnsi="Times New Roman"/>
          <w:b/>
          <w:lang w:val="en-US"/>
        </w:rPr>
        <w:t>CONSILIUL RAIONAL FLOREŞTI</w:t>
      </w:r>
    </w:p>
    <w:p w:rsidR="00C66A15" w:rsidRPr="009151CC" w:rsidRDefault="00C66A15" w:rsidP="00C66A15">
      <w:pPr>
        <w:jc w:val="center"/>
        <w:rPr>
          <w:rFonts w:ascii="Times New Roman" w:hAnsi="Times New Roman"/>
          <w:b/>
          <w:lang w:val="en-US"/>
        </w:rPr>
      </w:pPr>
    </w:p>
    <w:p w:rsidR="00C66A15" w:rsidRDefault="00C66A15" w:rsidP="00C66A15">
      <w:pPr>
        <w:jc w:val="center"/>
        <w:rPr>
          <w:rFonts w:ascii="Times New Roman" w:hAnsi="Times New Roman"/>
          <w:b/>
          <w:lang w:val="en-US"/>
        </w:rPr>
      </w:pPr>
      <w:r w:rsidRPr="009151CC">
        <w:rPr>
          <w:rFonts w:ascii="Times New Roman" w:hAnsi="Times New Roman"/>
          <w:b/>
          <w:lang w:val="en-US"/>
        </w:rPr>
        <w:t>DECIZIE Nr.0</w:t>
      </w:r>
      <w:r>
        <w:rPr>
          <w:rFonts w:ascii="Times New Roman" w:hAnsi="Times New Roman"/>
          <w:b/>
          <w:lang w:val="en-US"/>
        </w:rPr>
        <w:t>3</w:t>
      </w:r>
      <w:r w:rsidRPr="009151CC">
        <w:rPr>
          <w:rFonts w:ascii="Times New Roman" w:hAnsi="Times New Roman"/>
          <w:b/>
          <w:lang w:val="en-US"/>
        </w:rPr>
        <w:t>/</w:t>
      </w:r>
      <w:r>
        <w:rPr>
          <w:rFonts w:ascii="Times New Roman" w:hAnsi="Times New Roman"/>
          <w:b/>
          <w:lang w:val="en-US"/>
        </w:rPr>
        <w:t>__</w:t>
      </w:r>
    </w:p>
    <w:p w:rsidR="00C66A15" w:rsidRPr="001E3D8D" w:rsidRDefault="00C66A15" w:rsidP="00C66A15">
      <w:pPr>
        <w:ind w:left="2832" w:firstLine="708"/>
        <w:rPr>
          <w:rFonts w:ascii="Times New Roman" w:hAnsi="Times New Roman"/>
          <w:b/>
          <w:lang w:val="en-US"/>
        </w:rPr>
      </w:pPr>
      <w:r>
        <w:rPr>
          <w:rFonts w:ascii="Times New Roman" w:hAnsi="Times New Roman"/>
          <w:b/>
          <w:lang w:val="en-US"/>
        </w:rPr>
        <w:t xml:space="preserve">    din  __</w:t>
      </w:r>
      <w:r w:rsidRPr="009151CC">
        <w:rPr>
          <w:rFonts w:ascii="Times New Roman" w:hAnsi="Times New Roman"/>
          <w:b/>
          <w:lang w:val="en-US"/>
        </w:rPr>
        <w:t xml:space="preserve"> </w:t>
      </w:r>
      <w:proofErr w:type="spellStart"/>
      <w:r w:rsidRPr="009151CC">
        <w:rPr>
          <w:rFonts w:ascii="Times New Roman" w:hAnsi="Times New Roman"/>
          <w:b/>
          <w:lang w:val="en-US"/>
        </w:rPr>
        <w:t>i</w:t>
      </w:r>
      <w:r>
        <w:rPr>
          <w:rFonts w:ascii="Times New Roman" w:hAnsi="Times New Roman"/>
          <w:b/>
          <w:lang w:val="en-US"/>
        </w:rPr>
        <w:t>unie</w:t>
      </w:r>
      <w:proofErr w:type="spellEnd"/>
      <w:r w:rsidRPr="009151CC">
        <w:rPr>
          <w:rFonts w:ascii="Times New Roman" w:hAnsi="Times New Roman"/>
          <w:b/>
          <w:lang w:val="en-US"/>
        </w:rPr>
        <w:t xml:space="preserve">  2023</w:t>
      </w:r>
    </w:p>
    <w:p w:rsidR="001933EB" w:rsidRDefault="001933EB" w:rsidP="001933EB">
      <w:pPr>
        <w:jc w:val="center"/>
        <w:rPr>
          <w:rFonts w:ascii="Times New Roman" w:hAnsi="Times New Roman" w:cs="Times New Roman"/>
          <w:sz w:val="28"/>
          <w:szCs w:val="28"/>
          <w:lang w:val="ro-RO"/>
        </w:rPr>
      </w:pPr>
    </w:p>
    <w:p w:rsidR="001933EB" w:rsidRPr="008A2684" w:rsidRDefault="001933EB" w:rsidP="001933EB">
      <w:pPr>
        <w:rPr>
          <w:rFonts w:ascii="Times New Roman" w:hAnsi="Times New Roman" w:cs="Times New Roman"/>
          <w:lang w:val="ro-RO"/>
        </w:rPr>
      </w:pPr>
    </w:p>
    <w:p w:rsidR="001933EB" w:rsidRPr="00D0749F" w:rsidRDefault="001933EB" w:rsidP="00D0749F">
      <w:pPr>
        <w:rPr>
          <w:rFonts w:ascii="Times New Roman" w:hAnsi="Times New Roman" w:cs="Times New Roman"/>
          <w:lang w:val="ro-RO"/>
        </w:rPr>
      </w:pPr>
      <w:r w:rsidRPr="00D0749F">
        <w:rPr>
          <w:rFonts w:ascii="Times New Roman" w:hAnsi="Times New Roman" w:cs="Times New Roman"/>
          <w:lang w:val="ro-RO"/>
        </w:rPr>
        <w:t xml:space="preserve">Cu privire la aprobarea Regulamentului  </w:t>
      </w:r>
    </w:p>
    <w:p w:rsidR="00551E49" w:rsidRPr="00D0749F" w:rsidRDefault="001933EB" w:rsidP="00D0749F">
      <w:pPr>
        <w:rPr>
          <w:rFonts w:ascii="Times New Roman" w:hAnsi="Times New Roman" w:cs="Times New Roman"/>
          <w:lang w:val="ro-RO"/>
        </w:rPr>
      </w:pPr>
      <w:r w:rsidRPr="00D0749F">
        <w:rPr>
          <w:rFonts w:ascii="Times New Roman" w:hAnsi="Times New Roman" w:cs="Times New Roman"/>
          <w:lang w:val="ro-RO"/>
        </w:rPr>
        <w:t>Concursului raional ,,</w:t>
      </w:r>
      <w:r w:rsidR="0080552B" w:rsidRPr="00D0749F">
        <w:rPr>
          <w:rFonts w:ascii="Times New Roman" w:hAnsi="Times New Roman" w:cs="Times New Roman"/>
          <w:lang w:val="ro-RO"/>
        </w:rPr>
        <w:t>Elev</w:t>
      </w:r>
      <w:r w:rsidR="008A2684" w:rsidRPr="00D0749F">
        <w:rPr>
          <w:rFonts w:ascii="Times New Roman" w:hAnsi="Times New Roman" w:cs="Times New Roman"/>
          <w:lang w:val="ro-RO"/>
        </w:rPr>
        <w:t>i</w:t>
      </w:r>
      <w:r w:rsidR="00637BD4">
        <w:rPr>
          <w:rFonts w:ascii="Times New Roman" w:hAnsi="Times New Roman" w:cs="Times New Roman"/>
          <w:lang w:val="ro-RO"/>
        </w:rPr>
        <w:t>i</w:t>
      </w:r>
      <w:r w:rsidRPr="00D0749F">
        <w:rPr>
          <w:rFonts w:ascii="Times New Roman" w:hAnsi="Times New Roman" w:cs="Times New Roman"/>
          <w:lang w:val="ro-RO"/>
        </w:rPr>
        <w:t xml:space="preserve"> dotaţi” </w:t>
      </w:r>
    </w:p>
    <w:p w:rsidR="001933EB" w:rsidRPr="00D0749F" w:rsidRDefault="001933EB" w:rsidP="00D0749F">
      <w:pPr>
        <w:jc w:val="both"/>
        <w:rPr>
          <w:rFonts w:ascii="Times New Roman" w:hAnsi="Times New Roman" w:cs="Times New Roman"/>
          <w:lang w:val="ro-RO"/>
        </w:rPr>
      </w:pPr>
    </w:p>
    <w:p w:rsidR="001933EB" w:rsidRPr="00D0749F" w:rsidRDefault="0080552B" w:rsidP="00D0749F">
      <w:pPr>
        <w:ind w:firstLine="709"/>
        <w:jc w:val="both"/>
        <w:rPr>
          <w:rFonts w:ascii="Times New Roman" w:hAnsi="Times New Roman" w:cs="Times New Roman"/>
          <w:lang w:val="ro-RO"/>
        </w:rPr>
      </w:pPr>
      <w:r w:rsidRPr="00D0749F">
        <w:rPr>
          <w:rFonts w:ascii="Times New Roman" w:hAnsi="Times New Roman" w:cs="Times New Roman"/>
          <w:lang w:val="ro-RO"/>
        </w:rPr>
        <w:t>În scopul creării condiţiilor optime de încurajare a performanţelor şcolare, în temeiul</w:t>
      </w:r>
      <w:r w:rsidR="001933EB" w:rsidRPr="00D0749F">
        <w:rPr>
          <w:rFonts w:ascii="Times New Roman" w:hAnsi="Times New Roman" w:cs="Times New Roman"/>
          <w:lang w:val="ro-RO"/>
        </w:rPr>
        <w:t>,</w:t>
      </w:r>
      <w:r w:rsidRPr="00D0749F">
        <w:rPr>
          <w:rFonts w:ascii="Times New Roman" w:hAnsi="Times New Roman" w:cs="Times New Roman"/>
          <w:lang w:val="ro-RO"/>
        </w:rPr>
        <w:t xml:space="preserve"> art.</w:t>
      </w:r>
      <w:r w:rsidR="001933EB" w:rsidRPr="00D0749F">
        <w:rPr>
          <w:rFonts w:ascii="Times New Roman" w:hAnsi="Times New Roman" w:cs="Times New Roman"/>
          <w:lang w:val="ro-RO"/>
        </w:rPr>
        <w:t>141 al Codului Educaţiei</w:t>
      </w:r>
      <w:r w:rsidRPr="00D0749F">
        <w:rPr>
          <w:rStyle w:val="a3"/>
          <w:rFonts w:ascii="Times New Roman" w:hAnsi="Times New Roman" w:cs="Times New Roman"/>
          <w:color w:val="333333"/>
          <w:shd w:val="clear" w:color="auto" w:fill="FFFFFF"/>
          <w:lang w:val="en-US"/>
        </w:rPr>
        <w:t xml:space="preserve"> </w:t>
      </w:r>
      <w:r w:rsidRPr="00D0749F">
        <w:rPr>
          <w:rFonts w:ascii="Times New Roman" w:hAnsi="Times New Roman" w:cs="Times New Roman"/>
          <w:bCs/>
          <w:lang w:val="ro-RO"/>
        </w:rPr>
        <w:t>al Republicii Moldova</w:t>
      </w:r>
      <w:r w:rsidRPr="00D0749F">
        <w:rPr>
          <w:rFonts w:ascii="Times New Roman" w:hAnsi="Times New Roman" w:cs="Times New Roman"/>
          <w:b/>
          <w:bCs/>
          <w:lang w:val="ro-RO"/>
        </w:rPr>
        <w:t xml:space="preserve"> </w:t>
      </w:r>
      <w:r w:rsidRPr="00D0749F">
        <w:rPr>
          <w:rFonts w:ascii="Times New Roman" w:hAnsi="Times New Roman" w:cs="Times New Roman"/>
          <w:lang w:val="ro-RO"/>
        </w:rPr>
        <w:t>nr.152/</w:t>
      </w:r>
      <w:r w:rsidR="00D13885" w:rsidRPr="00D0749F">
        <w:rPr>
          <w:rFonts w:ascii="Times New Roman" w:hAnsi="Times New Roman" w:cs="Times New Roman"/>
          <w:lang w:val="ro-RO"/>
        </w:rPr>
        <w:t>2014</w:t>
      </w:r>
      <w:r w:rsidR="001933EB" w:rsidRPr="00D0749F">
        <w:rPr>
          <w:rFonts w:ascii="Times New Roman" w:hAnsi="Times New Roman" w:cs="Times New Roman"/>
          <w:lang w:val="ro-RO"/>
        </w:rPr>
        <w:t xml:space="preserve">, </w:t>
      </w:r>
      <w:proofErr w:type="spellStart"/>
      <w:r w:rsidRPr="00D0749F">
        <w:rPr>
          <w:rFonts w:ascii="Times New Roman" w:hAnsi="Times New Roman" w:cs="Times New Roman"/>
          <w:lang w:val="en-US"/>
        </w:rPr>
        <w:t>Hotărârea</w:t>
      </w:r>
      <w:proofErr w:type="spellEnd"/>
      <w:r w:rsidRPr="00D0749F">
        <w:rPr>
          <w:rFonts w:ascii="Times New Roman" w:hAnsi="Times New Roman" w:cs="Times New Roman"/>
          <w:lang w:val="en-US"/>
        </w:rPr>
        <w:t xml:space="preserve"> </w:t>
      </w:r>
      <w:proofErr w:type="spellStart"/>
      <w:r w:rsidRPr="00D0749F">
        <w:rPr>
          <w:rFonts w:ascii="Times New Roman" w:hAnsi="Times New Roman" w:cs="Times New Roman"/>
          <w:lang w:val="en-US"/>
        </w:rPr>
        <w:t>Guvernului</w:t>
      </w:r>
      <w:proofErr w:type="spellEnd"/>
      <w:r w:rsidRPr="00D0749F">
        <w:rPr>
          <w:rFonts w:ascii="Times New Roman" w:hAnsi="Times New Roman" w:cs="Times New Roman"/>
          <w:lang w:val="en-US"/>
        </w:rPr>
        <w:t xml:space="preserve"> nr.17/2006</w:t>
      </w:r>
      <w:r w:rsidR="001933EB" w:rsidRPr="00D0749F">
        <w:rPr>
          <w:rFonts w:ascii="Times New Roman" w:hAnsi="Times New Roman" w:cs="Times New Roman"/>
          <w:lang w:val="en-US"/>
        </w:rPr>
        <w:t xml:space="preserve"> </w:t>
      </w:r>
      <w:r w:rsidRPr="00D0749F">
        <w:rPr>
          <w:rFonts w:ascii="Times New Roman" w:hAnsi="Times New Roman" w:cs="Times New Roman"/>
          <w:lang w:val="ro-RO"/>
        </w:rPr>
        <w:t xml:space="preserve"> pentru</w:t>
      </w:r>
      <w:r w:rsidR="001933EB" w:rsidRPr="00D0749F">
        <w:rPr>
          <w:rFonts w:ascii="Times New Roman" w:hAnsi="Times New Roman" w:cs="Times New Roman"/>
          <w:lang w:val="ro-RO"/>
        </w:rPr>
        <w:t xml:space="preserve"> aprobarea Regulamentului cu privire la susținerea elevilor dotați, </w:t>
      </w:r>
      <w:r w:rsidRPr="00D0749F">
        <w:rPr>
          <w:rFonts w:ascii="Times New Roman" w:hAnsi="Times New Roman" w:cs="Times New Roman"/>
          <w:lang w:val="ro-RO"/>
        </w:rPr>
        <w:t xml:space="preserve">art.43 alin.(2) și art.46 alin.(1) din Legea nr.436/2006 privind administrația publică locală, </w:t>
      </w:r>
      <w:r w:rsidR="001933EB" w:rsidRPr="00D0749F">
        <w:rPr>
          <w:rFonts w:ascii="Times New Roman" w:hAnsi="Times New Roman" w:cs="Times New Roman"/>
          <w:lang w:val="ro-RO"/>
        </w:rPr>
        <w:t xml:space="preserve">Consiliul raional </w:t>
      </w:r>
      <w:r w:rsidR="001933EB" w:rsidRPr="00D0749F">
        <w:rPr>
          <w:rFonts w:ascii="Times New Roman" w:hAnsi="Times New Roman" w:cs="Times New Roman"/>
          <w:b/>
          <w:lang w:val="ro-RO"/>
        </w:rPr>
        <w:t>D</w:t>
      </w:r>
      <w:r w:rsidR="008A2684" w:rsidRPr="00D0749F">
        <w:rPr>
          <w:rFonts w:ascii="Times New Roman" w:hAnsi="Times New Roman" w:cs="Times New Roman"/>
          <w:b/>
          <w:lang w:val="ro-RO"/>
        </w:rPr>
        <w:t xml:space="preserve"> </w:t>
      </w:r>
      <w:r w:rsidR="001933EB" w:rsidRPr="00D0749F">
        <w:rPr>
          <w:rFonts w:ascii="Times New Roman" w:hAnsi="Times New Roman" w:cs="Times New Roman"/>
          <w:b/>
          <w:lang w:val="ro-RO"/>
        </w:rPr>
        <w:t>E</w:t>
      </w:r>
      <w:r w:rsidR="008A2684" w:rsidRPr="00D0749F">
        <w:rPr>
          <w:rFonts w:ascii="Times New Roman" w:hAnsi="Times New Roman" w:cs="Times New Roman"/>
          <w:b/>
          <w:lang w:val="ro-RO"/>
        </w:rPr>
        <w:t xml:space="preserve"> </w:t>
      </w:r>
      <w:r w:rsidR="001933EB" w:rsidRPr="00D0749F">
        <w:rPr>
          <w:rFonts w:ascii="Times New Roman" w:hAnsi="Times New Roman" w:cs="Times New Roman"/>
          <w:b/>
          <w:lang w:val="ro-RO"/>
        </w:rPr>
        <w:t>C</w:t>
      </w:r>
      <w:r w:rsidR="008A2684" w:rsidRPr="00D0749F">
        <w:rPr>
          <w:rFonts w:ascii="Times New Roman" w:hAnsi="Times New Roman" w:cs="Times New Roman"/>
          <w:b/>
          <w:lang w:val="ro-RO"/>
        </w:rPr>
        <w:t xml:space="preserve"> </w:t>
      </w:r>
      <w:r w:rsidR="001933EB" w:rsidRPr="00D0749F">
        <w:rPr>
          <w:rFonts w:ascii="Times New Roman" w:hAnsi="Times New Roman" w:cs="Times New Roman"/>
          <w:b/>
          <w:lang w:val="ro-RO"/>
        </w:rPr>
        <w:t>I</w:t>
      </w:r>
      <w:r w:rsidR="008A2684" w:rsidRPr="00D0749F">
        <w:rPr>
          <w:rFonts w:ascii="Times New Roman" w:hAnsi="Times New Roman" w:cs="Times New Roman"/>
          <w:b/>
          <w:lang w:val="ro-RO"/>
        </w:rPr>
        <w:t xml:space="preserve"> </w:t>
      </w:r>
      <w:r w:rsidR="001933EB" w:rsidRPr="00D0749F">
        <w:rPr>
          <w:rFonts w:ascii="Times New Roman" w:hAnsi="Times New Roman" w:cs="Times New Roman"/>
          <w:b/>
          <w:lang w:val="ro-RO"/>
        </w:rPr>
        <w:t>D</w:t>
      </w:r>
      <w:r w:rsidR="008A2684" w:rsidRPr="00D0749F">
        <w:rPr>
          <w:rFonts w:ascii="Times New Roman" w:hAnsi="Times New Roman" w:cs="Times New Roman"/>
          <w:b/>
          <w:lang w:val="ro-RO"/>
        </w:rPr>
        <w:t xml:space="preserve"> </w:t>
      </w:r>
      <w:r w:rsidR="001933EB" w:rsidRPr="00D0749F">
        <w:rPr>
          <w:rFonts w:ascii="Times New Roman" w:hAnsi="Times New Roman" w:cs="Times New Roman"/>
          <w:b/>
          <w:lang w:val="ro-RO"/>
        </w:rPr>
        <w:t>E:</w:t>
      </w:r>
    </w:p>
    <w:p w:rsidR="008A2684" w:rsidRPr="00D0749F" w:rsidRDefault="008A2684" w:rsidP="00D0749F">
      <w:pPr>
        <w:pStyle w:val="a4"/>
        <w:jc w:val="both"/>
        <w:rPr>
          <w:rFonts w:ascii="Times New Roman" w:hAnsi="Times New Roman"/>
          <w:sz w:val="24"/>
          <w:szCs w:val="24"/>
          <w:lang w:val="en-US"/>
        </w:rPr>
      </w:pPr>
    </w:p>
    <w:p w:rsidR="008A2684" w:rsidRPr="00D0749F" w:rsidRDefault="008A2684" w:rsidP="00D0749F">
      <w:pPr>
        <w:pStyle w:val="a4"/>
        <w:numPr>
          <w:ilvl w:val="0"/>
          <w:numId w:val="1"/>
        </w:numPr>
        <w:jc w:val="both"/>
        <w:rPr>
          <w:rFonts w:ascii="Times New Roman" w:hAnsi="Times New Roman"/>
          <w:sz w:val="24"/>
          <w:szCs w:val="24"/>
          <w:lang w:val="en-US"/>
        </w:rPr>
      </w:pP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aprobă</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Re</w:t>
      </w:r>
      <w:r w:rsidR="0080552B" w:rsidRPr="00D0749F">
        <w:rPr>
          <w:rFonts w:ascii="Times New Roman" w:hAnsi="Times New Roman"/>
          <w:sz w:val="24"/>
          <w:szCs w:val="24"/>
          <w:lang w:val="en-US"/>
        </w:rPr>
        <w:t>gulamentul</w:t>
      </w:r>
      <w:proofErr w:type="spellEnd"/>
      <w:r w:rsidR="0080552B" w:rsidRPr="00D0749F">
        <w:rPr>
          <w:rFonts w:ascii="Times New Roman" w:hAnsi="Times New Roman"/>
          <w:sz w:val="24"/>
          <w:szCs w:val="24"/>
          <w:lang w:val="en-US"/>
        </w:rPr>
        <w:t xml:space="preserve"> </w:t>
      </w:r>
      <w:proofErr w:type="spellStart"/>
      <w:r w:rsidR="0080552B" w:rsidRPr="00D0749F">
        <w:rPr>
          <w:rFonts w:ascii="Times New Roman" w:hAnsi="Times New Roman"/>
          <w:sz w:val="24"/>
          <w:szCs w:val="24"/>
          <w:lang w:val="en-US"/>
        </w:rPr>
        <w:t>Concursului</w:t>
      </w:r>
      <w:proofErr w:type="spellEnd"/>
      <w:r w:rsidR="0080552B" w:rsidRPr="00D0749F">
        <w:rPr>
          <w:rFonts w:ascii="Times New Roman" w:hAnsi="Times New Roman"/>
          <w:sz w:val="24"/>
          <w:szCs w:val="24"/>
          <w:lang w:val="en-US"/>
        </w:rPr>
        <w:t xml:space="preserve"> </w:t>
      </w:r>
      <w:proofErr w:type="spellStart"/>
      <w:r w:rsidR="0080552B" w:rsidRPr="00D0749F">
        <w:rPr>
          <w:rFonts w:ascii="Times New Roman" w:hAnsi="Times New Roman"/>
          <w:sz w:val="24"/>
          <w:szCs w:val="24"/>
          <w:lang w:val="en-US"/>
        </w:rPr>
        <w:t>raional</w:t>
      </w:r>
      <w:proofErr w:type="spellEnd"/>
      <w:r w:rsidR="0080552B" w:rsidRPr="00D0749F">
        <w:rPr>
          <w:rFonts w:ascii="Times New Roman" w:hAnsi="Times New Roman"/>
          <w:sz w:val="24"/>
          <w:szCs w:val="24"/>
          <w:lang w:val="en-US"/>
        </w:rPr>
        <w:t xml:space="preserve"> </w:t>
      </w:r>
      <w:proofErr w:type="gramStart"/>
      <w:r w:rsidR="0080552B" w:rsidRPr="00D0749F">
        <w:rPr>
          <w:rFonts w:ascii="Times New Roman" w:hAnsi="Times New Roman"/>
          <w:sz w:val="24"/>
          <w:szCs w:val="24"/>
          <w:lang w:val="en-US"/>
        </w:rPr>
        <w:t>,,</w:t>
      </w:r>
      <w:r w:rsidR="0080552B" w:rsidRPr="00D0749F">
        <w:rPr>
          <w:rFonts w:ascii="Times New Roman" w:hAnsi="Times New Roman"/>
          <w:sz w:val="24"/>
          <w:szCs w:val="24"/>
          <w:lang w:val="ro-MO"/>
        </w:rPr>
        <w:t>Elevi</w:t>
      </w:r>
      <w:r w:rsidR="00637BD4">
        <w:rPr>
          <w:rFonts w:ascii="Times New Roman" w:hAnsi="Times New Roman"/>
          <w:sz w:val="24"/>
          <w:szCs w:val="24"/>
          <w:lang w:val="ro-MO"/>
        </w:rPr>
        <w:t>i</w:t>
      </w:r>
      <w:proofErr w:type="gramEnd"/>
      <w:r w:rsidRPr="00D0749F">
        <w:rPr>
          <w:rFonts w:ascii="Times New Roman" w:hAnsi="Times New Roman"/>
          <w:sz w:val="24"/>
          <w:szCs w:val="24"/>
          <w:lang w:val="ro-MO"/>
        </w:rPr>
        <w:t xml:space="preserve"> dotaţi</w:t>
      </w:r>
      <w:r w:rsidR="0080552B" w:rsidRPr="00D0749F">
        <w:rPr>
          <w:rFonts w:ascii="Times New Roman" w:hAnsi="Times New Roman"/>
          <w:sz w:val="24"/>
          <w:szCs w:val="24"/>
          <w:lang w:val="en-US"/>
        </w:rPr>
        <w:t>”</w:t>
      </w:r>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instituţiile</w:t>
      </w:r>
      <w:proofErr w:type="spellEnd"/>
      <w:r w:rsidRPr="00D0749F">
        <w:rPr>
          <w:rFonts w:ascii="Times New Roman" w:hAnsi="Times New Roman"/>
          <w:sz w:val="24"/>
          <w:szCs w:val="24"/>
          <w:lang w:val="en-US"/>
        </w:rPr>
        <w:t xml:space="preserve"> de </w:t>
      </w:r>
      <w:proofErr w:type="spellStart"/>
      <w:r w:rsidRPr="00D0749F">
        <w:rPr>
          <w:rFonts w:ascii="Times New Roman" w:hAnsi="Times New Roman"/>
          <w:sz w:val="24"/>
          <w:szCs w:val="24"/>
          <w:lang w:val="en-US"/>
        </w:rPr>
        <w:t>învăţămînt</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secundar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ciclul</w:t>
      </w:r>
      <w:proofErr w:type="spellEnd"/>
      <w:r w:rsidRPr="00D0749F">
        <w:rPr>
          <w:rFonts w:ascii="Times New Roman" w:hAnsi="Times New Roman"/>
          <w:sz w:val="24"/>
          <w:szCs w:val="24"/>
          <w:lang w:val="en-US"/>
        </w:rPr>
        <w:t xml:space="preserve"> I, II </w:t>
      </w:r>
      <w:proofErr w:type="spellStart"/>
      <w:r w:rsidRPr="00D0749F">
        <w:rPr>
          <w:rFonts w:ascii="Times New Roman" w:hAnsi="Times New Roman"/>
          <w:sz w:val="24"/>
          <w:szCs w:val="24"/>
          <w:lang w:val="en-US"/>
        </w:rPr>
        <w:t>şi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extraşcolar</w:t>
      </w:r>
      <w:proofErr w:type="spellEnd"/>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raionul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008E2871" w:rsidRPr="00D0749F">
        <w:rPr>
          <w:rFonts w:ascii="Times New Roman" w:hAnsi="Times New Roman"/>
          <w:sz w:val="24"/>
          <w:szCs w:val="24"/>
          <w:lang w:val="en-US"/>
        </w:rPr>
        <w:t xml:space="preserve"> (se </w:t>
      </w:r>
      <w:proofErr w:type="spellStart"/>
      <w:r w:rsidR="008E2871" w:rsidRPr="00D0749F">
        <w:rPr>
          <w:rFonts w:ascii="Times New Roman" w:hAnsi="Times New Roman"/>
          <w:sz w:val="24"/>
          <w:szCs w:val="24"/>
          <w:lang w:val="en-US"/>
        </w:rPr>
        <w:t>anexează</w:t>
      </w:r>
      <w:proofErr w:type="spellEnd"/>
      <w:r w:rsidR="008E2871" w:rsidRPr="00D0749F">
        <w:rPr>
          <w:rFonts w:ascii="Times New Roman" w:hAnsi="Times New Roman"/>
          <w:sz w:val="24"/>
          <w:szCs w:val="24"/>
          <w:lang w:val="en-US"/>
        </w:rPr>
        <w:t>)</w:t>
      </w:r>
      <w:r w:rsidR="001E5AFD" w:rsidRPr="00D0749F">
        <w:rPr>
          <w:rFonts w:ascii="Times New Roman" w:hAnsi="Times New Roman"/>
          <w:sz w:val="24"/>
          <w:szCs w:val="24"/>
          <w:lang w:val="en-US"/>
        </w:rPr>
        <w:t>.</w:t>
      </w:r>
    </w:p>
    <w:p w:rsidR="008A2684" w:rsidRPr="00D0749F" w:rsidRDefault="008A2684" w:rsidP="00D0749F">
      <w:pPr>
        <w:pStyle w:val="a3"/>
        <w:rPr>
          <w:szCs w:val="24"/>
          <w:lang w:val="en-US"/>
        </w:rPr>
      </w:pPr>
    </w:p>
    <w:p w:rsidR="008A2684" w:rsidRPr="00D0749F" w:rsidRDefault="008A2684" w:rsidP="00D0749F">
      <w:pPr>
        <w:pStyle w:val="a4"/>
        <w:numPr>
          <w:ilvl w:val="0"/>
          <w:numId w:val="1"/>
        </w:numPr>
        <w:jc w:val="both"/>
        <w:rPr>
          <w:rFonts w:ascii="Times New Roman" w:hAnsi="Times New Roman"/>
          <w:sz w:val="24"/>
          <w:szCs w:val="24"/>
          <w:lang w:val="en-US"/>
        </w:rPr>
      </w:pP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instituie</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Comisia</w:t>
      </w:r>
      <w:proofErr w:type="spellEnd"/>
      <w:r w:rsidRPr="00D0749F">
        <w:rPr>
          <w:rFonts w:ascii="Times New Roman" w:hAnsi="Times New Roman"/>
          <w:sz w:val="24"/>
          <w:szCs w:val="24"/>
          <w:lang w:val="en-US"/>
        </w:rPr>
        <w:t xml:space="preserve"> de concurs </w:t>
      </w:r>
      <w:proofErr w:type="spellStart"/>
      <w:r w:rsidRPr="00D0749F">
        <w:rPr>
          <w:rFonts w:ascii="Times New Roman" w:hAnsi="Times New Roman"/>
          <w:sz w:val="24"/>
          <w:szCs w:val="24"/>
          <w:lang w:val="en-US"/>
        </w:rPr>
        <w:t>pentru</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selectarea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elevilor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dotaţi</w:t>
      </w:r>
      <w:proofErr w:type="spellEnd"/>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instituţiile</w:t>
      </w:r>
      <w:proofErr w:type="spellEnd"/>
      <w:r w:rsidRPr="00D0749F">
        <w:rPr>
          <w:rFonts w:ascii="Times New Roman" w:hAnsi="Times New Roman"/>
          <w:sz w:val="24"/>
          <w:szCs w:val="24"/>
          <w:lang w:val="en-US"/>
        </w:rPr>
        <w:t xml:space="preserve"> de </w:t>
      </w:r>
      <w:proofErr w:type="spellStart"/>
      <w:r w:rsidRPr="00D0749F">
        <w:rPr>
          <w:rFonts w:ascii="Times New Roman" w:hAnsi="Times New Roman"/>
          <w:sz w:val="24"/>
          <w:szCs w:val="24"/>
          <w:lang w:val="en-US"/>
        </w:rPr>
        <w:t>învăţămînt</w:t>
      </w:r>
      <w:proofErr w:type="spellEnd"/>
      <w:r w:rsidRPr="00D0749F">
        <w:rPr>
          <w:rFonts w:ascii="Times New Roman" w:hAnsi="Times New Roman"/>
          <w:sz w:val="24"/>
          <w:szCs w:val="24"/>
          <w:lang w:val="en-US"/>
        </w:rPr>
        <w:t xml:space="preserve"> ale </w:t>
      </w:r>
      <w:proofErr w:type="spellStart"/>
      <w:r w:rsidRPr="00D0749F">
        <w:rPr>
          <w:rFonts w:ascii="Times New Roman" w:hAnsi="Times New Roman"/>
          <w:sz w:val="24"/>
          <w:szCs w:val="24"/>
          <w:lang w:val="en-US"/>
        </w:rPr>
        <w:t>raionului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în</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următoarea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componenţă</w:t>
      </w:r>
      <w:proofErr w:type="spellEnd"/>
      <w:r w:rsidR="001E5AFD" w:rsidRPr="00D0749F">
        <w:rPr>
          <w:rFonts w:ascii="Times New Roman" w:hAnsi="Times New Roman"/>
          <w:sz w:val="24"/>
          <w:szCs w:val="24"/>
          <w:lang w:val="en-US"/>
        </w:rPr>
        <w:t xml:space="preserve">, conform </w:t>
      </w:r>
      <w:proofErr w:type="spellStart"/>
      <w:r w:rsidR="001E5AFD" w:rsidRPr="00D0749F">
        <w:rPr>
          <w:rFonts w:ascii="Times New Roman" w:hAnsi="Times New Roman"/>
          <w:sz w:val="24"/>
          <w:szCs w:val="24"/>
          <w:lang w:val="en-US"/>
        </w:rPr>
        <w:t>anexe</w:t>
      </w:r>
      <w:r w:rsidR="008E2871" w:rsidRPr="00D0749F">
        <w:rPr>
          <w:rFonts w:ascii="Times New Roman" w:hAnsi="Times New Roman"/>
          <w:sz w:val="24"/>
          <w:szCs w:val="24"/>
          <w:lang w:val="en-US"/>
        </w:rPr>
        <w:t>i</w:t>
      </w:r>
      <w:proofErr w:type="spellEnd"/>
      <w:r w:rsidRPr="00D0749F">
        <w:rPr>
          <w:rFonts w:ascii="Times New Roman" w:hAnsi="Times New Roman"/>
          <w:sz w:val="24"/>
          <w:szCs w:val="24"/>
          <w:lang w:val="en-US"/>
        </w:rPr>
        <w:t>.</w:t>
      </w:r>
    </w:p>
    <w:p w:rsidR="008A2684" w:rsidRPr="00D0749F" w:rsidRDefault="008A2684" w:rsidP="00D0749F">
      <w:pPr>
        <w:pStyle w:val="a3"/>
        <w:rPr>
          <w:szCs w:val="24"/>
          <w:lang w:val="en-US"/>
        </w:rPr>
      </w:pPr>
    </w:p>
    <w:p w:rsidR="008A2684" w:rsidRPr="00D0749F" w:rsidRDefault="008A2684" w:rsidP="00D0749F">
      <w:pPr>
        <w:pStyle w:val="a4"/>
        <w:jc w:val="both"/>
        <w:rPr>
          <w:rFonts w:ascii="Times New Roman" w:hAnsi="Times New Roman"/>
          <w:sz w:val="24"/>
          <w:szCs w:val="24"/>
          <w:lang w:val="en-US"/>
        </w:rPr>
      </w:pPr>
    </w:p>
    <w:p w:rsidR="008A2684" w:rsidRPr="001E6113" w:rsidRDefault="008A2684" w:rsidP="00D0749F">
      <w:pPr>
        <w:pStyle w:val="a4"/>
        <w:numPr>
          <w:ilvl w:val="0"/>
          <w:numId w:val="1"/>
        </w:numPr>
        <w:jc w:val="both"/>
        <w:rPr>
          <w:rFonts w:ascii="Times New Roman" w:hAnsi="Times New Roman"/>
          <w:sz w:val="24"/>
          <w:szCs w:val="24"/>
          <w:lang w:val="en-US"/>
        </w:rPr>
      </w:pPr>
      <w:proofErr w:type="spellStart"/>
      <w:r w:rsidRPr="001E6113">
        <w:rPr>
          <w:rFonts w:ascii="Times New Roman" w:hAnsi="Times New Roman"/>
          <w:sz w:val="24"/>
          <w:szCs w:val="24"/>
          <w:lang w:val="en-US"/>
        </w:rPr>
        <w:t>Direcţia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Generală</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Educaţie</w:t>
      </w:r>
      <w:proofErr w:type="spellEnd"/>
      <w:r w:rsidR="00D0749F" w:rsidRPr="001E6113">
        <w:rPr>
          <w:rFonts w:ascii="Times New Roman" w:hAnsi="Times New Roman"/>
          <w:sz w:val="24"/>
          <w:szCs w:val="24"/>
          <w:lang w:val="en-US"/>
        </w:rPr>
        <w:t xml:space="preserve"> </w:t>
      </w:r>
      <w:proofErr w:type="spellStart"/>
      <w:proofErr w:type="gramStart"/>
      <w:r w:rsidR="001E6113" w:rsidRPr="001E6113">
        <w:rPr>
          <w:rFonts w:ascii="Times New Roman" w:hAnsi="Times New Roman"/>
          <w:sz w:val="24"/>
          <w:szCs w:val="24"/>
          <w:lang w:val="en-US"/>
        </w:rPr>
        <w:t>va</w:t>
      </w:r>
      <w:proofErr w:type="spellEnd"/>
      <w:proofErr w:type="gramEnd"/>
      <w:r w:rsidR="001E6113" w:rsidRPr="001E6113">
        <w:rPr>
          <w:rFonts w:ascii="Times New Roman" w:hAnsi="Times New Roman"/>
          <w:sz w:val="24"/>
          <w:szCs w:val="24"/>
          <w:lang w:val="en-US"/>
        </w:rPr>
        <w:t xml:space="preserve"> </w:t>
      </w:r>
      <w:proofErr w:type="spellStart"/>
      <w:r w:rsidR="001E6113" w:rsidRPr="001E6113">
        <w:rPr>
          <w:rFonts w:ascii="Times New Roman" w:hAnsi="Times New Roman"/>
          <w:sz w:val="24"/>
          <w:szCs w:val="24"/>
          <w:lang w:val="en-US"/>
        </w:rPr>
        <w:t>asigura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planifica</w:t>
      </w:r>
      <w:r w:rsidR="001E6113" w:rsidRPr="001E6113">
        <w:rPr>
          <w:rFonts w:ascii="Times New Roman" w:hAnsi="Times New Roman"/>
          <w:sz w:val="24"/>
          <w:szCs w:val="24"/>
          <w:lang w:val="en-US"/>
        </w:rPr>
        <w:t>rea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anual</w:t>
      </w:r>
      <w:r w:rsidR="001E6113" w:rsidRPr="001E6113">
        <w:rPr>
          <w:rFonts w:ascii="Times New Roman" w:hAnsi="Times New Roman"/>
          <w:sz w:val="24"/>
          <w:szCs w:val="24"/>
          <w:lang w:val="en-US"/>
        </w:rPr>
        <w:t>ă</w:t>
      </w:r>
      <w:proofErr w:type="spellEnd"/>
      <w:r w:rsidRPr="001E6113">
        <w:rPr>
          <w:rFonts w:ascii="Times New Roman" w:hAnsi="Times New Roman"/>
          <w:sz w:val="24"/>
          <w:szCs w:val="24"/>
          <w:lang w:val="en-US"/>
        </w:rPr>
        <w:t xml:space="preserve"> </w:t>
      </w:r>
      <w:r w:rsidR="001E6113" w:rsidRPr="001E6113">
        <w:rPr>
          <w:rFonts w:ascii="Times New Roman" w:hAnsi="Times New Roman"/>
          <w:sz w:val="24"/>
          <w:szCs w:val="24"/>
          <w:lang w:val="en-US"/>
        </w:rPr>
        <w:t>a</w:t>
      </w:r>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mijloace</w:t>
      </w:r>
      <w:r w:rsidR="001E6113" w:rsidRPr="001E6113">
        <w:rPr>
          <w:rFonts w:ascii="Times New Roman" w:hAnsi="Times New Roman"/>
          <w:sz w:val="24"/>
          <w:szCs w:val="24"/>
          <w:lang w:val="en-US"/>
        </w:rPr>
        <w:t>lor</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financiare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pentru</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susţinerea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elevilor</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dotaţi</w:t>
      </w:r>
      <w:proofErr w:type="spellEnd"/>
      <w:r w:rsidRPr="001E6113">
        <w:rPr>
          <w:rFonts w:ascii="Times New Roman" w:hAnsi="Times New Roman"/>
          <w:sz w:val="24"/>
          <w:szCs w:val="24"/>
          <w:lang w:val="en-US"/>
        </w:rPr>
        <w:t>.</w:t>
      </w:r>
    </w:p>
    <w:p w:rsidR="001E6113" w:rsidRDefault="001E6113" w:rsidP="001E6113">
      <w:pPr>
        <w:pStyle w:val="a4"/>
        <w:ind w:left="360"/>
        <w:jc w:val="both"/>
        <w:rPr>
          <w:rFonts w:ascii="Times New Roman" w:hAnsi="Times New Roman"/>
          <w:sz w:val="24"/>
          <w:szCs w:val="24"/>
          <w:highlight w:val="yellow"/>
          <w:lang w:val="en-US"/>
        </w:rPr>
      </w:pPr>
    </w:p>
    <w:p w:rsidR="001E6113" w:rsidRPr="00D0749F" w:rsidRDefault="001E6113" w:rsidP="001E6113">
      <w:pPr>
        <w:pStyle w:val="a4"/>
        <w:numPr>
          <w:ilvl w:val="0"/>
          <w:numId w:val="1"/>
        </w:numPr>
        <w:jc w:val="both"/>
        <w:rPr>
          <w:rFonts w:ascii="Times New Roman" w:hAnsi="Times New Roman"/>
          <w:sz w:val="24"/>
          <w:szCs w:val="24"/>
          <w:lang w:val="en-US"/>
        </w:rPr>
      </w:pP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abrogă</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Decizia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Consiliului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Pr="00D0749F">
        <w:rPr>
          <w:rFonts w:ascii="Times New Roman" w:hAnsi="Times New Roman"/>
          <w:sz w:val="24"/>
          <w:szCs w:val="24"/>
          <w:lang w:val="en-US"/>
        </w:rPr>
        <w:t xml:space="preserve"> nr. 02/07 din 12 </w:t>
      </w:r>
      <w:proofErr w:type="spellStart"/>
      <w:r w:rsidRPr="00D0749F">
        <w:rPr>
          <w:rFonts w:ascii="Times New Roman" w:hAnsi="Times New Roman"/>
          <w:sz w:val="24"/>
          <w:szCs w:val="24"/>
          <w:lang w:val="en-US"/>
        </w:rPr>
        <w:t>decembrie</w:t>
      </w:r>
      <w:proofErr w:type="spellEnd"/>
      <w:r w:rsidRPr="00D0749F">
        <w:rPr>
          <w:rFonts w:ascii="Times New Roman" w:hAnsi="Times New Roman"/>
          <w:sz w:val="24"/>
          <w:szCs w:val="24"/>
          <w:lang w:val="en-US"/>
        </w:rPr>
        <w:t xml:space="preserve"> 2019 ,,Cu </w:t>
      </w:r>
      <w:proofErr w:type="spellStart"/>
      <w:r w:rsidRPr="00D0749F">
        <w:rPr>
          <w:rFonts w:ascii="Times New Roman" w:hAnsi="Times New Roman"/>
          <w:sz w:val="24"/>
          <w:szCs w:val="24"/>
          <w:lang w:val="en-US"/>
        </w:rPr>
        <w:t>privire</w:t>
      </w:r>
      <w:proofErr w:type="spellEnd"/>
      <w:r w:rsidRPr="00D0749F">
        <w:rPr>
          <w:rFonts w:ascii="Times New Roman" w:hAnsi="Times New Roman"/>
          <w:sz w:val="24"/>
          <w:szCs w:val="24"/>
          <w:lang w:val="en-US"/>
        </w:rPr>
        <w:t xml:space="preserve"> la </w:t>
      </w:r>
      <w:proofErr w:type="spellStart"/>
      <w:r w:rsidRPr="00D0749F">
        <w:rPr>
          <w:rFonts w:ascii="Times New Roman" w:hAnsi="Times New Roman"/>
          <w:sz w:val="24"/>
          <w:szCs w:val="24"/>
          <w:lang w:val="en-US"/>
        </w:rPr>
        <w:t>instituirea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Burselor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Consiliului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şi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aprobarea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Regulamentului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Concursului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Elevii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dotaţi</w:t>
      </w:r>
      <w:proofErr w:type="spellEnd"/>
      <w:r w:rsidRPr="00D0749F">
        <w:rPr>
          <w:rFonts w:ascii="Times New Roman" w:hAnsi="Times New Roman"/>
          <w:sz w:val="24"/>
          <w:szCs w:val="24"/>
          <w:lang w:val="en-US"/>
        </w:rPr>
        <w:t>””</w:t>
      </w:r>
    </w:p>
    <w:p w:rsidR="001E6113" w:rsidRPr="00D0749F" w:rsidRDefault="001E6113" w:rsidP="001E6113">
      <w:pPr>
        <w:pStyle w:val="a4"/>
        <w:ind w:left="360"/>
        <w:jc w:val="both"/>
        <w:rPr>
          <w:rFonts w:ascii="Times New Roman" w:hAnsi="Times New Roman"/>
          <w:sz w:val="24"/>
          <w:szCs w:val="24"/>
          <w:highlight w:val="yellow"/>
          <w:lang w:val="en-US"/>
        </w:rPr>
      </w:pPr>
    </w:p>
    <w:p w:rsidR="008A2684" w:rsidRPr="00D0749F" w:rsidRDefault="008A2684" w:rsidP="00D0749F">
      <w:pPr>
        <w:pStyle w:val="a4"/>
        <w:jc w:val="both"/>
        <w:rPr>
          <w:rFonts w:ascii="Times New Roman" w:hAnsi="Times New Roman"/>
          <w:sz w:val="24"/>
          <w:szCs w:val="24"/>
          <w:highlight w:val="yellow"/>
          <w:lang w:val="en-US"/>
        </w:rPr>
      </w:pPr>
    </w:p>
    <w:p w:rsidR="008A2684" w:rsidRPr="001E6113" w:rsidRDefault="008A2684" w:rsidP="00D0749F">
      <w:pPr>
        <w:pStyle w:val="a4"/>
        <w:numPr>
          <w:ilvl w:val="0"/>
          <w:numId w:val="1"/>
        </w:numPr>
        <w:jc w:val="both"/>
        <w:rPr>
          <w:rFonts w:ascii="Times New Roman" w:hAnsi="Times New Roman"/>
          <w:sz w:val="24"/>
          <w:szCs w:val="24"/>
          <w:lang w:val="en-US"/>
        </w:rPr>
      </w:pPr>
      <w:proofErr w:type="spellStart"/>
      <w:r w:rsidRPr="001E6113">
        <w:rPr>
          <w:rFonts w:ascii="Times New Roman" w:hAnsi="Times New Roman"/>
          <w:sz w:val="24"/>
          <w:szCs w:val="24"/>
          <w:lang w:val="en-US"/>
        </w:rPr>
        <w:t>Controlul</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asupra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executării</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prezentei</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decizii</w:t>
      </w:r>
      <w:proofErr w:type="spellEnd"/>
      <w:r w:rsidRPr="001E6113">
        <w:rPr>
          <w:rFonts w:ascii="Times New Roman" w:hAnsi="Times New Roman"/>
          <w:sz w:val="24"/>
          <w:szCs w:val="24"/>
          <w:lang w:val="en-US"/>
        </w:rPr>
        <w:t xml:space="preserve"> se </w:t>
      </w:r>
      <w:proofErr w:type="spellStart"/>
      <w:r w:rsidRPr="001E6113">
        <w:rPr>
          <w:rFonts w:ascii="Times New Roman" w:hAnsi="Times New Roman"/>
          <w:sz w:val="24"/>
          <w:szCs w:val="24"/>
          <w:lang w:val="en-US"/>
        </w:rPr>
        <w:t>pune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în</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seama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Comisiei</w:t>
      </w:r>
      <w:proofErr w:type="spellEnd"/>
      <w:r w:rsidRPr="001E6113">
        <w:rPr>
          <w:rFonts w:ascii="Times New Roman" w:hAnsi="Times New Roman"/>
          <w:sz w:val="24"/>
          <w:szCs w:val="24"/>
          <w:lang w:val="en-US"/>
        </w:rPr>
        <w:t xml:space="preserve"> de </w:t>
      </w:r>
      <w:proofErr w:type="spellStart"/>
      <w:r w:rsidRPr="001E6113">
        <w:rPr>
          <w:rFonts w:ascii="Times New Roman" w:hAnsi="Times New Roman"/>
          <w:sz w:val="24"/>
          <w:szCs w:val="24"/>
          <w:lang w:val="en-US"/>
        </w:rPr>
        <w:t>specialitate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pentru</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educaţie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cultură</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tineret</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şi</w:t>
      </w:r>
      <w:proofErr w:type="spellEnd"/>
      <w:r w:rsidRPr="001E6113">
        <w:rPr>
          <w:rFonts w:ascii="Times New Roman" w:hAnsi="Times New Roman"/>
          <w:sz w:val="24"/>
          <w:szCs w:val="24"/>
          <w:lang w:val="en-US"/>
        </w:rPr>
        <w:t xml:space="preserve"> sport.</w:t>
      </w:r>
    </w:p>
    <w:p w:rsidR="00F65F0D" w:rsidRPr="00D0749F" w:rsidRDefault="00F65F0D" w:rsidP="00D0749F">
      <w:pPr>
        <w:rPr>
          <w:rFonts w:ascii="Times New Roman" w:hAnsi="Times New Roman" w:cs="Times New Roman"/>
          <w:lang w:val="en-US"/>
        </w:rPr>
      </w:pPr>
    </w:p>
    <w:p w:rsidR="001E5AFD" w:rsidRPr="00D0749F" w:rsidRDefault="001E5AFD" w:rsidP="00D0749F">
      <w:pPr>
        <w:ind w:left="709"/>
        <w:jc w:val="both"/>
        <w:rPr>
          <w:rFonts w:ascii="Times New Roman" w:hAnsi="Times New Roman" w:cs="Times New Roman"/>
          <w:lang w:val="ro-RO"/>
        </w:rPr>
      </w:pPr>
    </w:p>
    <w:p w:rsidR="00077016" w:rsidRPr="00077016" w:rsidRDefault="00077016" w:rsidP="00077016">
      <w:pPr>
        <w:ind w:left="-709"/>
        <w:jc w:val="both"/>
        <w:rPr>
          <w:rFonts w:ascii="Times New Roman" w:hAnsi="Times New Roman" w:cs="Times New Roman"/>
          <w:b/>
          <w:lang w:val="ro-RO"/>
        </w:rPr>
      </w:pPr>
      <w:r w:rsidRPr="00D235A7">
        <w:rPr>
          <w:b/>
          <w:lang w:val="ro-RO"/>
        </w:rPr>
        <w:t xml:space="preserve">            </w:t>
      </w:r>
      <w:r w:rsidRPr="00077016">
        <w:rPr>
          <w:rFonts w:ascii="Times New Roman" w:hAnsi="Times New Roman" w:cs="Times New Roman"/>
          <w:b/>
          <w:lang w:val="ro-RO"/>
        </w:rPr>
        <w:t>Preș</w:t>
      </w:r>
      <w:r w:rsidRPr="00077016">
        <w:rPr>
          <w:rFonts w:ascii="Times New Roman" w:eastAsia="Arial Unicode MS" w:hAnsi="Times New Roman" w:cs="Times New Roman"/>
          <w:b/>
          <w:lang w:val="ro-RO"/>
        </w:rPr>
        <w:t>edintele</w:t>
      </w:r>
      <w:r w:rsidRPr="00077016">
        <w:rPr>
          <w:rFonts w:ascii="Times New Roman" w:hAnsi="Times New Roman" w:cs="Times New Roman"/>
          <w:b/>
          <w:lang w:val="ro-RO"/>
        </w:rPr>
        <w:t xml:space="preserve"> ședinț</w:t>
      </w:r>
      <w:r w:rsidRPr="00077016">
        <w:rPr>
          <w:rFonts w:ascii="Times New Roman" w:eastAsia="Arial Unicode MS" w:hAnsi="Times New Roman" w:cs="Times New Roman"/>
          <w:b/>
          <w:lang w:val="ro-RO"/>
        </w:rPr>
        <w:t>ei</w:t>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p>
    <w:p w:rsidR="00077016" w:rsidRPr="00077016" w:rsidRDefault="00077016" w:rsidP="00077016">
      <w:pPr>
        <w:ind w:left="-709"/>
        <w:jc w:val="both"/>
        <w:rPr>
          <w:rFonts w:ascii="Times New Roman" w:hAnsi="Times New Roman" w:cs="Times New Roman"/>
          <w:b/>
          <w:lang w:val="ro-RO"/>
        </w:rPr>
      </w:pPr>
      <w:r w:rsidRPr="00077016">
        <w:rPr>
          <w:rFonts w:ascii="Times New Roman" w:hAnsi="Times New Roman" w:cs="Times New Roman"/>
          <w:b/>
          <w:lang w:val="ro-RO"/>
        </w:rPr>
        <w:tab/>
        <w:t xml:space="preserve">  </w:t>
      </w:r>
      <w:r>
        <w:rPr>
          <w:rFonts w:ascii="Times New Roman" w:hAnsi="Times New Roman" w:cs="Times New Roman"/>
          <w:b/>
          <w:lang w:val="ro-RO"/>
        </w:rPr>
        <w:t xml:space="preserve">            </w:t>
      </w:r>
      <w:r w:rsidRPr="00077016">
        <w:rPr>
          <w:rFonts w:ascii="Times New Roman" w:hAnsi="Times New Roman" w:cs="Times New Roman"/>
          <w:b/>
          <w:lang w:val="ro-RO"/>
        </w:rPr>
        <w:t xml:space="preserve">Contrasemnat:       </w:t>
      </w:r>
    </w:p>
    <w:p w:rsidR="00077016" w:rsidRPr="00077016" w:rsidRDefault="00077016" w:rsidP="00077016">
      <w:pPr>
        <w:tabs>
          <w:tab w:val="left" w:pos="5564"/>
        </w:tabs>
        <w:jc w:val="both"/>
        <w:rPr>
          <w:rFonts w:ascii="Times New Roman" w:hAnsi="Times New Roman" w:cs="Times New Roman"/>
          <w:b/>
          <w:lang w:val="ro-RO"/>
        </w:rPr>
      </w:pPr>
      <w:r w:rsidRPr="00077016">
        <w:rPr>
          <w:rFonts w:ascii="Times New Roman" w:hAnsi="Times New Roman" w:cs="Times New Roman"/>
          <w:b/>
          <w:lang w:val="ro-RO"/>
        </w:rPr>
        <w:t xml:space="preserve">      Secretarul </w:t>
      </w:r>
    </w:p>
    <w:p w:rsidR="00077016" w:rsidRPr="00077016" w:rsidRDefault="00077016" w:rsidP="00077016">
      <w:pPr>
        <w:tabs>
          <w:tab w:val="left" w:pos="5564"/>
        </w:tabs>
        <w:jc w:val="both"/>
        <w:rPr>
          <w:rFonts w:ascii="Times New Roman" w:hAnsi="Times New Roman" w:cs="Times New Roman"/>
          <w:b/>
          <w:lang w:val="ro-RO"/>
        </w:rPr>
      </w:pPr>
      <w:r w:rsidRPr="00077016">
        <w:rPr>
          <w:rFonts w:ascii="Times New Roman" w:hAnsi="Times New Roman" w:cs="Times New Roman"/>
          <w:b/>
          <w:lang w:val="ro-RO"/>
        </w:rPr>
        <w:t>Consiliului raional</w:t>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r w:rsidRPr="00077016">
        <w:rPr>
          <w:rFonts w:ascii="Times New Roman" w:hAnsi="Times New Roman" w:cs="Times New Roman"/>
          <w:b/>
          <w:lang w:val="ro-RO"/>
        </w:rPr>
        <w:tab/>
      </w:r>
    </w:p>
    <w:p w:rsidR="00077016" w:rsidRPr="00077016" w:rsidRDefault="00077016" w:rsidP="00077016">
      <w:pPr>
        <w:tabs>
          <w:tab w:val="left" w:pos="5564"/>
        </w:tabs>
        <w:jc w:val="both"/>
        <w:rPr>
          <w:rFonts w:ascii="Times New Roman" w:hAnsi="Times New Roman" w:cs="Times New Roman"/>
          <w:lang w:val="ro-RO"/>
        </w:rPr>
      </w:pPr>
    </w:p>
    <w:p w:rsidR="00077016" w:rsidRPr="00077016" w:rsidRDefault="00077016" w:rsidP="00077016">
      <w:pPr>
        <w:tabs>
          <w:tab w:val="left" w:pos="5564"/>
        </w:tabs>
        <w:jc w:val="both"/>
        <w:rPr>
          <w:rFonts w:ascii="Times New Roman" w:hAnsi="Times New Roman" w:cs="Times New Roman"/>
          <w:lang w:val="ro-RO"/>
        </w:rPr>
      </w:pPr>
      <w:r w:rsidRPr="00077016">
        <w:rPr>
          <w:rFonts w:ascii="Times New Roman" w:hAnsi="Times New Roman" w:cs="Times New Roman"/>
          <w:lang w:val="ro-RO"/>
        </w:rPr>
        <w:t xml:space="preserve">Elaborat: </w:t>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t xml:space="preserve">Diana </w:t>
      </w:r>
      <w:proofErr w:type="spellStart"/>
      <w:r w:rsidRPr="00077016">
        <w:rPr>
          <w:rFonts w:ascii="Times New Roman" w:hAnsi="Times New Roman" w:cs="Times New Roman"/>
          <w:lang w:val="ro-RO"/>
        </w:rPr>
        <w:t>Pantaz</w:t>
      </w:r>
      <w:proofErr w:type="spellEnd"/>
      <w:r w:rsidRPr="00077016">
        <w:rPr>
          <w:rFonts w:ascii="Times New Roman" w:hAnsi="Times New Roman" w:cs="Times New Roman"/>
          <w:lang w:val="ro-RO"/>
        </w:rPr>
        <w:t xml:space="preserve">, </w:t>
      </w:r>
    </w:p>
    <w:p w:rsidR="00077016" w:rsidRPr="00077016" w:rsidRDefault="00077016" w:rsidP="00077016">
      <w:pPr>
        <w:jc w:val="both"/>
        <w:rPr>
          <w:rFonts w:ascii="Times New Roman" w:hAnsi="Times New Roman" w:cs="Times New Roman"/>
          <w:lang w:val="ro-RO"/>
        </w:rPr>
      </w:pP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sidRPr="00077016">
        <w:rPr>
          <w:rFonts w:ascii="Times New Roman" w:hAnsi="Times New Roman" w:cs="Times New Roman"/>
          <w:lang w:val="ro-RO"/>
        </w:rPr>
        <w:t xml:space="preserve">şef al Direcţiei Generale Educaţie </w:t>
      </w:r>
    </w:p>
    <w:p w:rsidR="00077016" w:rsidRPr="00077016" w:rsidRDefault="00077016" w:rsidP="00077016">
      <w:pPr>
        <w:jc w:val="both"/>
        <w:rPr>
          <w:rFonts w:ascii="Times New Roman" w:hAnsi="Times New Roman" w:cs="Times New Roman"/>
          <w:lang w:val="ro-RO"/>
        </w:rPr>
      </w:pPr>
      <w:r w:rsidRPr="00077016">
        <w:rPr>
          <w:rFonts w:ascii="Times New Roman" w:hAnsi="Times New Roman" w:cs="Times New Roman"/>
          <w:lang w:val="ro-RO"/>
        </w:rPr>
        <w:t xml:space="preserve">Avizat: </w:t>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t xml:space="preserve">Vasile </w:t>
      </w:r>
      <w:proofErr w:type="spellStart"/>
      <w:r w:rsidRPr="00077016">
        <w:rPr>
          <w:rFonts w:ascii="Times New Roman" w:hAnsi="Times New Roman" w:cs="Times New Roman"/>
          <w:lang w:val="ro-RO"/>
        </w:rPr>
        <w:t>Patraşco</w:t>
      </w:r>
      <w:proofErr w:type="spellEnd"/>
      <w:r w:rsidRPr="00077016">
        <w:rPr>
          <w:rFonts w:ascii="Times New Roman" w:hAnsi="Times New Roman" w:cs="Times New Roman"/>
          <w:lang w:val="ro-RO"/>
        </w:rPr>
        <w:t>,</w:t>
      </w:r>
    </w:p>
    <w:p w:rsidR="00077016" w:rsidRPr="00077016" w:rsidRDefault="00077016" w:rsidP="00077016">
      <w:pPr>
        <w:jc w:val="both"/>
        <w:rPr>
          <w:rFonts w:ascii="Times New Roman" w:hAnsi="Times New Roman" w:cs="Times New Roman"/>
          <w:lang w:val="ro-RO"/>
        </w:rPr>
      </w:pP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sidRPr="00077016">
        <w:rPr>
          <w:rFonts w:ascii="Times New Roman" w:hAnsi="Times New Roman" w:cs="Times New Roman"/>
          <w:lang w:val="ro-RO"/>
        </w:rPr>
        <w:tab/>
      </w:r>
      <w:r>
        <w:rPr>
          <w:rFonts w:ascii="Times New Roman" w:hAnsi="Times New Roman" w:cs="Times New Roman"/>
          <w:lang w:val="ro-RO"/>
        </w:rPr>
        <w:t xml:space="preserve">      Şef </w:t>
      </w:r>
      <w:r w:rsidRPr="00077016">
        <w:rPr>
          <w:rFonts w:ascii="Times New Roman" w:hAnsi="Times New Roman" w:cs="Times New Roman"/>
          <w:lang w:val="ro-RO"/>
        </w:rPr>
        <w:t>al Serviciului Juridic şi Resurse Umane</w:t>
      </w:r>
    </w:p>
    <w:p w:rsidR="00077016" w:rsidRDefault="00077016" w:rsidP="00077016">
      <w:pPr>
        <w:tabs>
          <w:tab w:val="left" w:pos="5564"/>
        </w:tabs>
        <w:jc w:val="both"/>
        <w:rPr>
          <w:b/>
          <w:lang w:val="ro-RO"/>
        </w:rPr>
      </w:pPr>
      <w:r w:rsidRPr="00D235A7">
        <w:rPr>
          <w:b/>
          <w:lang w:val="ro-RO"/>
        </w:rPr>
        <w:tab/>
      </w:r>
      <w:r w:rsidRPr="00D235A7">
        <w:rPr>
          <w:b/>
          <w:lang w:val="ro-RO"/>
        </w:rPr>
        <w:tab/>
      </w:r>
      <w:r w:rsidRPr="00D235A7">
        <w:rPr>
          <w:b/>
          <w:lang w:val="ro-RO"/>
        </w:rPr>
        <w:tab/>
      </w:r>
      <w:r w:rsidRPr="00D235A7">
        <w:rPr>
          <w:b/>
          <w:lang w:val="ro-RO"/>
        </w:rPr>
        <w:tab/>
      </w:r>
      <w:r w:rsidRPr="00D235A7">
        <w:rPr>
          <w:b/>
          <w:lang w:val="ro-RO"/>
        </w:rPr>
        <w:tab/>
      </w:r>
      <w:r w:rsidRPr="00D235A7">
        <w:rPr>
          <w:b/>
          <w:lang w:val="ro-RO"/>
        </w:rPr>
        <w:tab/>
      </w:r>
      <w:r w:rsidRPr="00D235A7">
        <w:rPr>
          <w:b/>
          <w:lang w:val="ro-RO"/>
        </w:rPr>
        <w:tab/>
      </w:r>
    </w:p>
    <w:p w:rsidR="001E5AFD" w:rsidRPr="00D0749F" w:rsidRDefault="001E5AFD" w:rsidP="00D0749F">
      <w:pPr>
        <w:ind w:left="709"/>
        <w:jc w:val="both"/>
        <w:rPr>
          <w:rFonts w:ascii="Times New Roman" w:hAnsi="Times New Roman" w:cs="Times New Roman"/>
          <w:lang w:val="ro-RO"/>
        </w:rPr>
      </w:pPr>
    </w:p>
    <w:p w:rsidR="001E5AFD" w:rsidRPr="00D0749F" w:rsidRDefault="001E5AFD" w:rsidP="00D0749F">
      <w:pPr>
        <w:ind w:left="709"/>
        <w:jc w:val="both"/>
        <w:rPr>
          <w:rFonts w:ascii="Times New Roman" w:hAnsi="Times New Roman" w:cs="Times New Roman"/>
          <w:lang w:val="ro-RO"/>
        </w:rPr>
      </w:pPr>
    </w:p>
    <w:p w:rsidR="001E5AFD" w:rsidRPr="00D0749F" w:rsidRDefault="001E5AFD" w:rsidP="00D0749F">
      <w:pPr>
        <w:ind w:left="4956" w:firstLine="708"/>
        <w:jc w:val="center"/>
        <w:rPr>
          <w:rFonts w:ascii="Times New Roman" w:hAnsi="Times New Roman" w:cs="Times New Roman"/>
          <w:lang w:val="ro-RO"/>
        </w:rPr>
      </w:pPr>
      <w:r w:rsidRPr="00D0749F">
        <w:rPr>
          <w:rFonts w:ascii="Times New Roman" w:hAnsi="Times New Roman" w:cs="Times New Roman"/>
          <w:lang w:val="ro-MO"/>
        </w:rPr>
        <w:lastRenderedPageBreak/>
        <w:t>APROBAT</w:t>
      </w:r>
    </w:p>
    <w:p w:rsidR="001E5AFD" w:rsidRPr="00D0749F" w:rsidRDefault="001E5AFD" w:rsidP="00D0749F">
      <w:pPr>
        <w:jc w:val="right"/>
        <w:rPr>
          <w:rFonts w:ascii="Times New Roman" w:hAnsi="Times New Roman" w:cs="Times New Roman"/>
          <w:lang w:val="ro-RO"/>
        </w:rPr>
      </w:pPr>
      <w:r w:rsidRPr="00D0749F">
        <w:rPr>
          <w:rFonts w:ascii="Times New Roman" w:hAnsi="Times New Roman" w:cs="Times New Roman"/>
          <w:lang w:val="ro-RO"/>
        </w:rPr>
        <w:t>prin decizia Consiliului raional Floreşti</w:t>
      </w:r>
    </w:p>
    <w:p w:rsidR="001E5AFD" w:rsidRPr="00D0749F" w:rsidRDefault="008E2871" w:rsidP="00D0749F">
      <w:pPr>
        <w:jc w:val="right"/>
        <w:rPr>
          <w:rFonts w:ascii="Times New Roman" w:hAnsi="Times New Roman" w:cs="Times New Roman"/>
          <w:lang w:val="ro-RO"/>
        </w:rPr>
      </w:pPr>
      <w:r w:rsidRPr="00D0749F">
        <w:rPr>
          <w:rFonts w:ascii="Times New Roman" w:hAnsi="Times New Roman" w:cs="Times New Roman"/>
          <w:lang w:val="ro-RO"/>
        </w:rPr>
        <w:t>n</w:t>
      </w:r>
      <w:r w:rsidR="001E5AFD" w:rsidRPr="00D0749F">
        <w:rPr>
          <w:rFonts w:ascii="Times New Roman" w:hAnsi="Times New Roman" w:cs="Times New Roman"/>
          <w:lang w:val="ro-RO"/>
        </w:rPr>
        <w:t>r.03/__      din ___iunie 2023</w:t>
      </w:r>
    </w:p>
    <w:p w:rsidR="001E5AFD" w:rsidRPr="00D0749F" w:rsidRDefault="001E5AFD" w:rsidP="00D0749F">
      <w:pPr>
        <w:jc w:val="right"/>
        <w:rPr>
          <w:rFonts w:ascii="Times New Roman" w:hAnsi="Times New Roman" w:cs="Times New Roman"/>
          <w:lang w:val="ro-RO"/>
        </w:rPr>
      </w:pPr>
    </w:p>
    <w:p w:rsidR="001E5AFD" w:rsidRPr="00D0749F" w:rsidRDefault="001E5AFD" w:rsidP="00D0749F">
      <w:pPr>
        <w:jc w:val="right"/>
        <w:rPr>
          <w:rFonts w:ascii="Times New Roman" w:hAnsi="Times New Roman" w:cs="Times New Roman"/>
          <w:lang w:val="ro-RO"/>
        </w:rPr>
      </w:pPr>
    </w:p>
    <w:p w:rsidR="001E5AFD" w:rsidRPr="00D0749F" w:rsidRDefault="001E5AFD" w:rsidP="00D0749F">
      <w:pPr>
        <w:jc w:val="center"/>
        <w:rPr>
          <w:rFonts w:ascii="Times New Roman" w:hAnsi="Times New Roman" w:cs="Times New Roman"/>
          <w:b/>
          <w:lang w:val="ro-MO"/>
        </w:rPr>
      </w:pPr>
    </w:p>
    <w:p w:rsidR="001E5AFD" w:rsidRPr="00D0749F" w:rsidRDefault="001E5AFD" w:rsidP="00D0749F">
      <w:pPr>
        <w:jc w:val="center"/>
        <w:rPr>
          <w:rFonts w:ascii="Times New Roman" w:hAnsi="Times New Roman" w:cs="Times New Roman"/>
          <w:b/>
          <w:lang w:val="ro-MO"/>
        </w:rPr>
      </w:pPr>
    </w:p>
    <w:p w:rsidR="001E5AFD" w:rsidRPr="00D0749F" w:rsidRDefault="001E5AFD" w:rsidP="00D0749F">
      <w:pPr>
        <w:jc w:val="center"/>
        <w:rPr>
          <w:rFonts w:ascii="Times New Roman" w:hAnsi="Times New Roman" w:cs="Times New Roman"/>
          <w:b/>
          <w:lang w:val="ro-MO"/>
        </w:rPr>
      </w:pPr>
      <w:r w:rsidRPr="00D0749F">
        <w:rPr>
          <w:rFonts w:ascii="Times New Roman" w:hAnsi="Times New Roman" w:cs="Times New Roman"/>
          <w:b/>
          <w:lang w:val="ro-MO"/>
        </w:rPr>
        <w:t xml:space="preserve">REGULAMENTUL </w:t>
      </w:r>
    </w:p>
    <w:p w:rsidR="001E5AFD" w:rsidRPr="00D0749F" w:rsidRDefault="001E5AFD" w:rsidP="00D0749F">
      <w:pPr>
        <w:jc w:val="center"/>
        <w:rPr>
          <w:rFonts w:ascii="Times New Roman" w:hAnsi="Times New Roman" w:cs="Times New Roman"/>
          <w:b/>
          <w:lang w:val="en-US"/>
        </w:rPr>
      </w:pPr>
      <w:r w:rsidRPr="00D0749F">
        <w:rPr>
          <w:rFonts w:ascii="Times New Roman" w:hAnsi="Times New Roman" w:cs="Times New Roman"/>
          <w:b/>
          <w:lang w:val="ro-MO"/>
        </w:rPr>
        <w:t xml:space="preserve">Concursului raional </w:t>
      </w:r>
      <w:r w:rsidRPr="00D0749F">
        <w:rPr>
          <w:rFonts w:ascii="Times New Roman" w:hAnsi="Times New Roman" w:cs="Times New Roman"/>
          <w:b/>
          <w:lang w:val="en-US"/>
        </w:rPr>
        <w:t>«</w:t>
      </w:r>
      <w:r w:rsidRPr="00D0749F">
        <w:rPr>
          <w:rFonts w:ascii="Times New Roman" w:hAnsi="Times New Roman" w:cs="Times New Roman"/>
          <w:b/>
          <w:lang w:val="ro-MO"/>
        </w:rPr>
        <w:t>E</w:t>
      </w:r>
      <w:r w:rsidR="0080552B" w:rsidRPr="00D0749F">
        <w:rPr>
          <w:rFonts w:ascii="Times New Roman" w:hAnsi="Times New Roman" w:cs="Times New Roman"/>
          <w:b/>
          <w:lang w:val="ro-MO"/>
        </w:rPr>
        <w:t>lev</w:t>
      </w:r>
      <w:r w:rsidRPr="00D0749F">
        <w:rPr>
          <w:rFonts w:ascii="Times New Roman" w:hAnsi="Times New Roman" w:cs="Times New Roman"/>
          <w:b/>
          <w:lang w:val="ro-MO"/>
        </w:rPr>
        <w:t>i</w:t>
      </w:r>
      <w:r w:rsidR="00637BD4">
        <w:rPr>
          <w:rFonts w:ascii="Times New Roman" w:hAnsi="Times New Roman" w:cs="Times New Roman"/>
          <w:b/>
          <w:lang w:val="ro-MO"/>
        </w:rPr>
        <w:t>i</w:t>
      </w:r>
      <w:r w:rsidRPr="00D0749F">
        <w:rPr>
          <w:rFonts w:ascii="Times New Roman" w:hAnsi="Times New Roman" w:cs="Times New Roman"/>
          <w:b/>
          <w:lang w:val="ro-MO"/>
        </w:rPr>
        <w:t xml:space="preserve"> dotaţi</w:t>
      </w:r>
      <w:r w:rsidRPr="00D0749F">
        <w:rPr>
          <w:rFonts w:ascii="Times New Roman" w:hAnsi="Times New Roman" w:cs="Times New Roman"/>
          <w:b/>
          <w:lang w:val="en-US"/>
        </w:rPr>
        <w:t>»</w:t>
      </w:r>
    </w:p>
    <w:p w:rsidR="001E5AFD" w:rsidRPr="00D0749F" w:rsidRDefault="001E5AFD" w:rsidP="00D0749F">
      <w:pPr>
        <w:pStyle w:val="a4"/>
        <w:jc w:val="center"/>
        <w:rPr>
          <w:rFonts w:ascii="Times New Roman" w:hAnsi="Times New Roman"/>
          <w:b/>
          <w:sz w:val="24"/>
          <w:szCs w:val="24"/>
          <w:lang w:val="ro-MO"/>
        </w:rPr>
      </w:pPr>
      <w:r w:rsidRPr="00D0749F">
        <w:rPr>
          <w:rFonts w:ascii="Times New Roman" w:hAnsi="Times New Roman"/>
          <w:b/>
          <w:sz w:val="24"/>
          <w:szCs w:val="24"/>
          <w:lang w:val="ro-MO"/>
        </w:rPr>
        <w:t xml:space="preserve">din instituțiile de învățământ general , ciclul I, II și extrașcolar </w:t>
      </w:r>
    </w:p>
    <w:p w:rsidR="001E5AFD" w:rsidRPr="00D0749F" w:rsidRDefault="001E5AFD" w:rsidP="00D0749F">
      <w:pPr>
        <w:pStyle w:val="a4"/>
        <w:jc w:val="center"/>
        <w:rPr>
          <w:rFonts w:ascii="Times New Roman" w:hAnsi="Times New Roman"/>
          <w:b/>
          <w:sz w:val="24"/>
          <w:szCs w:val="24"/>
          <w:lang w:val="ro-MO"/>
        </w:rPr>
      </w:pPr>
      <w:r w:rsidRPr="00D0749F">
        <w:rPr>
          <w:rFonts w:ascii="Times New Roman" w:hAnsi="Times New Roman"/>
          <w:b/>
          <w:sz w:val="24"/>
          <w:szCs w:val="24"/>
          <w:lang w:val="ro-MO"/>
        </w:rPr>
        <w:t xml:space="preserve"> din raionul Floreşti</w:t>
      </w:r>
    </w:p>
    <w:p w:rsidR="001E5AFD" w:rsidRPr="00D0749F" w:rsidRDefault="001E5AFD" w:rsidP="00D0749F">
      <w:pPr>
        <w:pStyle w:val="a4"/>
        <w:jc w:val="center"/>
        <w:rPr>
          <w:rFonts w:ascii="Times New Roman" w:hAnsi="Times New Roman"/>
          <w:sz w:val="24"/>
          <w:szCs w:val="24"/>
          <w:lang w:val="ro-MO"/>
        </w:rPr>
      </w:pPr>
    </w:p>
    <w:p w:rsidR="001E5AFD" w:rsidRPr="00D0749F" w:rsidRDefault="001E5AFD" w:rsidP="00D0749F">
      <w:pPr>
        <w:ind w:left="360"/>
        <w:jc w:val="center"/>
        <w:rPr>
          <w:rFonts w:ascii="Times New Roman" w:hAnsi="Times New Roman" w:cs="Times New Roman"/>
          <w:b/>
          <w:lang w:val="ro-MO"/>
        </w:rPr>
      </w:pPr>
      <w:r w:rsidRPr="00D0749F">
        <w:rPr>
          <w:rFonts w:ascii="Times New Roman" w:hAnsi="Times New Roman" w:cs="Times New Roman"/>
          <w:b/>
          <w:lang w:val="ro-MO"/>
        </w:rPr>
        <w:t>I. Dispoziţii generale</w:t>
      </w:r>
    </w:p>
    <w:p w:rsidR="001E5AFD" w:rsidRPr="00D0749F" w:rsidRDefault="001E5AFD" w:rsidP="00D0749F">
      <w:pPr>
        <w:pStyle w:val="Default"/>
        <w:jc w:val="both"/>
        <w:rPr>
          <w:lang w:val="ro-MO"/>
        </w:rPr>
      </w:pPr>
      <w:r w:rsidRPr="00D0749F">
        <w:rPr>
          <w:lang w:val="ro-MO"/>
        </w:rPr>
        <w:t xml:space="preserve">       1. Regulamentul concursului raional  cu privire la susţinerea elevilor dotaţi din instituțiile de învățământ secundar, ciclul I, II și extrașcolar din raion (în continuare – Regulament) este elaborat în temeiul:</w:t>
      </w:r>
    </w:p>
    <w:p w:rsidR="001E5AFD" w:rsidRPr="00D0749F" w:rsidRDefault="0080552B" w:rsidP="00D0749F">
      <w:pPr>
        <w:pStyle w:val="Default"/>
        <w:ind w:firstLine="360"/>
        <w:jc w:val="both"/>
        <w:rPr>
          <w:lang w:val="ro-RO"/>
        </w:rPr>
      </w:pPr>
      <w:r w:rsidRPr="00D0749F">
        <w:rPr>
          <w:lang w:val="ro-MO"/>
        </w:rPr>
        <w:t xml:space="preserve">   - Codului educaţiei </w:t>
      </w:r>
      <w:r w:rsidR="005C1C29" w:rsidRPr="00D0749F">
        <w:rPr>
          <w:bCs/>
          <w:lang w:val="ro-RO"/>
        </w:rPr>
        <w:t>al Republicii Moldova</w:t>
      </w:r>
      <w:r w:rsidR="005C1C29" w:rsidRPr="00D0749F">
        <w:rPr>
          <w:lang w:val="ro-MO"/>
        </w:rPr>
        <w:t xml:space="preserve"> </w:t>
      </w:r>
      <w:r w:rsidRPr="00D0749F">
        <w:rPr>
          <w:lang w:val="ro-MO"/>
        </w:rPr>
        <w:t>nr.</w:t>
      </w:r>
      <w:r w:rsidR="001E5AFD" w:rsidRPr="00D0749F">
        <w:rPr>
          <w:lang w:val="ro-MO"/>
        </w:rPr>
        <w:t>152/2014</w:t>
      </w:r>
      <w:r w:rsidR="001E5AFD" w:rsidRPr="00D0749F">
        <w:rPr>
          <w:lang w:val="ro-RO"/>
        </w:rPr>
        <w:t>;</w:t>
      </w:r>
    </w:p>
    <w:p w:rsidR="001E5AFD" w:rsidRPr="00D0749F" w:rsidRDefault="001E5AFD" w:rsidP="00D0749F">
      <w:pPr>
        <w:pStyle w:val="a3"/>
        <w:ind w:left="0" w:firstLine="360"/>
        <w:jc w:val="both"/>
        <w:rPr>
          <w:b/>
          <w:bCs/>
          <w:color w:val="000000"/>
          <w:szCs w:val="24"/>
          <w:lang w:val="ro-MO"/>
        </w:rPr>
      </w:pPr>
      <w:r w:rsidRPr="00D0749F">
        <w:rPr>
          <w:szCs w:val="24"/>
          <w:lang w:val="ro-MO"/>
        </w:rPr>
        <w:t xml:space="preserve">   - Hotărârea Gu</w:t>
      </w:r>
      <w:r w:rsidR="0080552B" w:rsidRPr="00D0749F">
        <w:rPr>
          <w:szCs w:val="24"/>
          <w:lang w:val="ro-MO"/>
        </w:rPr>
        <w:t>vernului Republicii Moldova nr.</w:t>
      </w:r>
      <w:r w:rsidRPr="00D0749F">
        <w:rPr>
          <w:szCs w:val="24"/>
          <w:lang w:val="ro-MO"/>
        </w:rPr>
        <w:t>17</w:t>
      </w:r>
      <w:r w:rsidR="0080552B" w:rsidRPr="00D0749F">
        <w:rPr>
          <w:szCs w:val="24"/>
          <w:lang w:val="ro-MO"/>
        </w:rPr>
        <w:t>/</w:t>
      </w:r>
      <w:r w:rsidRPr="00D0749F">
        <w:rPr>
          <w:szCs w:val="24"/>
          <w:lang w:val="ro-MO"/>
        </w:rPr>
        <w:t>2006 pentru aprobarea regulamentului cu privire la susținerea elevilor dotați;</w:t>
      </w:r>
    </w:p>
    <w:p w:rsidR="001E5AFD" w:rsidRPr="00D0749F" w:rsidRDefault="001E5AFD" w:rsidP="00D0749F">
      <w:pPr>
        <w:jc w:val="both"/>
        <w:rPr>
          <w:rFonts w:ascii="Times New Roman" w:hAnsi="Times New Roman" w:cs="Times New Roman"/>
          <w:color w:val="000000"/>
          <w:lang w:val="ro-MO"/>
        </w:rPr>
      </w:pPr>
      <w:r w:rsidRPr="00D0749F">
        <w:rPr>
          <w:rFonts w:ascii="Times New Roman" w:hAnsi="Times New Roman" w:cs="Times New Roman"/>
          <w:lang w:val="ro-MO"/>
        </w:rPr>
        <w:t xml:space="preserve">       2. </w:t>
      </w:r>
      <w:r w:rsidRPr="00D0749F">
        <w:rPr>
          <w:rFonts w:ascii="Times New Roman" w:hAnsi="Times New Roman" w:cs="Times New Roman"/>
          <w:color w:val="000000"/>
          <w:lang w:val="ro-MO"/>
        </w:rPr>
        <w:t>Prezentul Regulament stabileşte activităţile de identificare, dezvoltare şi susţinere a elevilor dotaţi la nivelul învăţământului general în domeniile intelectual, artistic şi tehnico-aplicativ, sportive.</w:t>
      </w:r>
    </w:p>
    <w:p w:rsidR="001E5AFD" w:rsidRPr="00D0749F" w:rsidRDefault="001E5AFD" w:rsidP="00D0749F">
      <w:pPr>
        <w:jc w:val="both"/>
        <w:rPr>
          <w:rFonts w:ascii="Times New Roman" w:hAnsi="Times New Roman" w:cs="Times New Roman"/>
          <w:color w:val="000000"/>
          <w:lang w:val="ro-MO"/>
        </w:rPr>
      </w:pPr>
      <w:r w:rsidRPr="00D0749F">
        <w:rPr>
          <w:rFonts w:ascii="Times New Roman" w:hAnsi="Times New Roman" w:cs="Times New Roman"/>
          <w:color w:val="000000"/>
          <w:lang w:val="ro-MO"/>
        </w:rPr>
        <w:t xml:space="preserve">       3. Coordonarea, la nivel raional, a activităţilor de susţinere a elevilor dotaţi revine Consiliului de Administraţie al Direcției Generale Educaţie Floreşti și Comisiei de concurs, constituit din colaboratorii Direcției, şef de direcţie,consilieri raionali aprobat prin Decizia Consiliului raional.</w:t>
      </w:r>
    </w:p>
    <w:p w:rsidR="001E5AFD" w:rsidRPr="00D0749F" w:rsidRDefault="001E5AFD" w:rsidP="00D0749F">
      <w:pPr>
        <w:jc w:val="both"/>
        <w:rPr>
          <w:rFonts w:ascii="Times New Roman" w:hAnsi="Times New Roman" w:cs="Times New Roman"/>
          <w:lang w:val="ro-MO"/>
        </w:rPr>
      </w:pPr>
      <w:r w:rsidRPr="00D0749F">
        <w:rPr>
          <w:rFonts w:ascii="Times New Roman" w:hAnsi="Times New Roman" w:cs="Times New Roman"/>
          <w:lang w:val="ro-MO"/>
        </w:rPr>
        <w:t xml:space="preserve">       4. Componenţa nominală a Comisiei de concurs se aprobă prin decizia Consiliului raional.</w:t>
      </w:r>
    </w:p>
    <w:p w:rsidR="001E5AFD" w:rsidRPr="00D0749F" w:rsidRDefault="001E5AFD" w:rsidP="00D0749F">
      <w:pPr>
        <w:jc w:val="both"/>
        <w:rPr>
          <w:rFonts w:ascii="Times New Roman" w:hAnsi="Times New Roman" w:cs="Times New Roman"/>
          <w:color w:val="000000"/>
          <w:lang w:val="ro-MO"/>
        </w:rPr>
      </w:pPr>
      <w:r w:rsidRPr="00D0749F">
        <w:rPr>
          <w:rFonts w:ascii="Times New Roman" w:hAnsi="Times New Roman" w:cs="Times New Roman"/>
          <w:lang w:val="ro-MO"/>
        </w:rPr>
        <w:t xml:space="preserve">       5. Componenţa Consiliul instituțional de coordonare, se aprobă prin decizia Consiliului profesoral.</w:t>
      </w:r>
    </w:p>
    <w:p w:rsidR="001E5AFD" w:rsidRPr="00D0749F" w:rsidRDefault="001E5AFD" w:rsidP="00D0749F">
      <w:pPr>
        <w:jc w:val="both"/>
        <w:rPr>
          <w:rFonts w:ascii="Times New Roman" w:hAnsi="Times New Roman" w:cs="Times New Roman"/>
          <w:color w:val="000000"/>
          <w:lang w:val="ro-MO"/>
        </w:rPr>
      </w:pPr>
      <w:r w:rsidRPr="00D0749F">
        <w:rPr>
          <w:rFonts w:ascii="Times New Roman" w:hAnsi="Times New Roman" w:cs="Times New Roman"/>
          <w:lang w:val="ro-MO"/>
        </w:rPr>
        <w:t xml:space="preserve">       6.</w:t>
      </w:r>
      <w:r w:rsidRPr="00D0749F">
        <w:rPr>
          <w:rFonts w:ascii="Times New Roman" w:hAnsi="Times New Roman" w:cs="Times New Roman"/>
          <w:color w:val="000000"/>
          <w:lang w:val="ro-MO"/>
        </w:rPr>
        <w:t xml:space="preserve"> Pentru coordonarea  acţiunilor de susţinere a elevilor dotaţi la nivel instituţional, se creează, în mod analogic, consilii respective de coordonare. Şedinţa este considerată deliberativă, dacă la ea participă cel puţin două treimi din componenţa nominală a Consiliului. Deciziile se adoptă prin simpla majoritate a voturilor celor prezenţi, se consemnează într-un proces-verbal şi se aprobă de către preşedintele Consiliului.</w:t>
      </w:r>
    </w:p>
    <w:p w:rsidR="001E5AFD" w:rsidRPr="00D0749F" w:rsidRDefault="001E5AFD" w:rsidP="00D0749F">
      <w:pPr>
        <w:jc w:val="both"/>
        <w:rPr>
          <w:rFonts w:ascii="Times New Roman" w:hAnsi="Times New Roman" w:cs="Times New Roman"/>
          <w:color w:val="000000"/>
          <w:lang w:val="ro-MO"/>
        </w:rPr>
      </w:pPr>
      <w:r w:rsidRPr="00D0749F">
        <w:rPr>
          <w:rFonts w:ascii="Times New Roman" w:hAnsi="Times New Roman" w:cs="Times New Roman"/>
          <w:color w:val="000000"/>
          <w:lang w:val="ro-MO"/>
        </w:rPr>
        <w:t xml:space="preserve">       7. Susţinerea elevilor dotaţi se efectuează prin activităţi pedagogice axate pe dezvoltarea potenţialului intelectual şi special (artistic, tehnic, sportiv) al acestora, precum şi pe stimularea eforturilor individuale ale elevilor.</w:t>
      </w:r>
    </w:p>
    <w:p w:rsidR="001E5AFD" w:rsidRPr="00D0749F" w:rsidRDefault="001E5AFD" w:rsidP="00D0749F">
      <w:pPr>
        <w:pStyle w:val="Default"/>
        <w:jc w:val="both"/>
        <w:rPr>
          <w:lang w:val="ro-MO"/>
        </w:rPr>
      </w:pPr>
      <w:r w:rsidRPr="00D0749F">
        <w:rPr>
          <w:lang w:val="ro-MO"/>
        </w:rPr>
        <w:t xml:space="preserve">       8. Bursele pentru stimularea performanței au rolul de a recompensa elevii  pentru rezultate academice deosebite sau pentru implicarea acestora în activități </w:t>
      </w:r>
      <w:proofErr w:type="spellStart"/>
      <w:r w:rsidRPr="00D0749F">
        <w:rPr>
          <w:lang w:val="ro-MO"/>
        </w:rPr>
        <w:t>extracurriculare</w:t>
      </w:r>
      <w:proofErr w:type="spellEnd"/>
      <w:r w:rsidRPr="00D0749F">
        <w:rPr>
          <w:lang w:val="ro-MO"/>
        </w:rPr>
        <w:t xml:space="preserve"> și de voluntariat, conform criteriilor specifice stabilite. </w:t>
      </w:r>
    </w:p>
    <w:p w:rsidR="001E5AFD" w:rsidRPr="00D0749F" w:rsidRDefault="001E5AFD" w:rsidP="00D0749F">
      <w:pPr>
        <w:rPr>
          <w:rFonts w:ascii="Times New Roman" w:hAnsi="Times New Roman" w:cs="Times New Roman"/>
          <w:b/>
          <w:lang w:val="ro-MO"/>
        </w:rPr>
      </w:pPr>
    </w:p>
    <w:p w:rsidR="001E5AFD" w:rsidRPr="00D0749F" w:rsidRDefault="001E5AFD" w:rsidP="00D0749F">
      <w:pPr>
        <w:rPr>
          <w:rFonts w:ascii="Times New Roman" w:hAnsi="Times New Roman" w:cs="Times New Roman"/>
          <w:b/>
          <w:lang w:val="ro-MO"/>
        </w:rPr>
      </w:pPr>
    </w:p>
    <w:p w:rsidR="0080552B" w:rsidRPr="00D0749F" w:rsidRDefault="0080552B" w:rsidP="00D0749F">
      <w:pPr>
        <w:rPr>
          <w:rFonts w:ascii="Times New Roman" w:hAnsi="Times New Roman" w:cs="Times New Roman"/>
          <w:b/>
          <w:lang w:val="ro-MO"/>
        </w:rPr>
      </w:pPr>
    </w:p>
    <w:p w:rsidR="001E5AFD" w:rsidRPr="00D0749F" w:rsidRDefault="001E5AFD" w:rsidP="00D0749F">
      <w:pPr>
        <w:rPr>
          <w:rFonts w:ascii="Times New Roman" w:hAnsi="Times New Roman" w:cs="Times New Roman"/>
          <w:b/>
          <w:lang w:val="ro-MO"/>
        </w:rPr>
      </w:pPr>
    </w:p>
    <w:p w:rsidR="001E5AFD" w:rsidRPr="00D0749F" w:rsidRDefault="001E5AFD" w:rsidP="00D0749F">
      <w:pPr>
        <w:jc w:val="center"/>
        <w:rPr>
          <w:rFonts w:ascii="Times New Roman" w:hAnsi="Times New Roman" w:cs="Times New Roman"/>
          <w:lang w:val="ro-MO"/>
        </w:rPr>
      </w:pPr>
      <w:r w:rsidRPr="00D0749F">
        <w:rPr>
          <w:rFonts w:ascii="Times New Roman" w:hAnsi="Times New Roman" w:cs="Times New Roman"/>
          <w:b/>
          <w:lang w:val="ro-MO"/>
        </w:rPr>
        <w:t>II. Susţinerea elevilor dotaţi</w:t>
      </w:r>
    </w:p>
    <w:p w:rsidR="001E5AFD" w:rsidRPr="00D0749F" w:rsidRDefault="001E5AFD" w:rsidP="00D0749F">
      <w:pPr>
        <w:tabs>
          <w:tab w:val="num" w:pos="142"/>
        </w:tabs>
        <w:ind w:left="142"/>
        <w:jc w:val="center"/>
        <w:rPr>
          <w:rFonts w:ascii="Times New Roman" w:hAnsi="Times New Roman" w:cs="Times New Roman"/>
          <w:b/>
          <w:lang w:val="ro-MO"/>
        </w:rPr>
      </w:pPr>
      <w:r w:rsidRPr="00D0749F">
        <w:rPr>
          <w:rFonts w:ascii="Times New Roman" w:hAnsi="Times New Roman" w:cs="Times New Roman"/>
          <w:b/>
          <w:lang w:val="ro-MO"/>
        </w:rPr>
        <w:t>prin acordarea burselor de merit a Consiliului raional</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11. Bursa de merit anuală a Consiliului raional, se acordă elevilor care îşi fac studiile în instituțiile de învățământ general din raionul Floreşti,  pentru reușită foarte bună, cu performanţe deosebite în diferite domenii (ştiinţă, tehnică, literatură, artă, sport) şi participare activă la viaţa asociativă la nivel de raion. </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12. Scopul acordării burselor este aprecierea meritelor şi succeselor obţinute,</w:t>
      </w:r>
    </w:p>
    <w:p w:rsidR="001E5AFD" w:rsidRPr="00D0749F" w:rsidRDefault="001E5AFD" w:rsidP="00D0749F">
      <w:pPr>
        <w:jc w:val="both"/>
        <w:rPr>
          <w:rFonts w:ascii="Times New Roman" w:hAnsi="Times New Roman" w:cs="Times New Roman"/>
          <w:lang w:val="ro-MO"/>
        </w:rPr>
      </w:pPr>
      <w:r w:rsidRPr="00D0749F">
        <w:rPr>
          <w:rFonts w:ascii="Times New Roman" w:hAnsi="Times New Roman" w:cs="Times New Roman"/>
          <w:lang w:val="ro-MO"/>
        </w:rPr>
        <w:t xml:space="preserve"> încurajarea şi stimularea tinerilor de a obţine cunoştinţe temeinice şi de a tinde spre noi performanţe în domeniile respective.</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lastRenderedPageBreak/>
        <w:t>13. La concursul de obţinere a bursei de merit a Consiliului raional pentru copii dotaţi pot participa:</w:t>
      </w:r>
    </w:p>
    <w:p w:rsidR="001E5AFD" w:rsidRPr="00D0749F" w:rsidRDefault="001E5AFD" w:rsidP="00D0749F">
      <w:pPr>
        <w:ind w:firstLine="142"/>
        <w:jc w:val="both"/>
        <w:rPr>
          <w:rFonts w:ascii="Times New Roman" w:hAnsi="Times New Roman" w:cs="Times New Roman"/>
          <w:lang w:val="ro-MO"/>
        </w:rPr>
      </w:pPr>
      <w:r w:rsidRPr="00D0749F">
        <w:rPr>
          <w:rFonts w:ascii="Times New Roman" w:hAnsi="Times New Roman" w:cs="Times New Roman"/>
          <w:color w:val="C00000"/>
          <w:lang w:val="ro-MO"/>
        </w:rPr>
        <w:t xml:space="preserve">          </w:t>
      </w:r>
      <w:r w:rsidRPr="00D0749F">
        <w:rPr>
          <w:rFonts w:ascii="Times New Roman" w:hAnsi="Times New Roman" w:cs="Times New Roman"/>
          <w:lang w:val="ro-MO"/>
        </w:rPr>
        <w:t xml:space="preserve">a) elevi  cu performanță în anul anterior de studii, care au demonstrat potenţial intelectual deosebit (la disciplinele de studiu general, cu media nu mai mică de </w:t>
      </w:r>
      <w:r w:rsidRPr="00D0749F">
        <w:rPr>
          <w:rFonts w:ascii="Times New Roman" w:hAnsi="Times New Roman" w:cs="Times New Roman"/>
          <w:i/>
          <w:lang w:val="ro-MO"/>
        </w:rPr>
        <w:t>9,00 (nouă,) treapta gimnazială și 9,00 (nouă) treapta liceală,</w:t>
      </w:r>
      <w:r w:rsidRPr="00D0749F">
        <w:rPr>
          <w:rFonts w:ascii="Times New Roman" w:hAnsi="Times New Roman" w:cs="Times New Roman"/>
          <w:lang w:val="ro-MO"/>
        </w:rPr>
        <w:t xml:space="preserve"> cu performanţe certificate la nivel de raion, republică sau la nivel internaţional;</w:t>
      </w:r>
    </w:p>
    <w:p w:rsidR="001E5AFD" w:rsidRPr="00D0749F" w:rsidRDefault="001E5AFD" w:rsidP="00D0749F">
      <w:pPr>
        <w:ind w:firstLine="142"/>
        <w:jc w:val="both"/>
        <w:rPr>
          <w:rFonts w:ascii="Times New Roman" w:hAnsi="Times New Roman" w:cs="Times New Roman"/>
          <w:lang w:val="ro-MO"/>
        </w:rPr>
      </w:pPr>
      <w:r w:rsidRPr="00D0749F">
        <w:rPr>
          <w:rFonts w:ascii="Times New Roman" w:hAnsi="Times New Roman" w:cs="Times New Roman"/>
          <w:lang w:val="ro-MO"/>
        </w:rPr>
        <w:t xml:space="preserve">          b) elevi cu performanță care au demonstrat un potenţial special (la muzică, coreografie, arte plastice, sport);</w:t>
      </w:r>
    </w:p>
    <w:p w:rsidR="001E5AFD" w:rsidRPr="00D0749F" w:rsidRDefault="001E5AFD" w:rsidP="00D0749F">
      <w:pPr>
        <w:jc w:val="both"/>
        <w:rPr>
          <w:rFonts w:ascii="Times New Roman" w:hAnsi="Times New Roman" w:cs="Times New Roman"/>
          <w:lang w:val="ro-MO"/>
        </w:rPr>
      </w:pPr>
      <w:r w:rsidRPr="00D0749F">
        <w:rPr>
          <w:rFonts w:ascii="Times New Roman" w:hAnsi="Times New Roman" w:cs="Times New Roman"/>
          <w:lang w:val="ro-MO"/>
        </w:rPr>
        <w:t xml:space="preserve">          c) elevi cu performanţe academice, treapta gimnazială, la nivel de republică şi raion (cel puţin 2 locuri) premiante, cu media academică nu mai puțin de 9,0 (nouă) cu titlu de excepţie;</w:t>
      </w:r>
    </w:p>
    <w:p w:rsidR="001E5AFD" w:rsidRPr="00D0749F" w:rsidRDefault="001E5AFD" w:rsidP="00D0749F">
      <w:pPr>
        <w:ind w:firstLine="142"/>
        <w:jc w:val="both"/>
        <w:rPr>
          <w:rFonts w:ascii="Times New Roman" w:hAnsi="Times New Roman" w:cs="Times New Roman"/>
          <w:lang w:val="ro-MO"/>
        </w:rPr>
      </w:pPr>
      <w:r w:rsidRPr="00D0749F">
        <w:rPr>
          <w:rFonts w:ascii="Times New Roman" w:hAnsi="Times New Roman" w:cs="Times New Roman"/>
          <w:lang w:val="ro-MO"/>
        </w:rPr>
        <w:t xml:space="preserve">          d) sportivi de performanță care învață în instituțiile din raion, învingători ai competițiilor sportive republicane și internaționale.</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14</w:t>
      </w:r>
      <w:r w:rsidRPr="00D0749F">
        <w:rPr>
          <w:rFonts w:ascii="Times New Roman" w:hAnsi="Times New Roman" w:cs="Times New Roman"/>
          <w:b/>
          <w:lang w:val="ro-MO"/>
        </w:rPr>
        <w:t xml:space="preserve">. </w:t>
      </w:r>
      <w:r w:rsidRPr="00D0749F">
        <w:rPr>
          <w:rFonts w:ascii="Times New Roman" w:hAnsi="Times New Roman" w:cs="Times New Roman"/>
          <w:lang w:val="ro-MO"/>
        </w:rPr>
        <w:t>Bursierul beneficiază de bursa raională pentru o perioadă de un an şcolar (9 luni), începând cu 01 septembrie a anului şcolar, conform listei nominale aprobate prin decizia Consiliului raional</w:t>
      </w:r>
      <w:r w:rsidR="008875C4">
        <w:rPr>
          <w:rFonts w:ascii="Times New Roman" w:hAnsi="Times New Roman" w:cs="Times New Roman"/>
          <w:lang w:val="ro-MO"/>
        </w:rPr>
        <w:t xml:space="preserve"> Floreşti</w:t>
      </w:r>
      <w:r w:rsidRPr="00D0749F">
        <w:rPr>
          <w:rFonts w:ascii="Times New Roman" w:hAnsi="Times New Roman" w:cs="Times New Roman"/>
          <w:lang w:val="ro-MO"/>
        </w:rPr>
        <w:t>.</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15. Numărul de burse şi valoarea ei, se aprobă prin decizia Consiliului raional </w:t>
      </w:r>
      <w:r w:rsidR="008875C4">
        <w:rPr>
          <w:rFonts w:ascii="Times New Roman" w:hAnsi="Times New Roman" w:cs="Times New Roman"/>
          <w:lang w:val="ro-MO"/>
        </w:rPr>
        <w:t>Flore</w:t>
      </w:r>
      <w:r w:rsidR="008875C4">
        <w:rPr>
          <w:rFonts w:ascii="Times New Roman" w:hAnsi="Times New Roman" w:cs="Times New Roman"/>
          <w:lang w:val="ro-RO"/>
        </w:rPr>
        <w:t xml:space="preserve">şti </w:t>
      </w:r>
      <w:r w:rsidRPr="00D0749F">
        <w:rPr>
          <w:rFonts w:ascii="Times New Roman" w:hAnsi="Times New Roman" w:cs="Times New Roman"/>
          <w:lang w:val="ro-MO"/>
        </w:rPr>
        <w:t>şi poate fi revizuită anual.</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16. Deţinătorii bursei raionale se certifică.</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17. Bursa anuală va fi transferată de către Direcţia Generală Educaţie Floreşti pe </w:t>
      </w:r>
      <w:proofErr w:type="spellStart"/>
      <w:r w:rsidRPr="00D0749F">
        <w:rPr>
          <w:rFonts w:ascii="Times New Roman" w:hAnsi="Times New Roman" w:cs="Times New Roman"/>
          <w:lang w:val="ro-MO"/>
        </w:rPr>
        <w:t>cardul</w:t>
      </w:r>
      <w:proofErr w:type="spellEnd"/>
      <w:r w:rsidRPr="00D0749F">
        <w:rPr>
          <w:rFonts w:ascii="Times New Roman" w:hAnsi="Times New Roman" w:cs="Times New Roman"/>
          <w:lang w:val="ro-MO"/>
        </w:rPr>
        <w:t xml:space="preserve"> bancar personal al bursierului.</w:t>
      </w:r>
    </w:p>
    <w:p w:rsidR="001E5AFD" w:rsidRPr="00D0749F" w:rsidRDefault="001E5AFD" w:rsidP="00D0749F">
      <w:pPr>
        <w:ind w:left="142"/>
        <w:jc w:val="both"/>
        <w:rPr>
          <w:rFonts w:ascii="Times New Roman" w:hAnsi="Times New Roman" w:cs="Times New Roman"/>
          <w:lang w:val="ro-MO"/>
        </w:rPr>
      </w:pPr>
    </w:p>
    <w:p w:rsidR="001E5AFD" w:rsidRPr="00D0749F" w:rsidRDefault="001E5AFD" w:rsidP="00D0749F">
      <w:pPr>
        <w:tabs>
          <w:tab w:val="num" w:pos="142"/>
        </w:tabs>
        <w:ind w:left="142"/>
        <w:jc w:val="center"/>
        <w:rPr>
          <w:rFonts w:ascii="Times New Roman" w:hAnsi="Times New Roman" w:cs="Times New Roman"/>
          <w:b/>
          <w:lang w:val="ro-MO"/>
        </w:rPr>
      </w:pPr>
      <w:r w:rsidRPr="00D0749F">
        <w:rPr>
          <w:rFonts w:ascii="Times New Roman" w:hAnsi="Times New Roman" w:cs="Times New Roman"/>
          <w:b/>
          <w:lang w:val="ro-MO"/>
        </w:rPr>
        <w:t>III. Modalităţi de examinare a dosarelor</w:t>
      </w:r>
    </w:p>
    <w:p w:rsidR="001E5AFD" w:rsidRPr="00D0749F" w:rsidRDefault="001E5AFD" w:rsidP="00D0749F">
      <w:pPr>
        <w:tabs>
          <w:tab w:val="num" w:pos="142"/>
        </w:tabs>
        <w:ind w:left="142"/>
        <w:jc w:val="center"/>
        <w:rPr>
          <w:rFonts w:ascii="Times New Roman" w:hAnsi="Times New Roman" w:cs="Times New Roman"/>
          <w:b/>
          <w:lang w:val="ro-MO"/>
        </w:rPr>
      </w:pPr>
      <w:r w:rsidRPr="00D0749F">
        <w:rPr>
          <w:rFonts w:ascii="Times New Roman" w:hAnsi="Times New Roman" w:cs="Times New Roman"/>
          <w:b/>
          <w:lang w:val="ro-MO"/>
        </w:rPr>
        <w:t>şi selectarea candidaţilor la burse</w:t>
      </w:r>
    </w:p>
    <w:p w:rsidR="001E5AFD" w:rsidRPr="00D0749F" w:rsidRDefault="001E5AFD" w:rsidP="00D0749F">
      <w:pPr>
        <w:tabs>
          <w:tab w:val="num" w:pos="0"/>
        </w:tabs>
        <w:ind w:firstLine="720"/>
        <w:rPr>
          <w:rFonts w:ascii="Times New Roman" w:hAnsi="Times New Roman" w:cs="Times New Roman"/>
          <w:b/>
          <w:lang w:val="ro-MO"/>
        </w:rPr>
      </w:pPr>
      <w:r w:rsidRPr="00D0749F">
        <w:rPr>
          <w:rFonts w:ascii="Times New Roman" w:hAnsi="Times New Roman" w:cs="Times New Roman"/>
          <w:lang w:val="ro-MO"/>
        </w:rPr>
        <w:t>18. Dreptul de a propune candidaţii pentru participarea la concursul de obţinere a bursei Consiliului raional Floreşti îl au Consiliile profesorale din instituțiile de învățământ general I și II, instituţii non-formale, organele de autoconducere ale elevilor din instituție;</w:t>
      </w:r>
    </w:p>
    <w:p w:rsidR="001E5AFD" w:rsidRPr="00D0749F" w:rsidRDefault="001E5AFD" w:rsidP="00D0749F">
      <w:pPr>
        <w:tabs>
          <w:tab w:val="num" w:pos="0"/>
        </w:tabs>
        <w:ind w:firstLine="720"/>
        <w:rPr>
          <w:rFonts w:ascii="Times New Roman" w:hAnsi="Times New Roman" w:cs="Times New Roman"/>
          <w:b/>
          <w:lang w:val="ro-MO"/>
        </w:rPr>
      </w:pPr>
      <w:r w:rsidRPr="00D0749F">
        <w:rPr>
          <w:rFonts w:ascii="Times New Roman" w:hAnsi="Times New Roman" w:cs="Times New Roman"/>
          <w:lang w:val="ro-MO"/>
        </w:rPr>
        <w:t>19. Participanții la concurs vor prezenta următoarele acte:</w:t>
      </w:r>
    </w:p>
    <w:p w:rsidR="001E5AFD" w:rsidRPr="00D0749F" w:rsidRDefault="001E5AFD" w:rsidP="00D0749F">
      <w:pPr>
        <w:ind w:left="142" w:firstLine="566"/>
        <w:jc w:val="both"/>
        <w:rPr>
          <w:rFonts w:ascii="Times New Roman" w:hAnsi="Times New Roman" w:cs="Times New Roman"/>
          <w:lang w:val="ro-MO"/>
        </w:rPr>
      </w:pPr>
      <w:r w:rsidRPr="00D0749F">
        <w:rPr>
          <w:rFonts w:ascii="Times New Roman" w:hAnsi="Times New Roman" w:cs="Times New Roman"/>
          <w:lang w:val="ro-MO"/>
        </w:rPr>
        <w:t xml:space="preserve"> - Decizia Consiliului de administrație; </w:t>
      </w:r>
    </w:p>
    <w:p w:rsidR="001E5AFD" w:rsidRPr="00D0749F" w:rsidRDefault="001E5AFD" w:rsidP="00D0749F">
      <w:pPr>
        <w:ind w:left="-142" w:firstLine="850"/>
        <w:jc w:val="both"/>
        <w:rPr>
          <w:rFonts w:ascii="Times New Roman" w:hAnsi="Times New Roman" w:cs="Times New Roman"/>
          <w:lang w:val="ro-MO"/>
        </w:rPr>
      </w:pPr>
      <w:r w:rsidRPr="00D0749F">
        <w:rPr>
          <w:rFonts w:ascii="Times New Roman" w:hAnsi="Times New Roman" w:cs="Times New Roman"/>
          <w:lang w:val="ro-MO"/>
        </w:rPr>
        <w:t xml:space="preserve"> - Copia (semnătură, ștampilă) actelor care confirmă rezultatele obţinute în   </w:t>
      </w:r>
    </w:p>
    <w:p w:rsidR="001E5AFD" w:rsidRPr="00D0749F" w:rsidRDefault="001E5AFD" w:rsidP="00D0749F">
      <w:pPr>
        <w:ind w:left="-142"/>
        <w:jc w:val="both"/>
        <w:rPr>
          <w:rFonts w:ascii="Times New Roman" w:hAnsi="Times New Roman" w:cs="Times New Roman"/>
          <w:lang w:val="ro-MO"/>
        </w:rPr>
      </w:pPr>
      <w:r w:rsidRPr="00D0749F">
        <w:rPr>
          <w:rFonts w:ascii="Times New Roman" w:hAnsi="Times New Roman" w:cs="Times New Roman"/>
          <w:lang w:val="ro-MO"/>
        </w:rPr>
        <w:t xml:space="preserve">  semestru I al anului şcolar curent şi anul şcolar precedent: tabele de   note,  </w:t>
      </w:r>
    </w:p>
    <w:p w:rsidR="001E5AFD" w:rsidRPr="00D0749F" w:rsidRDefault="001E5AFD" w:rsidP="00D0749F">
      <w:pPr>
        <w:ind w:left="-142"/>
        <w:jc w:val="both"/>
        <w:rPr>
          <w:rFonts w:ascii="Times New Roman" w:hAnsi="Times New Roman" w:cs="Times New Roman"/>
          <w:lang w:val="ro-MO"/>
        </w:rPr>
      </w:pPr>
      <w:r w:rsidRPr="00D0749F">
        <w:rPr>
          <w:rFonts w:ascii="Times New Roman" w:hAnsi="Times New Roman" w:cs="Times New Roman"/>
          <w:lang w:val="ro-MO"/>
        </w:rPr>
        <w:t xml:space="preserve">  diplome, certificate de participare </w:t>
      </w:r>
      <w:proofErr w:type="spellStart"/>
      <w:r w:rsidRPr="00D0749F">
        <w:rPr>
          <w:rFonts w:ascii="Times New Roman" w:hAnsi="Times New Roman" w:cs="Times New Roman"/>
          <w:lang w:val="ro-MO"/>
        </w:rPr>
        <w:t>etc</w:t>
      </w:r>
      <w:proofErr w:type="spellEnd"/>
      <w:r w:rsidRPr="00D0749F">
        <w:rPr>
          <w:rFonts w:ascii="Times New Roman" w:hAnsi="Times New Roman" w:cs="Times New Roman"/>
          <w:lang w:val="ro-MO"/>
        </w:rPr>
        <w:t>;</w:t>
      </w:r>
    </w:p>
    <w:p w:rsidR="001E5AFD" w:rsidRPr="00D0749F" w:rsidRDefault="001E5AFD" w:rsidP="00D0749F">
      <w:pPr>
        <w:ind w:left="142" w:firstLine="566"/>
        <w:jc w:val="both"/>
        <w:rPr>
          <w:rFonts w:ascii="Times New Roman" w:hAnsi="Times New Roman" w:cs="Times New Roman"/>
          <w:lang w:val="ro-MO"/>
        </w:rPr>
      </w:pPr>
      <w:r w:rsidRPr="00D0749F">
        <w:rPr>
          <w:rFonts w:ascii="Times New Roman" w:hAnsi="Times New Roman" w:cs="Times New Roman"/>
          <w:lang w:val="ro-MO"/>
        </w:rPr>
        <w:t>- CV–ul;</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20. Setul de documente şi copia procesului - verbal de preselecţie a candidaţilor pentru bursă se prezintă de către instituţia de învăţământ, până la data de </w:t>
      </w:r>
      <w:r w:rsidRPr="00D0749F">
        <w:rPr>
          <w:rFonts w:ascii="Times New Roman" w:hAnsi="Times New Roman" w:cs="Times New Roman"/>
          <w:b/>
          <w:lang w:val="ro-MO"/>
        </w:rPr>
        <w:t>30 septembrie</w:t>
      </w:r>
      <w:r w:rsidRPr="00D0749F">
        <w:rPr>
          <w:rFonts w:ascii="Times New Roman" w:hAnsi="Times New Roman" w:cs="Times New Roman"/>
          <w:lang w:val="ro-MO"/>
        </w:rPr>
        <w:t xml:space="preserve"> a anului în curs.</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 21. Consiliul de coordonare va examina dosarele propuse conform stipulărilor prezentului Regulament, </w:t>
      </w:r>
      <w:r w:rsidRPr="00D0749F">
        <w:rPr>
          <w:rFonts w:ascii="Times New Roman" w:hAnsi="Times New Roman" w:cs="Times New Roman"/>
          <w:b/>
          <w:lang w:val="ro-MO"/>
        </w:rPr>
        <w:t xml:space="preserve">în termenul 30 septembrie – </w:t>
      </w:r>
      <w:r w:rsidR="008E2871" w:rsidRPr="00D0749F">
        <w:rPr>
          <w:rFonts w:ascii="Times New Roman" w:hAnsi="Times New Roman" w:cs="Times New Roman"/>
          <w:b/>
          <w:lang w:val="ro-MO"/>
        </w:rPr>
        <w:t>31</w:t>
      </w:r>
      <w:r w:rsidRPr="00D0749F">
        <w:rPr>
          <w:rFonts w:ascii="Times New Roman" w:hAnsi="Times New Roman" w:cs="Times New Roman"/>
          <w:b/>
          <w:lang w:val="ro-MO"/>
        </w:rPr>
        <w:t xml:space="preserve"> octombrie </w:t>
      </w:r>
      <w:r w:rsidRPr="00D0749F">
        <w:rPr>
          <w:rFonts w:ascii="Times New Roman" w:hAnsi="Times New Roman" w:cs="Times New Roman"/>
          <w:lang w:val="ro-MO"/>
        </w:rPr>
        <w:t>a anului şcolar în curs</w:t>
      </w:r>
      <w:r w:rsidRPr="00D0749F">
        <w:rPr>
          <w:rFonts w:ascii="Times New Roman" w:hAnsi="Times New Roman" w:cs="Times New Roman"/>
          <w:b/>
          <w:lang w:val="ro-MO"/>
        </w:rPr>
        <w:t>.</w:t>
      </w:r>
    </w:p>
    <w:p w:rsidR="001E5AFD" w:rsidRPr="00D0749F" w:rsidRDefault="001E5AFD" w:rsidP="00D0749F">
      <w:pPr>
        <w:jc w:val="both"/>
        <w:rPr>
          <w:rFonts w:ascii="Times New Roman" w:hAnsi="Times New Roman" w:cs="Times New Roman"/>
          <w:lang w:val="ro-MO"/>
        </w:rPr>
      </w:pPr>
      <w:r w:rsidRPr="00D0749F">
        <w:rPr>
          <w:rFonts w:ascii="Times New Roman" w:hAnsi="Times New Roman" w:cs="Times New Roman"/>
          <w:lang w:val="ro-MO"/>
        </w:rPr>
        <w:t xml:space="preserve">        22. Rezultatele activităţii Consiliului de coordonare va fi consemnat printr-un proces–verbal,   semnat de membrii acestuia.</w:t>
      </w:r>
    </w:p>
    <w:p w:rsidR="001E5AFD" w:rsidRPr="00D0749F" w:rsidRDefault="001E5AFD" w:rsidP="00D0749F">
      <w:pPr>
        <w:tabs>
          <w:tab w:val="num" w:pos="142"/>
        </w:tabs>
        <w:jc w:val="both"/>
        <w:rPr>
          <w:rFonts w:ascii="Times New Roman" w:hAnsi="Times New Roman" w:cs="Times New Roman"/>
          <w:lang w:val="ro-MO"/>
        </w:rPr>
      </w:pPr>
      <w:r w:rsidRPr="00D0749F">
        <w:rPr>
          <w:rFonts w:ascii="Times New Roman" w:hAnsi="Times New Roman" w:cs="Times New Roman"/>
          <w:lang w:val="ro-MO"/>
        </w:rPr>
        <w:t xml:space="preserve">           </w:t>
      </w:r>
      <w:r w:rsidRPr="00D0749F">
        <w:rPr>
          <w:rFonts w:ascii="Times New Roman" w:hAnsi="Times New Roman" w:cs="Times New Roman"/>
          <w:b/>
          <w:lang w:val="ro-MO"/>
        </w:rPr>
        <w:t>Nota:</w:t>
      </w:r>
      <w:r w:rsidRPr="00D0749F">
        <w:rPr>
          <w:rFonts w:ascii="Times New Roman" w:hAnsi="Times New Roman" w:cs="Times New Roman"/>
          <w:lang w:val="ro-MO"/>
        </w:rPr>
        <w:t xml:space="preserve"> Dosarul este acceptat în condițiile întrunirii a  75%  din criteriile enumerate în anexa nr. 1.  </w:t>
      </w:r>
    </w:p>
    <w:p w:rsidR="0080552B" w:rsidRPr="00D0749F" w:rsidRDefault="0080552B" w:rsidP="00D0749F">
      <w:pPr>
        <w:tabs>
          <w:tab w:val="num" w:pos="142"/>
        </w:tabs>
        <w:jc w:val="both"/>
        <w:rPr>
          <w:rFonts w:ascii="Times New Roman" w:hAnsi="Times New Roman" w:cs="Times New Roman"/>
          <w:lang w:val="ro-MO"/>
        </w:rPr>
      </w:pPr>
    </w:p>
    <w:p w:rsidR="001E5AFD" w:rsidRPr="00D0749F" w:rsidRDefault="001E5AFD" w:rsidP="00D0749F">
      <w:pPr>
        <w:tabs>
          <w:tab w:val="num" w:pos="142"/>
        </w:tabs>
        <w:ind w:left="142"/>
        <w:jc w:val="center"/>
        <w:rPr>
          <w:rFonts w:ascii="Times New Roman" w:hAnsi="Times New Roman" w:cs="Times New Roman"/>
          <w:b/>
          <w:lang w:val="ro-MO"/>
        </w:rPr>
      </w:pPr>
      <w:r w:rsidRPr="00D0749F">
        <w:rPr>
          <w:rFonts w:ascii="Times New Roman" w:hAnsi="Times New Roman" w:cs="Times New Roman"/>
          <w:b/>
          <w:lang w:val="ro-MO"/>
        </w:rPr>
        <w:t>IV. Susţinerea elevilor dotaţi prin alte activităţi</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23. Activităţile pedagogice axate pe dezvoltarea potenţialului intelectual şi special al elevilor pot fi de scurtă durată (olimpiade, concursuri, conferinţe ştiinţifice) şi de lungă durată (ore individuale, activităţi de cercetare aferente disciplinelor de studiu, cluburi pe interese etc.) la nivel instituţional, raional, republican.</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24. Activitatea individuală şi de cercetare la disciplinele de studiu se desfăşoară prin intermediul cluburilor pe interese organizate din contul orelor extraşcolare, din contul celor opţionale rezervate în planul–cadru de învăţământ.</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 xml:space="preserve">25. Stimularea eforturilor individuale şi colective ale elevilor se face prin acoperirea cheltuielilor de participare la olimpiade, conferinţe ştiinţifice, spartachiade, concursuri, festivaluri republicane, raionale, locale. Acordarea de premii nominale şi colective pentru performanţele </w:t>
      </w:r>
      <w:r w:rsidRPr="00D0749F">
        <w:rPr>
          <w:rFonts w:ascii="Times New Roman" w:hAnsi="Times New Roman" w:cs="Times New Roman"/>
          <w:lang w:val="ro-MO"/>
        </w:rPr>
        <w:lastRenderedPageBreak/>
        <w:t>individuale sau colective, certificate, oferirea de burse pe un termen stabilit, festivităţi de omagiere a învingătorilor (Gala Laureaților) etc., în condiţiile stipulate de prezentul Regulament.</w:t>
      </w:r>
    </w:p>
    <w:p w:rsidR="001E5AFD" w:rsidRPr="00D0749F" w:rsidRDefault="001E5AFD" w:rsidP="00D0749F">
      <w:pPr>
        <w:ind w:firstLine="720"/>
        <w:jc w:val="both"/>
        <w:rPr>
          <w:rFonts w:ascii="Times New Roman" w:hAnsi="Times New Roman" w:cs="Times New Roman"/>
          <w:lang w:val="ro-MO"/>
        </w:rPr>
      </w:pPr>
      <w:r w:rsidRPr="00D0749F">
        <w:rPr>
          <w:rFonts w:ascii="Times New Roman" w:hAnsi="Times New Roman" w:cs="Times New Roman"/>
          <w:lang w:val="ro-MO"/>
        </w:rPr>
        <w:t>26. Numărul de participanţi şi durata activităţilor se stabilesc de către consiliul olimpic la disciplina de concurs şi se aprobă de către Consiliul olimpic raional, regulamentul de organizare și desfășurarea a olimpiadelor raionale, locale în funcţie de specificul disciplinei, statutul activităţii, precum şi resursele disponibile.</w:t>
      </w:r>
    </w:p>
    <w:p w:rsidR="001E5AFD" w:rsidRPr="00D0749F" w:rsidRDefault="001E5AFD" w:rsidP="00D0749F">
      <w:pPr>
        <w:tabs>
          <w:tab w:val="num" w:pos="142"/>
        </w:tabs>
        <w:jc w:val="both"/>
        <w:rPr>
          <w:rFonts w:ascii="Times New Roman" w:hAnsi="Times New Roman" w:cs="Times New Roman"/>
          <w:lang w:val="ro-MO"/>
        </w:rPr>
      </w:pPr>
    </w:p>
    <w:p w:rsidR="001E5AFD" w:rsidRPr="00D0749F" w:rsidRDefault="001E5AFD" w:rsidP="00D0749F">
      <w:pPr>
        <w:tabs>
          <w:tab w:val="num" w:pos="142"/>
        </w:tabs>
        <w:jc w:val="center"/>
        <w:rPr>
          <w:rFonts w:ascii="Times New Roman" w:hAnsi="Times New Roman" w:cs="Times New Roman"/>
          <w:b/>
          <w:lang w:val="ro-MO"/>
        </w:rPr>
      </w:pPr>
      <w:r w:rsidRPr="00D0749F">
        <w:rPr>
          <w:rFonts w:ascii="Times New Roman" w:hAnsi="Times New Roman" w:cs="Times New Roman"/>
          <w:b/>
          <w:lang w:val="ro-MO"/>
        </w:rPr>
        <w:t>V. Dispoziţii finale</w:t>
      </w:r>
    </w:p>
    <w:p w:rsidR="001E5AFD" w:rsidRPr="00D0749F" w:rsidRDefault="001E5AFD" w:rsidP="00D0749F">
      <w:pPr>
        <w:ind w:firstLine="720"/>
        <w:jc w:val="both"/>
        <w:rPr>
          <w:rFonts w:ascii="Times New Roman" w:hAnsi="Times New Roman" w:cs="Times New Roman"/>
          <w:b/>
          <w:lang w:val="ro-MO"/>
        </w:rPr>
      </w:pPr>
      <w:r w:rsidRPr="00D0749F">
        <w:rPr>
          <w:rFonts w:ascii="Times New Roman" w:hAnsi="Times New Roman" w:cs="Times New Roman"/>
          <w:lang w:val="ro-MO"/>
        </w:rPr>
        <w:t>27. Activităţile de susţinere a elevilor dotaţi se organizează şi se desfăşoară în conformitate cu prevederile prezentului Regulament.</w:t>
      </w:r>
    </w:p>
    <w:p w:rsidR="001E5AFD" w:rsidRPr="00D0749F" w:rsidRDefault="001E5AFD" w:rsidP="00D0749F">
      <w:pPr>
        <w:ind w:firstLine="720"/>
        <w:jc w:val="both"/>
        <w:rPr>
          <w:rFonts w:ascii="Times New Roman" w:hAnsi="Times New Roman" w:cs="Times New Roman"/>
          <w:b/>
          <w:lang w:val="ro-MO"/>
        </w:rPr>
      </w:pPr>
      <w:r w:rsidRPr="00D0749F">
        <w:rPr>
          <w:rFonts w:ascii="Times New Roman" w:hAnsi="Times New Roman" w:cs="Times New Roman"/>
          <w:lang w:val="ro-MO"/>
        </w:rPr>
        <w:t xml:space="preserve">28. Organizarea şi desfăşurarea activităţilor de susţinere a elevilor dotaţi se  desfăşoară în baza ordinului  </w:t>
      </w:r>
      <w:r w:rsidRPr="00D0749F">
        <w:rPr>
          <w:rFonts w:ascii="Times New Roman" w:hAnsi="Times New Roman" w:cs="Times New Roman"/>
          <w:color w:val="000000"/>
          <w:lang w:val="ro-MO"/>
        </w:rPr>
        <w:t>Direcției  Generale Educaţie Floreşti</w:t>
      </w:r>
      <w:r w:rsidRPr="00D0749F">
        <w:rPr>
          <w:rFonts w:ascii="Times New Roman" w:hAnsi="Times New Roman" w:cs="Times New Roman"/>
          <w:lang w:val="ro-MO"/>
        </w:rPr>
        <w:t>, instituțiilor de învățământ general și extrașcolar.</w:t>
      </w:r>
    </w:p>
    <w:p w:rsidR="001E5AFD" w:rsidRPr="00D0749F" w:rsidRDefault="001E5AFD" w:rsidP="00D0749F">
      <w:pPr>
        <w:ind w:firstLine="720"/>
        <w:jc w:val="both"/>
        <w:rPr>
          <w:rFonts w:ascii="Times New Roman" w:hAnsi="Times New Roman" w:cs="Times New Roman"/>
          <w:b/>
          <w:lang w:val="ro-MO"/>
        </w:rPr>
      </w:pPr>
      <w:r w:rsidRPr="00D0749F">
        <w:rPr>
          <w:rFonts w:ascii="Times New Roman" w:hAnsi="Times New Roman" w:cs="Times New Roman"/>
          <w:lang w:val="ro-MO"/>
        </w:rPr>
        <w:t>29. Sursele financiare pentru susţinerea, menţionarea, acordarea burselor de merit vor fi alocate din bugetul Consiliului raional Floreşti. Achitarea bursei de merit se efectuează de către Direcţia Generală Educaţie Floreşti, în limitele alocaţiilor bugetare aprobate în acest scop.</w:t>
      </w:r>
    </w:p>
    <w:p w:rsidR="001E5AFD" w:rsidRPr="00D0749F" w:rsidRDefault="001E5AFD" w:rsidP="00D0749F">
      <w:pPr>
        <w:ind w:firstLine="720"/>
        <w:jc w:val="both"/>
        <w:rPr>
          <w:rFonts w:ascii="Times New Roman" w:hAnsi="Times New Roman" w:cs="Times New Roman"/>
          <w:b/>
          <w:lang w:val="ro-MO"/>
        </w:rPr>
      </w:pPr>
      <w:r w:rsidRPr="00D0749F">
        <w:rPr>
          <w:rFonts w:ascii="Times New Roman" w:hAnsi="Times New Roman" w:cs="Times New Roman"/>
          <w:lang w:val="ro-MO"/>
        </w:rPr>
        <w:t>30. Prezentul Regulament poate fi modificat sau abrogat de către Consiliul raional Floreşti.</w:t>
      </w:r>
    </w:p>
    <w:p w:rsidR="001E5AFD" w:rsidRPr="00D0749F" w:rsidRDefault="001E5AFD" w:rsidP="00D0749F">
      <w:pPr>
        <w:jc w:val="right"/>
        <w:rPr>
          <w:rFonts w:ascii="Times New Roman" w:hAnsi="Times New Roman" w:cs="Times New Roman"/>
          <w:lang w:val="ro-MO"/>
        </w:rPr>
      </w:pPr>
    </w:p>
    <w:p w:rsidR="00D0749F" w:rsidRPr="00D0749F" w:rsidRDefault="001E5AFD" w:rsidP="00D0749F">
      <w:pPr>
        <w:rPr>
          <w:rFonts w:ascii="Times New Roman" w:hAnsi="Times New Roman" w:cs="Times New Roman"/>
          <w:b/>
          <w:lang w:val="ro-MO"/>
        </w:rPr>
      </w:pPr>
      <w:r w:rsidRPr="00D0749F">
        <w:rPr>
          <w:rFonts w:ascii="Times New Roman" w:hAnsi="Times New Roman" w:cs="Times New Roman"/>
          <w:b/>
          <w:lang w:val="ro-MO"/>
        </w:rPr>
        <w:tab/>
      </w:r>
      <w:r w:rsidRPr="00D0749F">
        <w:rPr>
          <w:rFonts w:ascii="Times New Roman" w:hAnsi="Times New Roman" w:cs="Times New Roman"/>
          <w:b/>
          <w:lang w:val="ro-MO"/>
        </w:rPr>
        <w:tab/>
      </w:r>
      <w:r w:rsidRPr="00D0749F">
        <w:rPr>
          <w:rFonts w:ascii="Times New Roman" w:hAnsi="Times New Roman" w:cs="Times New Roman"/>
          <w:b/>
          <w:lang w:val="ro-MO"/>
        </w:rPr>
        <w:tab/>
      </w:r>
      <w:r w:rsidRPr="00D0749F">
        <w:rPr>
          <w:rFonts w:ascii="Times New Roman" w:hAnsi="Times New Roman" w:cs="Times New Roman"/>
          <w:b/>
          <w:lang w:val="ro-MO"/>
        </w:rPr>
        <w:tab/>
      </w:r>
    </w:p>
    <w:p w:rsidR="00D0749F" w:rsidRPr="00D0749F" w:rsidRDefault="00D0749F" w:rsidP="00D0749F">
      <w:pPr>
        <w:rPr>
          <w:rFonts w:ascii="Times New Roman" w:hAnsi="Times New Roman" w:cs="Times New Roman"/>
          <w:b/>
          <w:lang w:val="ro-MO"/>
        </w:rPr>
      </w:pPr>
    </w:p>
    <w:p w:rsidR="001E5AFD" w:rsidRPr="00D0749F" w:rsidRDefault="001E5AFD" w:rsidP="00D0749F">
      <w:pPr>
        <w:rPr>
          <w:rFonts w:ascii="Times New Roman" w:hAnsi="Times New Roman" w:cs="Times New Roman"/>
          <w:b/>
          <w:lang w:val="ro-MO"/>
        </w:rPr>
      </w:pPr>
      <w:r w:rsidRPr="00D0749F">
        <w:rPr>
          <w:rFonts w:ascii="Times New Roman" w:hAnsi="Times New Roman" w:cs="Times New Roman"/>
          <w:b/>
          <w:lang w:val="ro-MO"/>
        </w:rPr>
        <w:tab/>
      </w:r>
    </w:p>
    <w:p w:rsidR="001E5AFD" w:rsidRPr="00D0749F" w:rsidRDefault="001E5AFD" w:rsidP="00D0749F">
      <w:pPr>
        <w:rPr>
          <w:rFonts w:ascii="Times New Roman" w:hAnsi="Times New Roman" w:cs="Times New Roman"/>
          <w:b/>
          <w:lang w:val="ro-MO"/>
        </w:rPr>
      </w:pPr>
    </w:p>
    <w:p w:rsidR="00D0749F" w:rsidRPr="005C1C29" w:rsidRDefault="001E5AFD" w:rsidP="00D0749F">
      <w:pPr>
        <w:jc w:val="right"/>
        <w:rPr>
          <w:rFonts w:ascii="Times New Roman" w:hAnsi="Times New Roman" w:cs="Times New Roman"/>
          <w:i/>
          <w:lang w:val="ro-MO"/>
        </w:rPr>
      </w:pPr>
      <w:r w:rsidRPr="00D0749F">
        <w:rPr>
          <w:rFonts w:ascii="Times New Roman" w:hAnsi="Times New Roman" w:cs="Times New Roman"/>
          <w:b/>
          <w:lang w:val="ro-MO"/>
        </w:rPr>
        <w:tab/>
      </w:r>
      <w:r w:rsidRPr="00D0749F">
        <w:rPr>
          <w:rFonts w:ascii="Times New Roman" w:hAnsi="Times New Roman" w:cs="Times New Roman"/>
          <w:b/>
          <w:lang w:val="ro-MO"/>
        </w:rPr>
        <w:tab/>
      </w:r>
      <w:r w:rsidRPr="00D0749F">
        <w:rPr>
          <w:rFonts w:ascii="Times New Roman" w:hAnsi="Times New Roman" w:cs="Times New Roman"/>
          <w:i/>
          <w:lang w:val="ro-MO"/>
        </w:rPr>
        <w:tab/>
      </w:r>
      <w:r w:rsidRPr="005C1C29">
        <w:rPr>
          <w:rFonts w:ascii="Times New Roman" w:hAnsi="Times New Roman" w:cs="Times New Roman"/>
          <w:i/>
          <w:lang w:val="ro-MO"/>
        </w:rPr>
        <w:t>Anex</w:t>
      </w:r>
      <w:r w:rsidR="00D0749F" w:rsidRPr="005C1C29">
        <w:rPr>
          <w:rFonts w:ascii="Times New Roman" w:hAnsi="Times New Roman" w:cs="Times New Roman"/>
          <w:i/>
          <w:lang w:val="ro-MO"/>
        </w:rPr>
        <w:t xml:space="preserve">a </w:t>
      </w:r>
      <w:r w:rsidRPr="005C1C29">
        <w:rPr>
          <w:rFonts w:ascii="Times New Roman" w:hAnsi="Times New Roman" w:cs="Times New Roman"/>
          <w:i/>
          <w:lang w:val="ro-MO"/>
        </w:rPr>
        <w:t xml:space="preserve"> nr.1</w:t>
      </w:r>
    </w:p>
    <w:p w:rsidR="00D0749F" w:rsidRPr="005C1C29" w:rsidRDefault="001E5AFD" w:rsidP="00D0749F">
      <w:pPr>
        <w:jc w:val="right"/>
        <w:rPr>
          <w:rFonts w:ascii="Times New Roman" w:hAnsi="Times New Roman" w:cs="Times New Roman"/>
          <w:i/>
          <w:lang w:val="en-US"/>
        </w:rPr>
      </w:pPr>
      <w:r w:rsidRPr="005C1C29">
        <w:rPr>
          <w:rFonts w:ascii="Times New Roman" w:hAnsi="Times New Roman" w:cs="Times New Roman"/>
          <w:i/>
          <w:lang w:val="ro-MO"/>
        </w:rPr>
        <w:t>la Regulament</w:t>
      </w:r>
      <w:r w:rsidR="00D0749F" w:rsidRPr="005C1C29">
        <w:rPr>
          <w:rFonts w:ascii="Times New Roman" w:hAnsi="Times New Roman" w:cs="Times New Roman"/>
          <w:i/>
          <w:lang w:val="ro-MO"/>
        </w:rPr>
        <w:t xml:space="preserve">ul Concursului raional </w:t>
      </w:r>
      <w:r w:rsidR="00D0749F" w:rsidRPr="005C1C29">
        <w:rPr>
          <w:rFonts w:ascii="Times New Roman" w:hAnsi="Times New Roman" w:cs="Times New Roman"/>
          <w:i/>
          <w:lang w:val="en-US"/>
        </w:rPr>
        <w:t>«</w:t>
      </w:r>
      <w:r w:rsidR="00D0749F" w:rsidRPr="005C1C29">
        <w:rPr>
          <w:rFonts w:ascii="Times New Roman" w:hAnsi="Times New Roman" w:cs="Times New Roman"/>
          <w:i/>
          <w:lang w:val="ro-MO"/>
        </w:rPr>
        <w:t>Elevi</w:t>
      </w:r>
      <w:r w:rsidR="001E6113">
        <w:rPr>
          <w:rFonts w:ascii="Times New Roman" w:hAnsi="Times New Roman" w:cs="Times New Roman"/>
          <w:i/>
          <w:lang w:val="ro-MO"/>
        </w:rPr>
        <w:t>i</w:t>
      </w:r>
      <w:r w:rsidR="00D0749F" w:rsidRPr="005C1C29">
        <w:rPr>
          <w:rFonts w:ascii="Times New Roman" w:hAnsi="Times New Roman" w:cs="Times New Roman"/>
          <w:i/>
          <w:lang w:val="ro-MO"/>
        </w:rPr>
        <w:t xml:space="preserve"> dotaţi</w:t>
      </w:r>
      <w:r w:rsidR="00D0749F" w:rsidRPr="005C1C29">
        <w:rPr>
          <w:rFonts w:ascii="Times New Roman" w:hAnsi="Times New Roman" w:cs="Times New Roman"/>
          <w:i/>
          <w:lang w:val="en-US"/>
        </w:rPr>
        <w:t>»</w:t>
      </w:r>
    </w:p>
    <w:p w:rsidR="001E5AFD" w:rsidRPr="00D0749F" w:rsidRDefault="001E5AFD" w:rsidP="00D0749F">
      <w:pPr>
        <w:jc w:val="right"/>
        <w:rPr>
          <w:rFonts w:ascii="Times New Roman" w:hAnsi="Times New Roman" w:cs="Times New Roman"/>
          <w:i/>
          <w:lang w:val="ro-MO"/>
        </w:rPr>
      </w:pPr>
    </w:p>
    <w:p w:rsidR="001E5AFD" w:rsidRPr="00D0749F" w:rsidRDefault="001E5AFD" w:rsidP="00D0749F">
      <w:pPr>
        <w:jc w:val="center"/>
        <w:rPr>
          <w:rFonts w:ascii="Times New Roman" w:hAnsi="Times New Roman" w:cs="Times New Roman"/>
          <w:b/>
          <w:lang w:val="ro-RO"/>
        </w:rPr>
      </w:pPr>
      <w:r w:rsidRPr="00D0749F">
        <w:rPr>
          <w:rFonts w:ascii="Times New Roman" w:hAnsi="Times New Roman" w:cs="Times New Roman"/>
          <w:b/>
          <w:lang w:val="ro-RO"/>
        </w:rPr>
        <w:t>Criterii de apreciere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378"/>
        <w:gridCol w:w="2694"/>
      </w:tblGrid>
      <w:tr w:rsidR="001E5AFD" w:rsidRPr="00D0749F" w:rsidTr="00800549">
        <w:trPr>
          <w:trHeight w:val="263"/>
        </w:trPr>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ind w:left="-142" w:right="-108"/>
              <w:jc w:val="center"/>
              <w:rPr>
                <w:rFonts w:ascii="Times New Roman" w:hAnsi="Times New Roman" w:cs="Times New Roman"/>
                <w:b/>
                <w:lang w:val="ro-RO"/>
              </w:rPr>
            </w:pPr>
            <w:r w:rsidRPr="00D0749F">
              <w:rPr>
                <w:rFonts w:ascii="Times New Roman" w:hAnsi="Times New Roman" w:cs="Times New Roman"/>
                <w:b/>
                <w:lang w:val="ro-RO"/>
              </w:rPr>
              <w:t>Nr.</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jc w:val="center"/>
              <w:rPr>
                <w:rFonts w:ascii="Times New Roman" w:hAnsi="Times New Roman" w:cs="Times New Roman"/>
                <w:b/>
                <w:lang w:val="ro-RO"/>
              </w:rPr>
            </w:pPr>
            <w:r w:rsidRPr="00D0749F">
              <w:rPr>
                <w:rFonts w:ascii="Times New Roman" w:hAnsi="Times New Roman" w:cs="Times New Roman"/>
                <w:b/>
                <w:lang w:val="ro-RO"/>
              </w:rPr>
              <w:t>Criterii de apreciere</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jc w:val="center"/>
              <w:rPr>
                <w:rFonts w:ascii="Times New Roman" w:hAnsi="Times New Roman" w:cs="Times New Roman"/>
                <w:b/>
                <w:lang w:val="ro-RO"/>
              </w:rPr>
            </w:pPr>
            <w:r w:rsidRPr="00D0749F">
              <w:rPr>
                <w:rFonts w:ascii="Times New Roman" w:hAnsi="Times New Roman" w:cs="Times New Roman"/>
                <w:b/>
                <w:lang w:val="ro-RO"/>
              </w:rPr>
              <w:t>Punctajul acordat</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Media anuală la însuşită 9,0 – 10,0 (Anexa nr.1)</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30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2.</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Nu mai mult de 18 ore absentate  nemotivat (3 zile)</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10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3. </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Comportament exemplar în instituţie şi în afara ei.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10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4.</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Relaţiile profesor-elev, elev-elevi (decid elevii la ora clasei)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10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5.</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ind w:right="-103"/>
              <w:rPr>
                <w:rFonts w:ascii="Times New Roman" w:hAnsi="Times New Roman" w:cs="Times New Roman"/>
                <w:lang w:val="ro-RO"/>
              </w:rPr>
            </w:pPr>
            <w:r w:rsidRPr="00D0749F">
              <w:rPr>
                <w:rFonts w:ascii="Times New Roman" w:hAnsi="Times New Roman" w:cs="Times New Roman"/>
                <w:lang w:val="ro-RO"/>
              </w:rPr>
              <w:t>Relaționează pozitiv și eficient; își asumă responsabilitatea deciziilor; comportament responsabil; este capabil să-și valorifice potențialul; aplică strategii constructive de comunicare</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10 puncte (</w:t>
            </w:r>
            <w:proofErr w:type="spellStart"/>
            <w:r w:rsidRPr="00D0749F">
              <w:rPr>
                <w:rFonts w:ascii="Times New Roman" w:hAnsi="Times New Roman" w:cs="Times New Roman"/>
                <w:lang w:val="ro-RO"/>
              </w:rPr>
              <w:t>cîte</w:t>
            </w:r>
            <w:proofErr w:type="spellEnd"/>
            <w:r w:rsidRPr="00D0749F">
              <w:rPr>
                <w:rFonts w:ascii="Times New Roman" w:hAnsi="Times New Roman" w:cs="Times New Roman"/>
                <w:lang w:val="ro-RO"/>
              </w:rPr>
              <w:t xml:space="preserve"> două puncte pentru fiecare calitate)</w:t>
            </w:r>
          </w:p>
        </w:tc>
      </w:tr>
      <w:tr w:rsidR="001E5AFD" w:rsidRPr="00D0749F" w:rsidTr="00800549">
        <w:trPr>
          <w:trHeight w:val="450"/>
        </w:trPr>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6.</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Implicarea în proiecte:</w:t>
            </w:r>
          </w:p>
          <w:p w:rsidR="001E5AFD" w:rsidRPr="00D0749F" w:rsidRDefault="001E5AFD" w:rsidP="00D0749F">
            <w:pPr>
              <w:widowControl/>
              <w:numPr>
                <w:ilvl w:val="0"/>
                <w:numId w:val="2"/>
              </w:numPr>
              <w:suppressAutoHyphens w:val="0"/>
              <w:rPr>
                <w:rFonts w:ascii="Times New Roman" w:hAnsi="Times New Roman" w:cs="Times New Roman"/>
                <w:lang w:val="ro-RO"/>
              </w:rPr>
            </w:pPr>
            <w:r w:rsidRPr="00D0749F">
              <w:rPr>
                <w:rFonts w:ascii="Times New Roman" w:hAnsi="Times New Roman" w:cs="Times New Roman"/>
                <w:lang w:val="ro-RO"/>
              </w:rPr>
              <w:t>Până la 2 proiecte</w:t>
            </w:r>
          </w:p>
          <w:p w:rsidR="001E5AFD" w:rsidRPr="00D0749F" w:rsidRDefault="001E5AFD" w:rsidP="00D0749F">
            <w:pPr>
              <w:widowControl/>
              <w:numPr>
                <w:ilvl w:val="0"/>
                <w:numId w:val="2"/>
              </w:numPr>
              <w:suppressAutoHyphens w:val="0"/>
              <w:rPr>
                <w:rFonts w:ascii="Times New Roman" w:hAnsi="Times New Roman" w:cs="Times New Roman"/>
                <w:lang w:val="ro-RO"/>
              </w:rPr>
            </w:pPr>
            <w:r w:rsidRPr="00D0749F">
              <w:rPr>
                <w:rFonts w:ascii="Times New Roman" w:hAnsi="Times New Roman" w:cs="Times New Roman"/>
                <w:lang w:val="ro-RO"/>
              </w:rPr>
              <w:t>Mai mult de două</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u w:val="single"/>
                <w:lang w:val="ro-RO"/>
              </w:rPr>
            </w:pP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5 </w:t>
            </w:r>
            <w:proofErr w:type="spellStart"/>
            <w:r w:rsidRPr="00D0749F">
              <w:rPr>
                <w:rFonts w:ascii="Times New Roman" w:hAnsi="Times New Roman" w:cs="Times New Roman"/>
              </w:rPr>
              <w:t>puncte</w:t>
            </w:r>
            <w:proofErr w:type="spellEnd"/>
            <w:r w:rsidRPr="00D0749F">
              <w:rPr>
                <w:rFonts w:ascii="Times New Roman" w:hAnsi="Times New Roman" w:cs="Times New Roman"/>
                <w:lang w:val="ro-RO"/>
              </w:rPr>
              <w:t xml:space="preserve"> </w:t>
            </w:r>
          </w:p>
          <w:p w:rsidR="001E5AFD" w:rsidRPr="00D0749F" w:rsidRDefault="001E5AFD" w:rsidP="00D0749F">
            <w:pPr>
              <w:rPr>
                <w:rFonts w:ascii="Times New Roman" w:hAnsi="Times New Roman" w:cs="Times New Roman"/>
                <w:u w:val="single"/>
                <w:lang w:val="ro-RO"/>
              </w:rPr>
            </w:pPr>
            <w:r w:rsidRPr="00D0749F">
              <w:rPr>
                <w:rFonts w:ascii="Times New Roman" w:hAnsi="Times New Roman" w:cs="Times New Roman"/>
                <w:lang w:val="ro-RO"/>
              </w:rPr>
              <w:t>7 puncte</w:t>
            </w:r>
          </w:p>
        </w:tc>
      </w:tr>
      <w:tr w:rsidR="001E5AFD" w:rsidRPr="00D0749F" w:rsidTr="00800549">
        <w:trPr>
          <w:trHeight w:val="45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Activități de voluntariat:</w:t>
            </w:r>
          </w:p>
          <w:p w:rsidR="001E5AFD" w:rsidRPr="00D0749F" w:rsidRDefault="001E5AFD" w:rsidP="00D0749F">
            <w:pPr>
              <w:widowControl/>
              <w:numPr>
                <w:ilvl w:val="0"/>
                <w:numId w:val="2"/>
              </w:numPr>
              <w:suppressAutoHyphens w:val="0"/>
              <w:rPr>
                <w:rFonts w:ascii="Times New Roman" w:hAnsi="Times New Roman" w:cs="Times New Roman"/>
                <w:lang w:val="ro-RO"/>
              </w:rPr>
            </w:pPr>
            <w:r w:rsidRPr="00D0749F">
              <w:rPr>
                <w:rFonts w:ascii="Times New Roman" w:hAnsi="Times New Roman" w:cs="Times New Roman"/>
                <w:lang w:val="ro-RO"/>
              </w:rPr>
              <w:t>Lider de grup</w:t>
            </w:r>
          </w:p>
          <w:p w:rsidR="001E5AFD" w:rsidRPr="00D0749F" w:rsidRDefault="001E5AFD" w:rsidP="00D0749F">
            <w:pPr>
              <w:ind w:left="360"/>
              <w:rPr>
                <w:rFonts w:ascii="Times New Roman" w:hAnsi="Times New Roman" w:cs="Times New Roman"/>
                <w:lang w:val="ro-RO"/>
              </w:rPr>
            </w:pPr>
            <w:r w:rsidRPr="00D0749F">
              <w:rPr>
                <w:rFonts w:ascii="Times New Roman" w:hAnsi="Times New Roman" w:cs="Times New Roman"/>
                <w:lang w:val="ro-RO"/>
              </w:rPr>
              <w:t>Participant:</w:t>
            </w:r>
          </w:p>
          <w:p w:rsidR="001E5AFD" w:rsidRPr="00D0749F" w:rsidRDefault="001E5AFD" w:rsidP="00D0749F">
            <w:pPr>
              <w:widowControl/>
              <w:numPr>
                <w:ilvl w:val="0"/>
                <w:numId w:val="2"/>
              </w:numPr>
              <w:suppressAutoHyphens w:val="0"/>
              <w:rPr>
                <w:rFonts w:ascii="Times New Roman" w:hAnsi="Times New Roman" w:cs="Times New Roman"/>
                <w:lang w:val="ro-RO"/>
              </w:rPr>
            </w:pPr>
            <w:r w:rsidRPr="00D0749F">
              <w:rPr>
                <w:rFonts w:ascii="Times New Roman" w:hAnsi="Times New Roman" w:cs="Times New Roman"/>
                <w:lang w:val="ro-RO"/>
              </w:rPr>
              <w:t>Până la 2 activități</w:t>
            </w:r>
          </w:p>
          <w:p w:rsidR="001E5AFD" w:rsidRPr="00D0749F" w:rsidRDefault="001E5AFD" w:rsidP="00D0749F">
            <w:pPr>
              <w:widowControl/>
              <w:numPr>
                <w:ilvl w:val="0"/>
                <w:numId w:val="2"/>
              </w:numPr>
              <w:suppressAutoHyphens w:val="0"/>
              <w:rPr>
                <w:rFonts w:ascii="Times New Roman" w:hAnsi="Times New Roman" w:cs="Times New Roman"/>
                <w:lang w:val="ro-RO"/>
              </w:rPr>
            </w:pPr>
            <w:r w:rsidRPr="00D0749F">
              <w:rPr>
                <w:rFonts w:ascii="Times New Roman" w:hAnsi="Times New Roman" w:cs="Times New Roman"/>
                <w:lang w:val="ro-RO"/>
              </w:rPr>
              <w:t>Mai mult de două activități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hideMark/>
          </w:tcPr>
          <w:p w:rsidR="001E5AFD" w:rsidRPr="00D0749F" w:rsidRDefault="001E5AFD" w:rsidP="00D0749F">
            <w:pPr>
              <w:rPr>
                <w:rFonts w:ascii="Times New Roman" w:hAnsi="Times New Roman" w:cs="Times New Roman"/>
                <w:lang w:val="ro-RO"/>
              </w:rPr>
            </w:pP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3 puncte</w:t>
            </w:r>
          </w:p>
          <w:p w:rsidR="001E5AFD" w:rsidRPr="00D0749F" w:rsidRDefault="001E5AFD" w:rsidP="00D0749F">
            <w:pPr>
              <w:rPr>
                <w:rFonts w:ascii="Times New Roman" w:hAnsi="Times New Roman" w:cs="Times New Roman"/>
                <w:lang w:val="ro-RO"/>
              </w:rPr>
            </w:pP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2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3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8.</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Participarea la organizarea şi desfăşurarea  activităţi </w:t>
            </w:r>
            <w:proofErr w:type="spellStart"/>
            <w:r w:rsidRPr="00D0749F">
              <w:rPr>
                <w:rFonts w:ascii="Times New Roman" w:hAnsi="Times New Roman" w:cs="Times New Roman"/>
                <w:lang w:val="ro-RO"/>
              </w:rPr>
              <w:t>extracurs</w:t>
            </w:r>
            <w:proofErr w:type="spellEnd"/>
            <w:r w:rsidRPr="00D0749F">
              <w:rPr>
                <w:rFonts w:ascii="Times New Roman" w:hAnsi="Times New Roman" w:cs="Times New Roman"/>
                <w:lang w:val="ro-RO"/>
              </w:rPr>
              <w:t xml:space="preserve"> în instituție </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3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9.</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Participarea la organizarea şi desfăşurarea  activităţi </w:t>
            </w:r>
            <w:proofErr w:type="spellStart"/>
            <w:r w:rsidRPr="00D0749F">
              <w:rPr>
                <w:rFonts w:ascii="Times New Roman" w:hAnsi="Times New Roman" w:cs="Times New Roman"/>
                <w:lang w:val="ro-RO"/>
              </w:rPr>
              <w:t>extracurs</w:t>
            </w:r>
            <w:proofErr w:type="spellEnd"/>
            <w:r w:rsidRPr="00D0749F">
              <w:rPr>
                <w:rFonts w:ascii="Times New Roman" w:hAnsi="Times New Roman" w:cs="Times New Roman"/>
                <w:lang w:val="ro-RO"/>
              </w:rPr>
              <w:t xml:space="preserve">  raion  (în cadrul unui colectiv) </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5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10.</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la </w:t>
            </w:r>
            <w:r w:rsidRPr="00D0749F">
              <w:rPr>
                <w:rFonts w:ascii="Times New Roman" w:hAnsi="Times New Roman" w:cs="Times New Roman"/>
                <w:b/>
                <w:lang w:val="ro-RO"/>
              </w:rPr>
              <w:t>concursuri</w:t>
            </w:r>
            <w:r w:rsidRPr="00D0749F">
              <w:rPr>
                <w:rFonts w:ascii="Times New Roman" w:hAnsi="Times New Roman" w:cs="Times New Roman"/>
                <w:lang w:val="ro-RO"/>
              </w:rPr>
              <w:t xml:space="preserve"> extrașcolare </w:t>
            </w:r>
            <w:r w:rsidRPr="00D0749F">
              <w:rPr>
                <w:rFonts w:ascii="Times New Roman" w:hAnsi="Times New Roman" w:cs="Times New Roman"/>
                <w:b/>
                <w:lang w:val="ro-RO"/>
              </w:rPr>
              <w:t>raionale (nominale</w:t>
            </w:r>
            <w:r w:rsidRPr="00D0749F">
              <w:rPr>
                <w:rFonts w:ascii="Times New Roman" w:hAnsi="Times New Roman" w:cs="Times New Roman"/>
                <w:lang w:val="ro-RO"/>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- 10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- 7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- 4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- 1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11.</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b/>
                <w:lang w:val="ro-RO"/>
              </w:rPr>
              <w:t>Performanțe la</w:t>
            </w:r>
            <w:r w:rsidRPr="00D0749F">
              <w:rPr>
                <w:rFonts w:ascii="Times New Roman" w:hAnsi="Times New Roman" w:cs="Times New Roman"/>
                <w:lang w:val="ro-RO"/>
              </w:rPr>
              <w:t xml:space="preserve"> </w:t>
            </w:r>
            <w:r w:rsidRPr="00D0749F">
              <w:rPr>
                <w:rFonts w:ascii="Times New Roman" w:hAnsi="Times New Roman" w:cs="Times New Roman"/>
                <w:b/>
                <w:lang w:val="ro-RO"/>
              </w:rPr>
              <w:t>concursuri</w:t>
            </w:r>
            <w:r w:rsidRPr="00D0749F">
              <w:rPr>
                <w:rFonts w:ascii="Times New Roman" w:hAnsi="Times New Roman" w:cs="Times New Roman"/>
                <w:lang w:val="ro-RO"/>
              </w:rPr>
              <w:t xml:space="preserve"> extraşcolare </w:t>
            </w:r>
            <w:r w:rsidRPr="00D0749F">
              <w:rPr>
                <w:rFonts w:ascii="Times New Roman" w:hAnsi="Times New Roman" w:cs="Times New Roman"/>
                <w:b/>
                <w:lang w:val="ro-RO"/>
              </w:rPr>
              <w:t>republicane</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- 20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- 15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lastRenderedPageBreak/>
              <w:t>Locul III - 10puncte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- 5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lastRenderedPageBreak/>
              <w:t>12.</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Participarea la competiţii sportive</w:t>
            </w:r>
          </w:p>
          <w:p w:rsidR="001E5AFD" w:rsidRPr="00D0749F" w:rsidRDefault="001E5AFD" w:rsidP="00D0749F">
            <w:pPr>
              <w:rPr>
                <w:rFonts w:ascii="Times New Roman" w:hAnsi="Times New Roman" w:cs="Times New Roman"/>
                <w:lang w:val="ro-RO"/>
              </w:rPr>
            </w:pP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0-10  puncte (</w:t>
            </w:r>
            <w:proofErr w:type="spellStart"/>
            <w:r w:rsidRPr="00D0749F">
              <w:rPr>
                <w:rFonts w:ascii="Times New Roman" w:hAnsi="Times New Roman" w:cs="Times New Roman"/>
                <w:lang w:val="ro-RO"/>
              </w:rPr>
              <w:t>cîte</w:t>
            </w:r>
            <w:proofErr w:type="spellEnd"/>
            <w:r w:rsidRPr="00D0749F">
              <w:rPr>
                <w:rFonts w:ascii="Times New Roman" w:hAnsi="Times New Roman" w:cs="Times New Roman"/>
                <w:lang w:val="ro-RO"/>
              </w:rPr>
              <w:t xml:space="preserve"> 2 p. pentru fiecare participare)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13.</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competiții  </w:t>
            </w:r>
            <w:r w:rsidRPr="00D0749F">
              <w:rPr>
                <w:rFonts w:ascii="Times New Roman" w:hAnsi="Times New Roman" w:cs="Times New Roman"/>
                <w:b/>
                <w:lang w:val="ro-RO"/>
              </w:rPr>
              <w:t>raionale (nominale</w:t>
            </w:r>
            <w:r w:rsidRPr="00D0749F">
              <w:rPr>
                <w:rFonts w:ascii="Times New Roman" w:hAnsi="Times New Roman" w:cs="Times New Roman"/>
                <w:lang w:val="ro-RO"/>
              </w:rPr>
              <w:t>)</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- 10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- 7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- 4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- 2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14.</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competiții  </w:t>
            </w:r>
            <w:r w:rsidRPr="00D0749F">
              <w:rPr>
                <w:rFonts w:ascii="Times New Roman" w:hAnsi="Times New Roman" w:cs="Times New Roman"/>
                <w:b/>
                <w:lang w:val="ro-RO"/>
              </w:rPr>
              <w:t>republicane (nominale</w:t>
            </w:r>
            <w:r w:rsidRPr="00D0749F">
              <w:rPr>
                <w:rFonts w:ascii="Times New Roman" w:hAnsi="Times New Roman" w:cs="Times New Roman"/>
                <w:lang w:val="ro-RO"/>
              </w:rPr>
              <w:t>)</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- 20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- 15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- 10puncte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- 5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15.</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la </w:t>
            </w:r>
            <w:r w:rsidRPr="00D0749F">
              <w:rPr>
                <w:rFonts w:ascii="Times New Roman" w:hAnsi="Times New Roman" w:cs="Times New Roman"/>
                <w:b/>
                <w:lang w:val="ro-RO"/>
              </w:rPr>
              <w:t>olimpiadele</w:t>
            </w:r>
            <w:r w:rsidRPr="00D0749F">
              <w:rPr>
                <w:rFonts w:ascii="Times New Roman" w:hAnsi="Times New Roman" w:cs="Times New Roman"/>
                <w:lang w:val="ro-RO"/>
              </w:rPr>
              <w:t xml:space="preserve"> pe discipline şcolare, </w:t>
            </w:r>
            <w:r w:rsidRPr="00D0749F">
              <w:rPr>
                <w:rFonts w:ascii="Times New Roman" w:hAnsi="Times New Roman" w:cs="Times New Roman"/>
                <w:b/>
                <w:lang w:val="ro-RO"/>
              </w:rPr>
              <w:t>etapa locală</w:t>
            </w:r>
            <w:r w:rsidRPr="00D0749F">
              <w:rPr>
                <w:rFonts w:ascii="Times New Roman" w:hAnsi="Times New Roman" w:cs="Times New Roman"/>
                <w:lang w:val="ro-RO"/>
              </w:rPr>
              <w:t>:</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- 5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- 4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- 3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16.</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la </w:t>
            </w:r>
            <w:r w:rsidRPr="00D0749F">
              <w:rPr>
                <w:rFonts w:ascii="Times New Roman" w:hAnsi="Times New Roman" w:cs="Times New Roman"/>
                <w:b/>
                <w:lang w:val="ro-RO"/>
              </w:rPr>
              <w:t>olimpiadele</w:t>
            </w:r>
            <w:r w:rsidRPr="00D0749F">
              <w:rPr>
                <w:rFonts w:ascii="Times New Roman" w:hAnsi="Times New Roman" w:cs="Times New Roman"/>
                <w:lang w:val="ro-RO"/>
              </w:rPr>
              <w:t xml:space="preserve"> pe discipline şcolare, </w:t>
            </w:r>
            <w:r w:rsidRPr="00D0749F">
              <w:rPr>
                <w:rFonts w:ascii="Times New Roman" w:hAnsi="Times New Roman" w:cs="Times New Roman"/>
                <w:b/>
                <w:lang w:val="ro-RO"/>
              </w:rPr>
              <w:t>etapa raională:</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- 10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- 7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- 4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- 2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17.</w:t>
            </w:r>
          </w:p>
        </w:tc>
        <w:tc>
          <w:tcPr>
            <w:tcW w:w="6378"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 xml:space="preserve">Performanțe la </w:t>
            </w:r>
            <w:r w:rsidRPr="00D0749F">
              <w:rPr>
                <w:rFonts w:ascii="Times New Roman" w:hAnsi="Times New Roman" w:cs="Times New Roman"/>
                <w:b/>
                <w:lang w:val="ro-RO"/>
              </w:rPr>
              <w:t>olimpiadele</w:t>
            </w:r>
            <w:r w:rsidRPr="00D0749F">
              <w:rPr>
                <w:rFonts w:ascii="Times New Roman" w:hAnsi="Times New Roman" w:cs="Times New Roman"/>
                <w:lang w:val="ro-RO"/>
              </w:rPr>
              <w:t xml:space="preserve"> pe discipline şcolare, </w:t>
            </w:r>
            <w:r w:rsidRPr="00D0749F">
              <w:rPr>
                <w:rFonts w:ascii="Times New Roman" w:hAnsi="Times New Roman" w:cs="Times New Roman"/>
                <w:b/>
                <w:lang w:val="ro-RO"/>
              </w:rPr>
              <w:t>etapa republicană:</w:t>
            </w: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- 20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- 15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- 10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Menţiune - 5 puncte</w:t>
            </w:r>
          </w:p>
        </w:tc>
      </w:tr>
      <w:tr w:rsidR="001E5AFD" w:rsidRPr="00D0749F" w:rsidTr="00800549">
        <w:tc>
          <w:tcPr>
            <w:tcW w:w="53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18.</w:t>
            </w:r>
          </w:p>
        </w:tc>
        <w:tc>
          <w:tcPr>
            <w:tcW w:w="6378" w:type="dxa"/>
            <w:tcBorders>
              <w:top w:val="single" w:sz="4" w:space="0" w:color="000000"/>
              <w:left w:val="single" w:sz="4" w:space="0" w:color="000000"/>
              <w:bottom w:val="single" w:sz="4" w:space="0" w:color="000000"/>
              <w:right w:val="single" w:sz="4" w:space="0" w:color="000000"/>
            </w:tcBorders>
          </w:tcPr>
          <w:p w:rsidR="001E5AFD" w:rsidRPr="00D0749F" w:rsidRDefault="001E5AFD" w:rsidP="00D0749F">
            <w:pPr>
              <w:rPr>
                <w:rFonts w:ascii="Times New Roman" w:hAnsi="Times New Roman" w:cs="Times New Roman"/>
                <w:b/>
                <w:lang w:val="ro-RO"/>
              </w:rPr>
            </w:pPr>
            <w:r w:rsidRPr="00D0749F">
              <w:rPr>
                <w:rFonts w:ascii="Times New Roman" w:hAnsi="Times New Roman" w:cs="Times New Roman"/>
                <w:lang w:val="ro-RO"/>
              </w:rPr>
              <w:t xml:space="preserve">Participarea la concursuri, olimpiade </w:t>
            </w:r>
            <w:r w:rsidRPr="00D0749F">
              <w:rPr>
                <w:rFonts w:ascii="Times New Roman" w:hAnsi="Times New Roman" w:cs="Times New Roman"/>
                <w:b/>
                <w:lang w:val="ro-RO"/>
              </w:rPr>
              <w:t>internaţionale</w:t>
            </w:r>
          </w:p>
          <w:p w:rsidR="001E5AFD" w:rsidRPr="00D0749F" w:rsidRDefault="001E5AFD" w:rsidP="00D0749F">
            <w:pPr>
              <w:rPr>
                <w:rFonts w:ascii="Times New Roman" w:hAnsi="Times New Roman" w:cs="Times New Roman"/>
                <w:lang w:val="ro-RO"/>
              </w:rPr>
            </w:pPr>
          </w:p>
        </w:tc>
        <w:tc>
          <w:tcPr>
            <w:tcW w:w="2694" w:type="dxa"/>
            <w:tcBorders>
              <w:top w:val="single" w:sz="4" w:space="0" w:color="000000"/>
              <w:left w:val="single" w:sz="4" w:space="0" w:color="000000"/>
              <w:bottom w:val="single" w:sz="4" w:space="0" w:color="000000"/>
              <w:right w:val="single" w:sz="4" w:space="0" w:color="000000"/>
            </w:tcBorders>
            <w:hideMark/>
          </w:tcPr>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 - 30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 - 25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Locul III - 20 puncte</w:t>
            </w:r>
          </w:p>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Participare - 15 puncte</w:t>
            </w:r>
          </w:p>
        </w:tc>
      </w:tr>
    </w:tbl>
    <w:p w:rsidR="001E5AFD" w:rsidRPr="00D0749F" w:rsidRDefault="001E5AFD" w:rsidP="00D0749F">
      <w:pPr>
        <w:rPr>
          <w:rFonts w:ascii="Times New Roman" w:hAnsi="Times New Roman" w:cs="Times New Roman"/>
          <w:lang w:val="ro-RO"/>
        </w:rPr>
      </w:pP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r w:rsidRPr="00D0749F">
        <w:rPr>
          <w:rFonts w:ascii="Times New Roman" w:hAnsi="Times New Roman" w:cs="Times New Roman"/>
          <w:lang w:val="ro-RO"/>
        </w:rPr>
        <w:tab/>
      </w:r>
    </w:p>
    <w:p w:rsidR="001E5AFD" w:rsidRPr="00D0749F" w:rsidRDefault="001E5AFD" w:rsidP="00D0749F">
      <w:pPr>
        <w:rPr>
          <w:rFonts w:ascii="Times New Roman" w:hAnsi="Times New Roman" w:cs="Times New Roman"/>
          <w:lang w:val="ro-RO"/>
        </w:rPr>
      </w:pPr>
    </w:p>
    <w:p w:rsidR="001E5AFD" w:rsidRPr="00D0749F" w:rsidRDefault="001E5AFD" w:rsidP="00D0749F">
      <w:pPr>
        <w:jc w:val="right"/>
        <w:rPr>
          <w:rFonts w:ascii="Times New Roman" w:hAnsi="Times New Roman" w:cs="Times New Roman"/>
          <w:b/>
          <w:bCs/>
          <w:u w:val="single"/>
          <w:lang w:val="en-US"/>
        </w:rPr>
      </w:pPr>
    </w:p>
    <w:p w:rsidR="001E5AFD" w:rsidRPr="00D0749F" w:rsidRDefault="001E5AFD" w:rsidP="00D0749F">
      <w:pPr>
        <w:jc w:val="center"/>
        <w:rPr>
          <w:rFonts w:ascii="Times New Roman" w:hAnsi="Times New Roman" w:cs="Times New Roman"/>
          <w:b/>
          <w:bCs/>
          <w:lang w:val="en-US"/>
        </w:rPr>
      </w:pPr>
      <w:proofErr w:type="spellStart"/>
      <w:r w:rsidRPr="00D0749F">
        <w:rPr>
          <w:rFonts w:ascii="Times New Roman" w:hAnsi="Times New Roman" w:cs="Times New Roman"/>
          <w:b/>
          <w:bCs/>
          <w:lang w:val="en-US"/>
        </w:rPr>
        <w:t>Convertirea</w:t>
      </w:r>
      <w:proofErr w:type="spellEnd"/>
      <w:r w:rsidRPr="00D0749F">
        <w:rPr>
          <w:rFonts w:ascii="Times New Roman" w:hAnsi="Times New Roman" w:cs="Times New Roman"/>
          <w:b/>
          <w:bCs/>
          <w:lang w:val="en-US"/>
        </w:rPr>
        <w:t xml:space="preserve"> </w:t>
      </w:r>
      <w:proofErr w:type="spellStart"/>
      <w:r w:rsidRPr="00D0749F">
        <w:rPr>
          <w:rFonts w:ascii="Times New Roman" w:hAnsi="Times New Roman" w:cs="Times New Roman"/>
          <w:b/>
          <w:bCs/>
          <w:lang w:val="en-US"/>
        </w:rPr>
        <w:t>mediei</w:t>
      </w:r>
      <w:proofErr w:type="spellEnd"/>
      <w:r w:rsidRPr="00D0749F">
        <w:rPr>
          <w:rFonts w:ascii="Times New Roman" w:hAnsi="Times New Roman" w:cs="Times New Roman"/>
          <w:b/>
          <w:bCs/>
          <w:lang w:val="en-US"/>
        </w:rPr>
        <w:t xml:space="preserve"> </w:t>
      </w:r>
      <w:proofErr w:type="spellStart"/>
      <w:r w:rsidRPr="00D0749F">
        <w:rPr>
          <w:rFonts w:ascii="Times New Roman" w:hAnsi="Times New Roman" w:cs="Times New Roman"/>
          <w:b/>
          <w:bCs/>
          <w:lang w:val="en-US"/>
        </w:rPr>
        <w:t>anuale</w:t>
      </w:r>
      <w:proofErr w:type="spellEnd"/>
      <w:r w:rsidRPr="00D0749F">
        <w:rPr>
          <w:rFonts w:ascii="Times New Roman" w:hAnsi="Times New Roman" w:cs="Times New Roman"/>
          <w:b/>
          <w:bCs/>
          <w:lang w:val="en-US"/>
        </w:rPr>
        <w:t xml:space="preserve"> </w:t>
      </w:r>
      <w:proofErr w:type="spellStart"/>
      <w:r w:rsidRPr="00D0749F">
        <w:rPr>
          <w:rFonts w:ascii="Times New Roman" w:hAnsi="Times New Roman" w:cs="Times New Roman"/>
          <w:b/>
          <w:bCs/>
          <w:lang w:val="en-US"/>
        </w:rPr>
        <w:t>în</w:t>
      </w:r>
      <w:proofErr w:type="spellEnd"/>
      <w:r w:rsidRPr="00D0749F">
        <w:rPr>
          <w:rFonts w:ascii="Times New Roman" w:hAnsi="Times New Roman" w:cs="Times New Roman"/>
          <w:b/>
          <w:bCs/>
          <w:lang w:val="en-US"/>
        </w:rPr>
        <w:t xml:space="preserve"> </w:t>
      </w:r>
      <w:proofErr w:type="spellStart"/>
      <w:r w:rsidRPr="00D0749F">
        <w:rPr>
          <w:rFonts w:ascii="Times New Roman" w:hAnsi="Times New Roman" w:cs="Times New Roman"/>
          <w:b/>
          <w:bCs/>
          <w:lang w:val="en-US"/>
        </w:rPr>
        <w:t>puncte</w:t>
      </w:r>
      <w:proofErr w:type="spellEnd"/>
    </w:p>
    <w:p w:rsidR="001E5AFD" w:rsidRPr="00D0749F" w:rsidRDefault="001E5AFD" w:rsidP="00D0749F">
      <w:pPr>
        <w:jc w:val="center"/>
        <w:rPr>
          <w:rFonts w:ascii="Times New Roman" w:hAnsi="Times New Roman" w:cs="Times New Roman"/>
          <w:b/>
          <w:bCs/>
          <w:lang w:val="ro-RO"/>
        </w:rPr>
      </w:pPr>
    </w:p>
    <w:tbl>
      <w:tblPr>
        <w:tblW w:w="8520" w:type="dxa"/>
        <w:tblInd w:w="93" w:type="dxa"/>
        <w:tblLook w:val="04A0"/>
      </w:tblPr>
      <w:tblGrid>
        <w:gridCol w:w="4835"/>
        <w:gridCol w:w="3685"/>
      </w:tblGrid>
      <w:tr w:rsidR="001E5AFD" w:rsidRPr="00D0749F" w:rsidTr="00800549">
        <w:trPr>
          <w:trHeight w:val="376"/>
        </w:trPr>
        <w:tc>
          <w:tcPr>
            <w:tcW w:w="4835" w:type="dxa"/>
            <w:tcBorders>
              <w:top w:val="single" w:sz="4" w:space="0" w:color="auto"/>
              <w:left w:val="single" w:sz="4" w:space="0" w:color="auto"/>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ro-RO"/>
              </w:rPr>
            </w:pPr>
            <w:proofErr w:type="spellStart"/>
            <w:r w:rsidRPr="00D0749F">
              <w:rPr>
                <w:rFonts w:ascii="Times New Roman" w:hAnsi="Times New Roman" w:cs="Times New Roman"/>
                <w:b/>
                <w:bCs/>
              </w:rPr>
              <w:t>Nota</w:t>
            </w:r>
            <w:proofErr w:type="spellEnd"/>
            <w:r w:rsidRPr="00D0749F">
              <w:rPr>
                <w:rFonts w:ascii="Times New Roman" w:hAnsi="Times New Roman" w:cs="Times New Roman"/>
                <w:b/>
                <w:bCs/>
              </w:rPr>
              <w:t xml:space="preserve"> </w:t>
            </w:r>
            <w:proofErr w:type="spellStart"/>
            <w:r w:rsidRPr="00D0749F">
              <w:rPr>
                <w:rFonts w:ascii="Times New Roman" w:hAnsi="Times New Roman" w:cs="Times New Roman"/>
                <w:b/>
                <w:bCs/>
              </w:rPr>
              <w:t>medie</w:t>
            </w:r>
            <w:proofErr w:type="spellEnd"/>
            <w:r w:rsidRPr="00D0749F">
              <w:rPr>
                <w:rFonts w:ascii="Times New Roman" w:hAnsi="Times New Roman" w:cs="Times New Roman"/>
                <w:b/>
                <w:bCs/>
                <w:lang w:val="ro-RO"/>
              </w:rPr>
              <w:t xml:space="preserve"> anuală</w:t>
            </w:r>
          </w:p>
        </w:tc>
        <w:tc>
          <w:tcPr>
            <w:tcW w:w="3685" w:type="dxa"/>
            <w:tcBorders>
              <w:top w:val="single" w:sz="4" w:space="0" w:color="auto"/>
              <w:left w:val="nil"/>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rPr>
            </w:pPr>
            <w:proofErr w:type="spellStart"/>
            <w:r w:rsidRPr="00D0749F">
              <w:rPr>
                <w:rFonts w:ascii="Times New Roman" w:hAnsi="Times New Roman" w:cs="Times New Roman"/>
                <w:b/>
                <w:bCs/>
              </w:rPr>
              <w:t>Puncte</w:t>
            </w:r>
            <w:proofErr w:type="spellEnd"/>
          </w:p>
        </w:tc>
      </w:tr>
      <w:tr w:rsidR="001E5AFD" w:rsidRPr="00D0749F" w:rsidTr="00800549">
        <w:trPr>
          <w:trHeight w:val="285"/>
        </w:trPr>
        <w:tc>
          <w:tcPr>
            <w:tcW w:w="4835" w:type="dxa"/>
            <w:tcBorders>
              <w:top w:val="nil"/>
              <w:left w:val="single" w:sz="4" w:space="0" w:color="auto"/>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rPr>
              <w:t>9.00</w:t>
            </w:r>
            <w:r w:rsidRPr="00D0749F">
              <w:rPr>
                <w:rFonts w:ascii="Times New Roman" w:hAnsi="Times New Roman" w:cs="Times New Roman"/>
                <w:b/>
                <w:bCs/>
                <w:lang w:val="ro-RO"/>
              </w:rPr>
              <w:t xml:space="preserve"> </w:t>
            </w:r>
            <w:r w:rsidRPr="00D0749F">
              <w:rPr>
                <w:rFonts w:ascii="Times New Roman" w:hAnsi="Times New Roman" w:cs="Times New Roman"/>
                <w:b/>
                <w:bCs/>
              </w:rPr>
              <w:t>–</w:t>
            </w:r>
            <w:r w:rsidRPr="00D0749F">
              <w:rPr>
                <w:rFonts w:ascii="Times New Roman" w:hAnsi="Times New Roman" w:cs="Times New Roman"/>
                <w:b/>
                <w:bCs/>
                <w:lang w:val="ro-RO"/>
              </w:rPr>
              <w:t xml:space="preserve"> </w:t>
            </w:r>
            <w:r w:rsidRPr="00D0749F">
              <w:rPr>
                <w:rFonts w:ascii="Times New Roman" w:hAnsi="Times New Roman" w:cs="Times New Roman"/>
                <w:b/>
                <w:bCs/>
              </w:rPr>
              <w:t>9</w:t>
            </w:r>
            <w:r w:rsidRPr="00D0749F">
              <w:rPr>
                <w:rFonts w:ascii="Times New Roman" w:hAnsi="Times New Roman" w:cs="Times New Roman"/>
                <w:b/>
                <w:bCs/>
                <w:lang w:val="en-US"/>
              </w:rPr>
              <w:t>,25</w:t>
            </w:r>
          </w:p>
        </w:tc>
        <w:tc>
          <w:tcPr>
            <w:tcW w:w="3685" w:type="dxa"/>
            <w:tcBorders>
              <w:top w:val="nil"/>
              <w:left w:val="nil"/>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10</w:t>
            </w:r>
          </w:p>
        </w:tc>
      </w:tr>
      <w:tr w:rsidR="001E5AFD" w:rsidRPr="00D0749F" w:rsidTr="00800549">
        <w:trPr>
          <w:trHeight w:val="300"/>
        </w:trPr>
        <w:tc>
          <w:tcPr>
            <w:tcW w:w="4835" w:type="dxa"/>
            <w:tcBorders>
              <w:top w:val="nil"/>
              <w:left w:val="single" w:sz="4" w:space="0" w:color="auto"/>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rPr>
              <w:t>9,</w:t>
            </w:r>
            <w:r w:rsidRPr="00D0749F">
              <w:rPr>
                <w:rFonts w:ascii="Times New Roman" w:hAnsi="Times New Roman" w:cs="Times New Roman"/>
                <w:b/>
                <w:bCs/>
                <w:lang w:val="en-US"/>
              </w:rPr>
              <w:t>26</w:t>
            </w:r>
            <w:r w:rsidRPr="00D0749F">
              <w:rPr>
                <w:rFonts w:ascii="Times New Roman" w:hAnsi="Times New Roman" w:cs="Times New Roman"/>
                <w:b/>
                <w:bCs/>
                <w:lang w:val="ro-RO"/>
              </w:rPr>
              <w:t xml:space="preserve"> </w:t>
            </w:r>
            <w:r w:rsidRPr="00D0749F">
              <w:rPr>
                <w:rFonts w:ascii="Times New Roman" w:hAnsi="Times New Roman" w:cs="Times New Roman"/>
                <w:b/>
                <w:bCs/>
              </w:rPr>
              <w:t>-</w:t>
            </w:r>
            <w:r w:rsidRPr="00D0749F">
              <w:rPr>
                <w:rFonts w:ascii="Times New Roman" w:hAnsi="Times New Roman" w:cs="Times New Roman"/>
                <w:b/>
                <w:bCs/>
                <w:lang w:val="ro-RO"/>
              </w:rPr>
              <w:t xml:space="preserve"> </w:t>
            </w:r>
            <w:r w:rsidRPr="00D0749F">
              <w:rPr>
                <w:rFonts w:ascii="Times New Roman" w:hAnsi="Times New Roman" w:cs="Times New Roman"/>
                <w:b/>
                <w:bCs/>
              </w:rPr>
              <w:t>9,</w:t>
            </w:r>
            <w:r w:rsidRPr="00D0749F">
              <w:rPr>
                <w:rFonts w:ascii="Times New Roman" w:hAnsi="Times New Roman" w:cs="Times New Roman"/>
                <w:b/>
                <w:bCs/>
                <w:lang w:val="en-US"/>
              </w:rPr>
              <w:t>50</w:t>
            </w:r>
          </w:p>
        </w:tc>
        <w:tc>
          <w:tcPr>
            <w:tcW w:w="3685" w:type="dxa"/>
            <w:tcBorders>
              <w:top w:val="nil"/>
              <w:left w:val="nil"/>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15</w:t>
            </w:r>
          </w:p>
        </w:tc>
      </w:tr>
      <w:tr w:rsidR="001E5AFD" w:rsidRPr="00D0749F" w:rsidTr="00800549">
        <w:trPr>
          <w:trHeight w:val="345"/>
        </w:trPr>
        <w:tc>
          <w:tcPr>
            <w:tcW w:w="4835" w:type="dxa"/>
            <w:tcBorders>
              <w:top w:val="nil"/>
              <w:left w:val="single" w:sz="4" w:space="0" w:color="auto"/>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9,51</w:t>
            </w:r>
            <w:r w:rsidRPr="00D0749F">
              <w:rPr>
                <w:rFonts w:ascii="Times New Roman" w:hAnsi="Times New Roman" w:cs="Times New Roman"/>
                <w:b/>
                <w:bCs/>
                <w:lang w:val="ro-RO"/>
              </w:rPr>
              <w:t xml:space="preserve"> </w:t>
            </w:r>
            <w:r w:rsidRPr="00D0749F">
              <w:rPr>
                <w:rFonts w:ascii="Times New Roman" w:hAnsi="Times New Roman" w:cs="Times New Roman"/>
                <w:b/>
                <w:bCs/>
              </w:rPr>
              <w:t>-</w:t>
            </w:r>
            <w:r w:rsidRPr="00D0749F">
              <w:rPr>
                <w:rFonts w:ascii="Times New Roman" w:hAnsi="Times New Roman" w:cs="Times New Roman"/>
                <w:b/>
                <w:bCs/>
                <w:lang w:val="ro-RO"/>
              </w:rPr>
              <w:t xml:space="preserve"> </w:t>
            </w:r>
            <w:r w:rsidRPr="00D0749F">
              <w:rPr>
                <w:rFonts w:ascii="Times New Roman" w:hAnsi="Times New Roman" w:cs="Times New Roman"/>
                <w:b/>
                <w:bCs/>
              </w:rPr>
              <w:t>9,</w:t>
            </w:r>
            <w:r w:rsidRPr="00D0749F">
              <w:rPr>
                <w:rFonts w:ascii="Times New Roman" w:hAnsi="Times New Roman" w:cs="Times New Roman"/>
                <w:b/>
                <w:bCs/>
                <w:lang w:val="en-US"/>
              </w:rPr>
              <w:t>75</w:t>
            </w:r>
          </w:p>
        </w:tc>
        <w:tc>
          <w:tcPr>
            <w:tcW w:w="3685" w:type="dxa"/>
            <w:tcBorders>
              <w:top w:val="nil"/>
              <w:left w:val="nil"/>
              <w:bottom w:val="single" w:sz="4" w:space="0" w:color="auto"/>
              <w:right w:val="single" w:sz="4" w:space="0" w:color="auto"/>
            </w:tcBorders>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20</w:t>
            </w:r>
          </w:p>
        </w:tc>
      </w:tr>
      <w:tr w:rsidR="001E5AFD" w:rsidRPr="00D0749F" w:rsidTr="00800549">
        <w:trPr>
          <w:trHeight w:val="375"/>
        </w:trPr>
        <w:tc>
          <w:tcPr>
            <w:tcW w:w="4835" w:type="dxa"/>
            <w:tcBorders>
              <w:top w:val="nil"/>
              <w:left w:val="single" w:sz="4" w:space="0" w:color="auto"/>
              <w:bottom w:val="single" w:sz="4" w:space="0" w:color="auto"/>
              <w:right w:val="single" w:sz="4" w:space="0" w:color="auto"/>
            </w:tcBorders>
            <w:noWrap/>
            <w:vAlign w:val="bottom"/>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9,76 - 9,90</w:t>
            </w:r>
          </w:p>
        </w:tc>
        <w:tc>
          <w:tcPr>
            <w:tcW w:w="3685" w:type="dxa"/>
            <w:tcBorders>
              <w:top w:val="nil"/>
              <w:left w:val="nil"/>
              <w:bottom w:val="single" w:sz="4" w:space="0" w:color="auto"/>
              <w:right w:val="single" w:sz="4" w:space="0" w:color="auto"/>
            </w:tcBorders>
            <w:noWrap/>
            <w:vAlign w:val="bottom"/>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25</w:t>
            </w:r>
          </w:p>
        </w:tc>
      </w:tr>
      <w:tr w:rsidR="001E5AFD" w:rsidRPr="00D0749F" w:rsidTr="00800549">
        <w:trPr>
          <w:trHeight w:val="375"/>
        </w:trPr>
        <w:tc>
          <w:tcPr>
            <w:tcW w:w="4835" w:type="dxa"/>
            <w:tcBorders>
              <w:top w:val="nil"/>
              <w:left w:val="single" w:sz="4" w:space="0" w:color="auto"/>
              <w:bottom w:val="single" w:sz="4" w:space="0" w:color="auto"/>
              <w:right w:val="single" w:sz="4" w:space="0" w:color="auto"/>
            </w:tcBorders>
            <w:noWrap/>
            <w:vAlign w:val="bottom"/>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9,91 – 10,0</w:t>
            </w:r>
          </w:p>
        </w:tc>
        <w:tc>
          <w:tcPr>
            <w:tcW w:w="3685" w:type="dxa"/>
            <w:tcBorders>
              <w:top w:val="nil"/>
              <w:left w:val="nil"/>
              <w:bottom w:val="single" w:sz="4" w:space="0" w:color="auto"/>
              <w:right w:val="single" w:sz="4" w:space="0" w:color="auto"/>
            </w:tcBorders>
            <w:noWrap/>
            <w:vAlign w:val="bottom"/>
            <w:hideMark/>
          </w:tcPr>
          <w:p w:rsidR="001E5AFD" w:rsidRPr="00D0749F" w:rsidRDefault="001E5AFD" w:rsidP="00D0749F">
            <w:pPr>
              <w:jc w:val="center"/>
              <w:rPr>
                <w:rFonts w:ascii="Times New Roman" w:hAnsi="Times New Roman" w:cs="Times New Roman"/>
                <w:b/>
                <w:bCs/>
                <w:lang w:val="en-US"/>
              </w:rPr>
            </w:pPr>
            <w:r w:rsidRPr="00D0749F">
              <w:rPr>
                <w:rFonts w:ascii="Times New Roman" w:hAnsi="Times New Roman" w:cs="Times New Roman"/>
                <w:b/>
                <w:bCs/>
                <w:lang w:val="en-US"/>
              </w:rPr>
              <w:t>30</w:t>
            </w:r>
          </w:p>
        </w:tc>
      </w:tr>
    </w:tbl>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1E5AFD" w:rsidRPr="00D0749F" w:rsidRDefault="001E5AFD" w:rsidP="00D0749F">
      <w:pPr>
        <w:jc w:val="both"/>
        <w:rPr>
          <w:rFonts w:ascii="Times New Roman" w:hAnsi="Times New Roman" w:cs="Times New Roman"/>
          <w:lang w:val="ro-RO"/>
        </w:rPr>
      </w:pPr>
    </w:p>
    <w:p w:rsidR="00A553CB" w:rsidRPr="00D0749F" w:rsidRDefault="00A553CB" w:rsidP="00D0749F">
      <w:pPr>
        <w:jc w:val="both"/>
        <w:rPr>
          <w:rFonts w:ascii="Times New Roman" w:hAnsi="Times New Roman" w:cs="Times New Roman"/>
          <w:lang w:val="ro-RO"/>
        </w:rPr>
      </w:pPr>
    </w:p>
    <w:p w:rsidR="00A553CB" w:rsidRPr="00D0749F" w:rsidRDefault="00A553CB" w:rsidP="00D0749F">
      <w:pPr>
        <w:jc w:val="both"/>
        <w:rPr>
          <w:rFonts w:ascii="Times New Roman" w:hAnsi="Times New Roman" w:cs="Times New Roman"/>
          <w:lang w:val="ro-RO"/>
        </w:rPr>
      </w:pPr>
    </w:p>
    <w:p w:rsidR="00A553CB" w:rsidRPr="00D0749F" w:rsidRDefault="00A553CB" w:rsidP="00D0749F">
      <w:pPr>
        <w:jc w:val="both"/>
        <w:rPr>
          <w:rFonts w:ascii="Times New Roman" w:hAnsi="Times New Roman" w:cs="Times New Roman"/>
          <w:lang w:val="ro-RO"/>
        </w:rPr>
      </w:pPr>
    </w:p>
    <w:p w:rsidR="008E2871" w:rsidRPr="00D0749F" w:rsidRDefault="00A553CB" w:rsidP="00D0749F">
      <w:pPr>
        <w:jc w:val="right"/>
        <w:rPr>
          <w:rFonts w:ascii="Times New Roman" w:hAnsi="Times New Roman" w:cs="Times New Roman"/>
          <w:lang w:val="ro-RO"/>
        </w:rPr>
      </w:pPr>
      <w:r w:rsidRPr="00D0749F">
        <w:rPr>
          <w:rFonts w:ascii="Times New Roman" w:hAnsi="Times New Roman" w:cs="Times New Roman"/>
          <w:lang w:val="ro-RO"/>
        </w:rPr>
        <w:lastRenderedPageBreak/>
        <w:t>Anexă</w:t>
      </w:r>
    </w:p>
    <w:p w:rsidR="008E2871" w:rsidRPr="00D0749F" w:rsidRDefault="008E2871" w:rsidP="00D0749F">
      <w:pPr>
        <w:jc w:val="right"/>
        <w:rPr>
          <w:rFonts w:ascii="Times New Roman" w:hAnsi="Times New Roman" w:cs="Times New Roman"/>
          <w:lang w:val="ro-RO"/>
        </w:rPr>
      </w:pPr>
      <w:r w:rsidRPr="00D0749F">
        <w:rPr>
          <w:rFonts w:ascii="Times New Roman" w:hAnsi="Times New Roman" w:cs="Times New Roman"/>
          <w:lang w:val="ro-RO"/>
        </w:rPr>
        <w:t xml:space="preserve">la decizia Consiliului raional Floreşti </w:t>
      </w:r>
    </w:p>
    <w:p w:rsidR="001E5AFD" w:rsidRPr="00D0749F" w:rsidRDefault="008E2871" w:rsidP="00D0749F">
      <w:pPr>
        <w:jc w:val="right"/>
        <w:rPr>
          <w:rFonts w:ascii="Times New Roman" w:hAnsi="Times New Roman" w:cs="Times New Roman"/>
          <w:lang w:val="ro-RO"/>
        </w:rPr>
      </w:pPr>
      <w:r w:rsidRPr="00D0749F">
        <w:rPr>
          <w:rFonts w:ascii="Times New Roman" w:hAnsi="Times New Roman" w:cs="Times New Roman"/>
          <w:lang w:val="ro-RO"/>
        </w:rPr>
        <w:t>nr.03/___ din ___ iunie 2023</w:t>
      </w:r>
      <w:r w:rsidR="001E5AFD" w:rsidRPr="00D0749F">
        <w:rPr>
          <w:rFonts w:ascii="Times New Roman" w:hAnsi="Times New Roman" w:cs="Times New Roman"/>
          <w:lang w:val="ro-RO"/>
        </w:rPr>
        <w:t xml:space="preserve"> </w:t>
      </w:r>
    </w:p>
    <w:p w:rsidR="001E5AFD" w:rsidRPr="00D0749F" w:rsidRDefault="001E5AFD" w:rsidP="00D0749F">
      <w:pPr>
        <w:jc w:val="right"/>
        <w:rPr>
          <w:rFonts w:ascii="Times New Roman" w:hAnsi="Times New Roman" w:cs="Times New Roman"/>
          <w:lang w:val="ro-RO"/>
        </w:rPr>
      </w:pPr>
    </w:p>
    <w:p w:rsidR="00A553CB" w:rsidRPr="00D0749F" w:rsidRDefault="00A553CB" w:rsidP="00D0749F">
      <w:pPr>
        <w:jc w:val="both"/>
        <w:rPr>
          <w:rFonts w:ascii="Times New Roman" w:hAnsi="Times New Roman" w:cs="Times New Roman"/>
          <w:lang w:val="ro-RO"/>
        </w:rPr>
      </w:pPr>
    </w:p>
    <w:p w:rsidR="00C32FB1" w:rsidRPr="00D0749F" w:rsidRDefault="00C32FB1" w:rsidP="00D0749F">
      <w:pPr>
        <w:jc w:val="center"/>
        <w:rPr>
          <w:rFonts w:ascii="Times New Roman" w:hAnsi="Times New Roman" w:cs="Times New Roman"/>
          <w:b/>
          <w:lang w:val="ro-RO"/>
        </w:rPr>
      </w:pPr>
      <w:r w:rsidRPr="00D0749F">
        <w:rPr>
          <w:rFonts w:ascii="Times New Roman" w:hAnsi="Times New Roman" w:cs="Times New Roman"/>
          <w:b/>
          <w:lang w:val="ro-RO"/>
        </w:rPr>
        <w:t>Comisia de concurs</w:t>
      </w:r>
    </w:p>
    <w:p w:rsidR="00C32FB1" w:rsidRPr="00D0749F" w:rsidRDefault="00C32FB1" w:rsidP="00D0749F">
      <w:pPr>
        <w:jc w:val="center"/>
        <w:rPr>
          <w:rFonts w:ascii="Times New Roman" w:hAnsi="Times New Roman" w:cs="Times New Roman"/>
          <w:b/>
          <w:lang w:val="ro-RO"/>
        </w:rPr>
      </w:pPr>
      <w:r w:rsidRPr="00D0749F">
        <w:rPr>
          <w:rFonts w:ascii="Times New Roman" w:hAnsi="Times New Roman" w:cs="Times New Roman"/>
          <w:b/>
          <w:lang w:val="ro-RO"/>
        </w:rPr>
        <w:t>pentru selectarea elevilor dotaţi din instituţiile de învăţământ</w:t>
      </w:r>
    </w:p>
    <w:p w:rsidR="00C32FB1" w:rsidRPr="00D0749F" w:rsidRDefault="00C32FB1" w:rsidP="00D0749F">
      <w:pPr>
        <w:jc w:val="center"/>
        <w:rPr>
          <w:rFonts w:ascii="Times New Roman" w:hAnsi="Times New Roman" w:cs="Times New Roman"/>
          <w:b/>
          <w:lang w:val="ro-RO"/>
        </w:rPr>
      </w:pPr>
      <w:r w:rsidRPr="00D0749F">
        <w:rPr>
          <w:rFonts w:ascii="Times New Roman" w:hAnsi="Times New Roman" w:cs="Times New Roman"/>
          <w:b/>
          <w:lang w:val="ro-RO"/>
        </w:rPr>
        <w:t>din raionul Floreşti</w:t>
      </w:r>
    </w:p>
    <w:p w:rsidR="00C32FB1" w:rsidRPr="00D0749F" w:rsidRDefault="00C32FB1" w:rsidP="00D0749F">
      <w:pPr>
        <w:jc w:val="center"/>
        <w:rPr>
          <w:rFonts w:ascii="Times New Roman" w:hAnsi="Times New Roman" w:cs="Times New Roman"/>
          <w:b/>
          <w:lang w:val="ro-RO"/>
        </w:rPr>
      </w:pPr>
    </w:p>
    <w:p w:rsidR="005C1C29" w:rsidRPr="005C1C29" w:rsidRDefault="005C1C29" w:rsidP="005C1C29">
      <w:pPr>
        <w:jc w:val="center"/>
        <w:rPr>
          <w:rFonts w:ascii="Times New Roman" w:hAnsi="Times New Roman" w:cs="Times New Roman"/>
          <w:i/>
          <w:lang w:val="en-US"/>
        </w:rPr>
      </w:pPr>
      <w:r w:rsidRPr="005C1C29">
        <w:rPr>
          <w:rFonts w:ascii="Times New Roman" w:hAnsi="Times New Roman" w:cs="Times New Roman"/>
          <w:i/>
          <w:lang w:val="ro-RO"/>
        </w:rPr>
        <w:t>Preşedinte al Comisiei</w:t>
      </w:r>
      <w:r w:rsidRPr="005C1C29">
        <w:rPr>
          <w:rFonts w:ascii="Times New Roman" w:hAnsi="Times New Roman" w:cs="Times New Roman"/>
          <w:i/>
          <w:lang w:val="en-US"/>
        </w:rPr>
        <w:t>:</w:t>
      </w:r>
    </w:p>
    <w:p w:rsidR="00C32FB1" w:rsidRPr="00D0749F" w:rsidRDefault="00C32FB1" w:rsidP="00D0749F">
      <w:pPr>
        <w:jc w:val="both"/>
        <w:rPr>
          <w:rFonts w:ascii="Times New Roman" w:hAnsi="Times New Roman" w:cs="Times New Roman"/>
          <w:lang w:val="ro-RO"/>
        </w:rPr>
      </w:pPr>
    </w:p>
    <w:p w:rsidR="005C1C29" w:rsidRPr="005C1C29" w:rsidRDefault="00A553CB" w:rsidP="009E5BC1">
      <w:pPr>
        <w:pStyle w:val="a3"/>
        <w:numPr>
          <w:ilvl w:val="0"/>
          <w:numId w:val="2"/>
        </w:numPr>
        <w:ind w:hanging="578"/>
        <w:jc w:val="both"/>
      </w:pPr>
      <w:r w:rsidRPr="005C1C29">
        <w:t>V</w:t>
      </w:r>
      <w:r w:rsidR="008A2684" w:rsidRPr="005C1C29">
        <w:t xml:space="preserve">icepreşedinte al raionului </w:t>
      </w:r>
    </w:p>
    <w:p w:rsidR="005C1C29" w:rsidRDefault="005C1C29" w:rsidP="005C1C29">
      <w:pPr>
        <w:jc w:val="center"/>
        <w:rPr>
          <w:rFonts w:ascii="Times New Roman" w:hAnsi="Times New Roman" w:cs="Times New Roman"/>
          <w:i/>
          <w:lang w:val="ro-RO"/>
        </w:rPr>
      </w:pPr>
    </w:p>
    <w:p w:rsidR="005C1C29" w:rsidRDefault="005C1C29" w:rsidP="005C1C29">
      <w:pPr>
        <w:jc w:val="center"/>
        <w:rPr>
          <w:rFonts w:ascii="Times New Roman" w:hAnsi="Times New Roman" w:cs="Times New Roman"/>
          <w:i/>
          <w:lang w:val="en-US"/>
        </w:rPr>
      </w:pPr>
      <w:r w:rsidRPr="005C1C29">
        <w:rPr>
          <w:rFonts w:ascii="Times New Roman" w:hAnsi="Times New Roman" w:cs="Times New Roman"/>
          <w:i/>
          <w:lang w:val="ro-RO"/>
        </w:rPr>
        <w:t>Secretar</w:t>
      </w:r>
      <w:r>
        <w:rPr>
          <w:rFonts w:ascii="Times New Roman" w:hAnsi="Times New Roman" w:cs="Times New Roman"/>
          <w:lang w:val="ro-RO"/>
        </w:rPr>
        <w:t xml:space="preserve"> </w:t>
      </w:r>
      <w:r w:rsidRPr="005C1C29">
        <w:rPr>
          <w:rFonts w:ascii="Times New Roman" w:hAnsi="Times New Roman" w:cs="Times New Roman"/>
          <w:i/>
          <w:lang w:val="ro-RO"/>
        </w:rPr>
        <w:t>al Comisiei</w:t>
      </w:r>
      <w:r w:rsidRPr="005C1C29">
        <w:rPr>
          <w:rFonts w:ascii="Times New Roman" w:hAnsi="Times New Roman" w:cs="Times New Roman"/>
          <w:i/>
          <w:lang w:val="en-US"/>
        </w:rPr>
        <w:t>:</w:t>
      </w:r>
    </w:p>
    <w:p w:rsidR="00A553CB" w:rsidRPr="005C1C29" w:rsidRDefault="00A553CB" w:rsidP="009E5BC1">
      <w:pPr>
        <w:pStyle w:val="a3"/>
        <w:numPr>
          <w:ilvl w:val="0"/>
          <w:numId w:val="2"/>
        </w:numPr>
        <w:tabs>
          <w:tab w:val="left" w:pos="709"/>
        </w:tabs>
        <w:spacing w:line="276" w:lineRule="auto"/>
        <w:ind w:hanging="578"/>
      </w:pPr>
      <w:r w:rsidRPr="005C1C29">
        <w:t xml:space="preserve">Metodist principal, Direcţia Management </w:t>
      </w:r>
      <w:r w:rsidR="00C32FB1" w:rsidRPr="005C1C29">
        <w:t xml:space="preserve">al </w:t>
      </w:r>
      <w:r w:rsidRPr="005C1C29">
        <w:t>Curricul</w:t>
      </w:r>
      <w:r w:rsidR="00C32FB1" w:rsidRPr="005C1C29">
        <w:t>umului</w:t>
      </w:r>
      <w:r w:rsidRPr="005C1C29">
        <w:t xml:space="preserve"> şi Formare Profesională Continu</w:t>
      </w:r>
      <w:r w:rsidR="00C32FB1" w:rsidRPr="005C1C29">
        <w:t>ă</w:t>
      </w:r>
      <w:r w:rsidRPr="005C1C29">
        <w:t xml:space="preserve"> din cadrul Direcţiei Generale Educaţie Floreşti </w:t>
      </w:r>
    </w:p>
    <w:p w:rsidR="008A2684" w:rsidRPr="00D0749F" w:rsidRDefault="008A2684" w:rsidP="00D0749F">
      <w:pPr>
        <w:jc w:val="both"/>
        <w:rPr>
          <w:rFonts w:ascii="Times New Roman" w:hAnsi="Times New Roman" w:cs="Times New Roman"/>
          <w:lang w:val="ro-RO"/>
        </w:rPr>
      </w:pPr>
    </w:p>
    <w:p w:rsidR="008A2684" w:rsidRPr="00D0749F" w:rsidRDefault="008A2684" w:rsidP="00D0749F">
      <w:pPr>
        <w:jc w:val="both"/>
        <w:rPr>
          <w:rFonts w:ascii="Times New Roman" w:hAnsi="Times New Roman" w:cs="Times New Roman"/>
          <w:lang w:val="ro-RO"/>
        </w:rPr>
      </w:pPr>
    </w:p>
    <w:p w:rsidR="008A2684" w:rsidRDefault="008A2684" w:rsidP="00D0749F">
      <w:pPr>
        <w:jc w:val="center"/>
        <w:rPr>
          <w:rFonts w:ascii="Times New Roman" w:hAnsi="Times New Roman" w:cs="Times New Roman"/>
          <w:b/>
          <w:lang w:val="ro-RO"/>
        </w:rPr>
      </w:pPr>
      <w:r w:rsidRPr="00D0749F">
        <w:rPr>
          <w:rFonts w:ascii="Times New Roman" w:hAnsi="Times New Roman" w:cs="Times New Roman"/>
          <w:b/>
          <w:lang w:val="ro-RO"/>
        </w:rPr>
        <w:t>Membrii comisiei:</w:t>
      </w:r>
    </w:p>
    <w:p w:rsidR="009E5BC1" w:rsidRPr="00D0749F" w:rsidRDefault="009E5BC1" w:rsidP="00D0749F">
      <w:pPr>
        <w:jc w:val="center"/>
        <w:rPr>
          <w:rFonts w:ascii="Times New Roman" w:hAnsi="Times New Roman" w:cs="Times New Roman"/>
          <w:b/>
          <w:lang w:val="ro-RO"/>
        </w:rPr>
      </w:pPr>
    </w:p>
    <w:p w:rsidR="005C1C29" w:rsidRDefault="00C32FB1"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w:t>
      </w:r>
      <w:r w:rsidR="00A553CB" w:rsidRPr="00D0749F">
        <w:rPr>
          <w:rFonts w:ascii="Times New Roman" w:hAnsi="Times New Roman" w:cs="Times New Roman"/>
          <w:lang w:val="ro-RO"/>
        </w:rPr>
        <w:t>Ş</w:t>
      </w:r>
      <w:r w:rsidR="008A2684" w:rsidRPr="00D0749F">
        <w:rPr>
          <w:rFonts w:ascii="Times New Roman" w:hAnsi="Times New Roman" w:cs="Times New Roman"/>
          <w:lang w:val="ro-RO"/>
        </w:rPr>
        <w:t>ef</w:t>
      </w:r>
      <w:r w:rsidR="00A553CB" w:rsidRPr="00D0749F">
        <w:rPr>
          <w:rFonts w:ascii="Times New Roman" w:hAnsi="Times New Roman" w:cs="Times New Roman"/>
          <w:lang w:val="ro-RO"/>
        </w:rPr>
        <w:t xml:space="preserve"> </w:t>
      </w:r>
      <w:r w:rsidR="008A2684" w:rsidRPr="00D0749F">
        <w:rPr>
          <w:rFonts w:ascii="Times New Roman" w:hAnsi="Times New Roman" w:cs="Times New Roman"/>
          <w:lang w:val="ro-RO"/>
        </w:rPr>
        <w:t>a</w:t>
      </w:r>
      <w:r w:rsidR="00A553CB" w:rsidRPr="00D0749F">
        <w:rPr>
          <w:rFonts w:ascii="Times New Roman" w:hAnsi="Times New Roman" w:cs="Times New Roman"/>
          <w:lang w:val="ro-RO"/>
        </w:rPr>
        <w:t>l</w:t>
      </w:r>
      <w:r w:rsidR="008A2684" w:rsidRPr="00D0749F">
        <w:rPr>
          <w:rFonts w:ascii="Times New Roman" w:hAnsi="Times New Roman" w:cs="Times New Roman"/>
          <w:lang w:val="ro-RO"/>
        </w:rPr>
        <w:t xml:space="preserve"> Direcţiei Generale Educaţie Floreşti</w:t>
      </w:r>
    </w:p>
    <w:p w:rsidR="005C1C29" w:rsidRPr="00D0749F" w:rsidRDefault="005C1C29"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Şef al Direcţiei Finanţe </w:t>
      </w:r>
    </w:p>
    <w:p w:rsidR="005C1C29" w:rsidRDefault="00C32FB1"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w:t>
      </w:r>
      <w:r w:rsidR="00A553CB" w:rsidRPr="00D0749F">
        <w:rPr>
          <w:rFonts w:ascii="Times New Roman" w:hAnsi="Times New Roman" w:cs="Times New Roman"/>
          <w:lang w:val="ro-RO"/>
        </w:rPr>
        <w:t>Ş</w:t>
      </w:r>
      <w:r w:rsidR="008A2684" w:rsidRPr="00D0749F">
        <w:rPr>
          <w:rFonts w:ascii="Times New Roman" w:hAnsi="Times New Roman" w:cs="Times New Roman"/>
          <w:lang w:val="ro-RO"/>
        </w:rPr>
        <w:t>ef</w:t>
      </w:r>
      <w:r w:rsidR="00A553CB" w:rsidRPr="00D0749F">
        <w:rPr>
          <w:rFonts w:ascii="Times New Roman" w:hAnsi="Times New Roman" w:cs="Times New Roman"/>
          <w:lang w:val="ro-RO"/>
        </w:rPr>
        <w:t xml:space="preserve"> </w:t>
      </w:r>
      <w:r w:rsidR="008A2684" w:rsidRPr="00D0749F">
        <w:rPr>
          <w:rFonts w:ascii="Times New Roman" w:hAnsi="Times New Roman" w:cs="Times New Roman"/>
          <w:lang w:val="ro-RO"/>
        </w:rPr>
        <w:t>a</w:t>
      </w:r>
      <w:r w:rsidR="00A553CB" w:rsidRPr="00D0749F">
        <w:rPr>
          <w:rFonts w:ascii="Times New Roman" w:hAnsi="Times New Roman" w:cs="Times New Roman"/>
          <w:lang w:val="ro-RO"/>
        </w:rPr>
        <w:t>l</w:t>
      </w:r>
      <w:r w:rsidR="008A2684" w:rsidRPr="00D0749F">
        <w:rPr>
          <w:rFonts w:ascii="Times New Roman" w:hAnsi="Times New Roman" w:cs="Times New Roman"/>
          <w:lang w:val="ro-RO"/>
        </w:rPr>
        <w:t xml:space="preserve"> </w:t>
      </w:r>
      <w:r w:rsidRPr="00D0749F">
        <w:rPr>
          <w:rFonts w:ascii="Times New Roman" w:hAnsi="Times New Roman" w:cs="Times New Roman"/>
          <w:lang w:val="ro-RO"/>
        </w:rPr>
        <w:t xml:space="preserve">Direcţiei Management al Curriculumului </w:t>
      </w:r>
      <w:r w:rsidR="00A553CB" w:rsidRPr="00D0749F">
        <w:rPr>
          <w:rFonts w:ascii="Times New Roman" w:hAnsi="Times New Roman" w:cs="Times New Roman"/>
          <w:lang w:val="ro-RO"/>
        </w:rPr>
        <w:t xml:space="preserve">şi </w:t>
      </w:r>
      <w:r w:rsidR="008A2684" w:rsidRPr="00D0749F">
        <w:rPr>
          <w:rFonts w:ascii="Times New Roman" w:hAnsi="Times New Roman" w:cs="Times New Roman"/>
          <w:lang w:val="ro-RO"/>
        </w:rPr>
        <w:t>F</w:t>
      </w:r>
      <w:r w:rsidR="00A553CB" w:rsidRPr="00D0749F">
        <w:rPr>
          <w:rFonts w:ascii="Times New Roman" w:hAnsi="Times New Roman" w:cs="Times New Roman"/>
          <w:lang w:val="ro-RO"/>
        </w:rPr>
        <w:t xml:space="preserve">ormare </w:t>
      </w:r>
      <w:r w:rsidR="008A2684" w:rsidRPr="00D0749F">
        <w:rPr>
          <w:rFonts w:ascii="Times New Roman" w:hAnsi="Times New Roman" w:cs="Times New Roman"/>
          <w:lang w:val="ro-RO"/>
        </w:rPr>
        <w:t>P</w:t>
      </w:r>
      <w:r w:rsidR="00A553CB" w:rsidRPr="00D0749F">
        <w:rPr>
          <w:rFonts w:ascii="Times New Roman" w:hAnsi="Times New Roman" w:cs="Times New Roman"/>
          <w:lang w:val="ro-RO"/>
        </w:rPr>
        <w:t xml:space="preserve">rofesională </w:t>
      </w:r>
      <w:r w:rsidR="008A2684" w:rsidRPr="00D0749F">
        <w:rPr>
          <w:rFonts w:ascii="Times New Roman" w:hAnsi="Times New Roman" w:cs="Times New Roman"/>
          <w:lang w:val="ro-RO"/>
        </w:rPr>
        <w:t>C</w:t>
      </w:r>
      <w:r w:rsidR="00A553CB" w:rsidRPr="00D0749F">
        <w:rPr>
          <w:rFonts w:ascii="Times New Roman" w:hAnsi="Times New Roman" w:cs="Times New Roman"/>
          <w:lang w:val="ro-RO"/>
        </w:rPr>
        <w:t>ontinu</w:t>
      </w:r>
      <w:r w:rsidRPr="00D0749F">
        <w:rPr>
          <w:rFonts w:ascii="Times New Roman" w:hAnsi="Times New Roman" w:cs="Times New Roman"/>
          <w:lang w:val="ro-RO"/>
        </w:rPr>
        <w:t>ă</w:t>
      </w:r>
      <w:r w:rsidR="005C1C29">
        <w:rPr>
          <w:rFonts w:ascii="Times New Roman" w:hAnsi="Times New Roman" w:cs="Times New Roman"/>
          <w:lang w:val="ro-RO"/>
        </w:rPr>
        <w:t xml:space="preserve"> al</w:t>
      </w:r>
      <w:r w:rsidR="008A2684" w:rsidRPr="00D0749F">
        <w:rPr>
          <w:rFonts w:ascii="Times New Roman" w:hAnsi="Times New Roman" w:cs="Times New Roman"/>
          <w:lang w:val="ro-RO"/>
        </w:rPr>
        <w:t xml:space="preserve"> D</w:t>
      </w:r>
      <w:r w:rsidR="00A553CB" w:rsidRPr="00D0749F">
        <w:rPr>
          <w:rFonts w:ascii="Times New Roman" w:hAnsi="Times New Roman" w:cs="Times New Roman"/>
          <w:lang w:val="ro-RO"/>
        </w:rPr>
        <w:t xml:space="preserve">irecţiei </w:t>
      </w:r>
      <w:r w:rsidR="005C1C29">
        <w:rPr>
          <w:rFonts w:ascii="Times New Roman" w:hAnsi="Times New Roman" w:cs="Times New Roman"/>
          <w:lang w:val="ro-RO"/>
        </w:rPr>
        <w:t xml:space="preserve"> </w:t>
      </w:r>
    </w:p>
    <w:p w:rsidR="008A2684" w:rsidRPr="00D0749F" w:rsidRDefault="005C1C29" w:rsidP="009E5BC1">
      <w:pPr>
        <w:spacing w:line="276" w:lineRule="auto"/>
        <w:ind w:left="142"/>
        <w:jc w:val="both"/>
        <w:rPr>
          <w:rFonts w:ascii="Times New Roman" w:hAnsi="Times New Roman" w:cs="Times New Roman"/>
          <w:lang w:val="ro-RO"/>
        </w:rPr>
      </w:pPr>
      <w:r>
        <w:rPr>
          <w:rFonts w:ascii="Times New Roman" w:hAnsi="Times New Roman" w:cs="Times New Roman"/>
          <w:lang w:val="ro-RO"/>
        </w:rPr>
        <w:t xml:space="preserve">  </w:t>
      </w:r>
      <w:r w:rsidR="008A2684" w:rsidRPr="00D0749F">
        <w:rPr>
          <w:rFonts w:ascii="Times New Roman" w:hAnsi="Times New Roman" w:cs="Times New Roman"/>
          <w:lang w:val="ro-RO"/>
        </w:rPr>
        <w:t>G</w:t>
      </w:r>
      <w:r w:rsidR="00A553CB" w:rsidRPr="00D0749F">
        <w:rPr>
          <w:rFonts w:ascii="Times New Roman" w:hAnsi="Times New Roman" w:cs="Times New Roman"/>
          <w:lang w:val="ro-RO"/>
        </w:rPr>
        <w:t xml:space="preserve">enerale </w:t>
      </w:r>
      <w:r w:rsidR="008A2684" w:rsidRPr="00D0749F">
        <w:rPr>
          <w:rFonts w:ascii="Times New Roman" w:hAnsi="Times New Roman" w:cs="Times New Roman"/>
          <w:lang w:val="ro-RO"/>
        </w:rPr>
        <w:t>E</w:t>
      </w:r>
      <w:r w:rsidR="00A553CB" w:rsidRPr="00D0749F">
        <w:rPr>
          <w:rFonts w:ascii="Times New Roman" w:hAnsi="Times New Roman" w:cs="Times New Roman"/>
          <w:lang w:val="ro-RO"/>
        </w:rPr>
        <w:t>ducaţie</w:t>
      </w:r>
      <w:r w:rsidR="008A2684" w:rsidRPr="00D0749F">
        <w:rPr>
          <w:rFonts w:ascii="Times New Roman" w:hAnsi="Times New Roman" w:cs="Times New Roman"/>
          <w:lang w:val="ro-RO"/>
        </w:rPr>
        <w:t xml:space="preserve"> Floreşti</w:t>
      </w:r>
    </w:p>
    <w:p w:rsidR="008A2684" w:rsidRPr="00D0749F" w:rsidRDefault="00C32FB1"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w:t>
      </w:r>
      <w:r w:rsidR="00A553CB" w:rsidRPr="00D0749F">
        <w:rPr>
          <w:rFonts w:ascii="Times New Roman" w:hAnsi="Times New Roman" w:cs="Times New Roman"/>
          <w:lang w:val="ro-RO"/>
        </w:rPr>
        <w:t>P</w:t>
      </w:r>
      <w:r w:rsidR="008A2684" w:rsidRPr="00D0749F">
        <w:rPr>
          <w:rFonts w:ascii="Times New Roman" w:hAnsi="Times New Roman" w:cs="Times New Roman"/>
          <w:lang w:val="ro-RO"/>
        </w:rPr>
        <w:t>reşedintele comitetului  sindical al D</w:t>
      </w:r>
      <w:r w:rsidR="00A553CB" w:rsidRPr="00D0749F">
        <w:rPr>
          <w:rFonts w:ascii="Times New Roman" w:hAnsi="Times New Roman" w:cs="Times New Roman"/>
          <w:lang w:val="ro-RO"/>
        </w:rPr>
        <w:t xml:space="preserve">irecţiei </w:t>
      </w:r>
      <w:r w:rsidR="008A2684" w:rsidRPr="00D0749F">
        <w:rPr>
          <w:rFonts w:ascii="Times New Roman" w:hAnsi="Times New Roman" w:cs="Times New Roman"/>
          <w:lang w:val="ro-RO"/>
        </w:rPr>
        <w:t>G</w:t>
      </w:r>
      <w:r w:rsidR="00A553CB" w:rsidRPr="00D0749F">
        <w:rPr>
          <w:rFonts w:ascii="Times New Roman" w:hAnsi="Times New Roman" w:cs="Times New Roman"/>
          <w:lang w:val="ro-RO"/>
        </w:rPr>
        <w:t xml:space="preserve">enerale </w:t>
      </w:r>
      <w:r w:rsidR="008A2684" w:rsidRPr="00D0749F">
        <w:rPr>
          <w:rFonts w:ascii="Times New Roman" w:hAnsi="Times New Roman" w:cs="Times New Roman"/>
          <w:lang w:val="ro-RO"/>
        </w:rPr>
        <w:t>E</w:t>
      </w:r>
      <w:r w:rsidR="00A553CB" w:rsidRPr="00D0749F">
        <w:rPr>
          <w:rFonts w:ascii="Times New Roman" w:hAnsi="Times New Roman" w:cs="Times New Roman"/>
          <w:lang w:val="ro-RO"/>
        </w:rPr>
        <w:t>ducaţie</w:t>
      </w:r>
      <w:r w:rsidR="008A2684" w:rsidRPr="00D0749F">
        <w:rPr>
          <w:rFonts w:ascii="Times New Roman" w:hAnsi="Times New Roman" w:cs="Times New Roman"/>
          <w:lang w:val="ro-RO"/>
        </w:rPr>
        <w:t xml:space="preserve"> Floreşti</w:t>
      </w:r>
    </w:p>
    <w:p w:rsidR="00C32FB1" w:rsidRPr="00D0749F" w:rsidRDefault="00C32FB1"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w:t>
      </w:r>
      <w:r w:rsidR="00A553CB" w:rsidRPr="00D0749F">
        <w:rPr>
          <w:rFonts w:ascii="Times New Roman" w:hAnsi="Times New Roman" w:cs="Times New Roman"/>
          <w:lang w:val="ro-RO"/>
        </w:rPr>
        <w:t xml:space="preserve">Metodist </w:t>
      </w:r>
      <w:r w:rsidRPr="00D0749F">
        <w:rPr>
          <w:rFonts w:ascii="Times New Roman" w:hAnsi="Times New Roman" w:cs="Times New Roman"/>
          <w:lang w:val="ro-RO"/>
        </w:rPr>
        <w:t xml:space="preserve">superior </w:t>
      </w:r>
      <w:r w:rsidR="00A553CB" w:rsidRPr="00D0749F">
        <w:rPr>
          <w:rFonts w:ascii="Times New Roman" w:hAnsi="Times New Roman" w:cs="Times New Roman"/>
          <w:lang w:val="ro-RO"/>
        </w:rPr>
        <w:t xml:space="preserve">al </w:t>
      </w:r>
      <w:r w:rsidRPr="00D0749F">
        <w:rPr>
          <w:rFonts w:ascii="Times New Roman" w:hAnsi="Times New Roman" w:cs="Times New Roman"/>
          <w:lang w:val="ro-RO"/>
        </w:rPr>
        <w:t xml:space="preserve">Direcţiei Management al Curriculumului </w:t>
      </w:r>
      <w:r w:rsidR="00A553CB" w:rsidRPr="00D0749F">
        <w:rPr>
          <w:rFonts w:ascii="Times New Roman" w:hAnsi="Times New Roman" w:cs="Times New Roman"/>
          <w:lang w:val="ro-RO"/>
        </w:rPr>
        <w:t xml:space="preserve">şi Formare </w:t>
      </w:r>
    </w:p>
    <w:p w:rsidR="008A2684" w:rsidRPr="00D0749F" w:rsidRDefault="00C32FB1" w:rsidP="009E5BC1">
      <w:pPr>
        <w:spacing w:line="276" w:lineRule="auto"/>
        <w:ind w:left="142"/>
        <w:jc w:val="both"/>
        <w:rPr>
          <w:rFonts w:ascii="Times New Roman" w:hAnsi="Times New Roman" w:cs="Times New Roman"/>
          <w:lang w:val="ro-RO"/>
        </w:rPr>
      </w:pPr>
      <w:r w:rsidRPr="00D0749F">
        <w:rPr>
          <w:rFonts w:ascii="Times New Roman" w:hAnsi="Times New Roman" w:cs="Times New Roman"/>
          <w:lang w:val="ro-RO"/>
        </w:rPr>
        <w:t xml:space="preserve">  </w:t>
      </w:r>
      <w:r w:rsidR="00A553CB" w:rsidRPr="00D0749F">
        <w:rPr>
          <w:rFonts w:ascii="Times New Roman" w:hAnsi="Times New Roman" w:cs="Times New Roman"/>
          <w:lang w:val="ro-RO"/>
        </w:rPr>
        <w:t>Profesională</w:t>
      </w:r>
      <w:r w:rsidRPr="00D0749F">
        <w:rPr>
          <w:rFonts w:ascii="Times New Roman" w:hAnsi="Times New Roman" w:cs="Times New Roman"/>
          <w:lang w:val="ro-RO"/>
        </w:rPr>
        <w:t xml:space="preserve"> </w:t>
      </w:r>
      <w:r w:rsidR="00A553CB" w:rsidRPr="00D0749F">
        <w:rPr>
          <w:rFonts w:ascii="Times New Roman" w:hAnsi="Times New Roman" w:cs="Times New Roman"/>
          <w:lang w:val="ro-RO"/>
        </w:rPr>
        <w:t>Continu</w:t>
      </w:r>
      <w:r w:rsidRPr="00D0749F">
        <w:rPr>
          <w:rFonts w:ascii="Times New Roman" w:hAnsi="Times New Roman" w:cs="Times New Roman"/>
          <w:lang w:val="ro-RO"/>
        </w:rPr>
        <w:t>ă</w:t>
      </w:r>
      <w:r w:rsidR="00A553CB" w:rsidRPr="00D0749F">
        <w:rPr>
          <w:rFonts w:ascii="Times New Roman" w:hAnsi="Times New Roman" w:cs="Times New Roman"/>
          <w:lang w:val="ro-RO"/>
        </w:rPr>
        <w:t xml:space="preserve"> </w:t>
      </w:r>
      <w:r w:rsidR="005C1C29">
        <w:rPr>
          <w:rFonts w:ascii="Times New Roman" w:hAnsi="Times New Roman" w:cs="Times New Roman"/>
          <w:lang w:val="ro-RO"/>
        </w:rPr>
        <w:t xml:space="preserve">al </w:t>
      </w:r>
      <w:r w:rsidR="00A553CB" w:rsidRPr="00D0749F">
        <w:rPr>
          <w:rFonts w:ascii="Times New Roman" w:hAnsi="Times New Roman" w:cs="Times New Roman"/>
          <w:lang w:val="ro-RO"/>
        </w:rPr>
        <w:t>Direcţiei Generale Educaţie Floreşti</w:t>
      </w:r>
    </w:p>
    <w:p w:rsidR="008A2684" w:rsidRPr="00D0749F" w:rsidRDefault="009E5BC1" w:rsidP="009E5BC1">
      <w:pPr>
        <w:tabs>
          <w:tab w:val="left" w:pos="5760"/>
        </w:tabs>
        <w:jc w:val="both"/>
        <w:rPr>
          <w:rFonts w:ascii="Times New Roman" w:hAnsi="Times New Roman" w:cs="Times New Roman"/>
          <w:lang w:val="ro-RO"/>
        </w:rPr>
      </w:pPr>
      <w:r>
        <w:rPr>
          <w:rFonts w:ascii="Times New Roman" w:hAnsi="Times New Roman" w:cs="Times New Roman"/>
          <w:lang w:val="ro-RO"/>
        </w:rPr>
        <w:tab/>
      </w:r>
    </w:p>
    <w:p w:rsidR="008A2684" w:rsidRPr="00D0749F" w:rsidRDefault="008A2684" w:rsidP="00D0749F">
      <w:pPr>
        <w:jc w:val="both"/>
        <w:rPr>
          <w:rFonts w:ascii="Times New Roman" w:hAnsi="Times New Roman" w:cs="Times New Roman"/>
          <w:lang w:val="ro-RO"/>
        </w:rPr>
      </w:pPr>
    </w:p>
    <w:p w:rsidR="00F65F0D" w:rsidRPr="00D0749F" w:rsidRDefault="00F65F0D" w:rsidP="00D0749F">
      <w:pPr>
        <w:rPr>
          <w:rFonts w:ascii="Times New Roman" w:hAnsi="Times New Roman" w:cs="Times New Roman"/>
          <w:lang w:val="ro-RO"/>
        </w:rPr>
      </w:pPr>
    </w:p>
    <w:p w:rsidR="00C32FB1" w:rsidRDefault="00C32FB1" w:rsidP="00D0749F">
      <w:pPr>
        <w:rPr>
          <w:rFonts w:ascii="Times New Roman" w:hAnsi="Times New Roman" w:cs="Times New Roman"/>
          <w:lang w:val="ro-RO"/>
        </w:rPr>
      </w:pPr>
    </w:p>
    <w:p w:rsidR="005C1C29" w:rsidRDefault="005C1C29" w:rsidP="00D0749F">
      <w:pPr>
        <w:rPr>
          <w:rFonts w:ascii="Times New Roman" w:hAnsi="Times New Roman" w:cs="Times New Roman"/>
          <w:lang w:val="ro-RO"/>
        </w:rPr>
      </w:pPr>
    </w:p>
    <w:p w:rsidR="005C1C29" w:rsidRDefault="005C1C29" w:rsidP="00D0749F">
      <w:pPr>
        <w:rPr>
          <w:rFonts w:ascii="Times New Roman" w:hAnsi="Times New Roman" w:cs="Times New Roman"/>
          <w:lang w:val="ro-RO"/>
        </w:rPr>
      </w:pPr>
    </w:p>
    <w:p w:rsidR="005C1C29" w:rsidRPr="00D0749F" w:rsidRDefault="005C1C29" w:rsidP="00D0749F">
      <w:pPr>
        <w:rPr>
          <w:rFonts w:ascii="Times New Roman" w:hAnsi="Times New Roman" w:cs="Times New Roman"/>
          <w:lang w:val="ro-RO"/>
        </w:rPr>
      </w:pPr>
    </w:p>
    <w:p w:rsidR="00C32FB1" w:rsidRPr="00D0749F" w:rsidRDefault="00C32FB1" w:rsidP="00D0749F">
      <w:pPr>
        <w:rPr>
          <w:rFonts w:ascii="Times New Roman" w:hAnsi="Times New Roman" w:cs="Times New Roman"/>
          <w:b/>
          <w:lang w:val="ro-RO"/>
        </w:rPr>
      </w:pPr>
    </w:p>
    <w:p w:rsidR="00C32FB1" w:rsidRPr="00D0749F" w:rsidRDefault="00C32FB1" w:rsidP="00D0749F">
      <w:pPr>
        <w:rPr>
          <w:rFonts w:ascii="Times New Roman" w:hAnsi="Times New Roman" w:cs="Times New Roman"/>
          <w:b/>
          <w:lang w:val="ro-RO"/>
        </w:rPr>
      </w:pPr>
      <w:r w:rsidRPr="00D0749F">
        <w:rPr>
          <w:rFonts w:ascii="Times New Roman" w:hAnsi="Times New Roman" w:cs="Times New Roman"/>
          <w:b/>
          <w:lang w:val="ro-RO"/>
        </w:rPr>
        <w:t xml:space="preserve">          Secretarul</w:t>
      </w:r>
    </w:p>
    <w:p w:rsidR="00C32FB1" w:rsidRDefault="00C32FB1" w:rsidP="00D0749F">
      <w:pPr>
        <w:rPr>
          <w:rFonts w:ascii="Times New Roman" w:hAnsi="Times New Roman" w:cs="Times New Roman"/>
          <w:b/>
          <w:lang w:val="ro-RO"/>
        </w:rPr>
      </w:pPr>
      <w:r w:rsidRPr="00D0749F">
        <w:rPr>
          <w:rFonts w:ascii="Times New Roman" w:hAnsi="Times New Roman" w:cs="Times New Roman"/>
          <w:b/>
          <w:lang w:val="ro-RO"/>
        </w:rPr>
        <w:t>Consiliului raional Floreşti</w:t>
      </w:r>
      <w:r w:rsidRPr="00D0749F">
        <w:rPr>
          <w:rFonts w:ascii="Times New Roman" w:hAnsi="Times New Roman" w:cs="Times New Roman"/>
          <w:b/>
          <w:lang w:val="ro-RO"/>
        </w:rPr>
        <w:tab/>
      </w:r>
      <w:r w:rsidRPr="00D0749F">
        <w:rPr>
          <w:rFonts w:ascii="Times New Roman" w:hAnsi="Times New Roman" w:cs="Times New Roman"/>
          <w:b/>
          <w:lang w:val="ro-RO"/>
        </w:rPr>
        <w:tab/>
      </w:r>
      <w:r w:rsidRPr="00D0749F">
        <w:rPr>
          <w:rFonts w:ascii="Times New Roman" w:hAnsi="Times New Roman" w:cs="Times New Roman"/>
          <w:b/>
          <w:lang w:val="ro-RO"/>
        </w:rPr>
        <w:tab/>
      </w:r>
      <w:r w:rsidRPr="00D0749F">
        <w:rPr>
          <w:rFonts w:ascii="Times New Roman" w:hAnsi="Times New Roman" w:cs="Times New Roman"/>
          <w:b/>
          <w:lang w:val="ro-RO"/>
        </w:rPr>
        <w:tab/>
      </w:r>
      <w:r w:rsidRPr="00D0749F">
        <w:rPr>
          <w:rFonts w:ascii="Times New Roman" w:hAnsi="Times New Roman" w:cs="Times New Roman"/>
          <w:b/>
          <w:lang w:val="ro-RO"/>
        </w:rPr>
        <w:tab/>
      </w:r>
      <w:r w:rsidRPr="00D0749F">
        <w:rPr>
          <w:rFonts w:ascii="Times New Roman" w:hAnsi="Times New Roman" w:cs="Times New Roman"/>
          <w:b/>
          <w:lang w:val="ro-RO"/>
        </w:rPr>
        <w:tab/>
        <w:t>Daniel TURCULEŢ</w:t>
      </w: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Default="00470D0D" w:rsidP="00D0749F">
      <w:pPr>
        <w:rPr>
          <w:rFonts w:ascii="Times New Roman" w:hAnsi="Times New Roman" w:cs="Times New Roman"/>
          <w:b/>
          <w:lang w:val="ro-RO"/>
        </w:rPr>
      </w:pPr>
    </w:p>
    <w:p w:rsidR="00470D0D" w:rsidRPr="00470D0D" w:rsidRDefault="00470D0D" w:rsidP="00470D0D">
      <w:pPr>
        <w:pStyle w:val="a4"/>
        <w:ind w:left="3540" w:firstLine="708"/>
        <w:jc w:val="both"/>
        <w:rPr>
          <w:rFonts w:ascii="Times New Roman" w:hAnsi="Times New Roman"/>
          <w:sz w:val="24"/>
          <w:szCs w:val="24"/>
          <w:lang w:val="ro-RO"/>
        </w:rPr>
      </w:pPr>
    </w:p>
    <w:p w:rsidR="00470D0D" w:rsidRPr="00470D0D" w:rsidRDefault="00470D0D" w:rsidP="00470D0D">
      <w:pPr>
        <w:jc w:val="right"/>
        <w:rPr>
          <w:rFonts w:ascii="Times New Roman" w:hAnsi="Times New Roman" w:cs="Times New Roman"/>
          <w:lang w:val="ro-RO"/>
        </w:rPr>
      </w:pPr>
      <w:r w:rsidRPr="00470D0D">
        <w:rPr>
          <w:rFonts w:ascii="Times New Roman" w:hAnsi="Times New Roman" w:cs="Times New Roman"/>
          <w:lang w:val="ro-RO"/>
        </w:rPr>
        <w:lastRenderedPageBreak/>
        <w:t>Consiliului raional Floreşti</w:t>
      </w:r>
    </w:p>
    <w:p w:rsidR="00470D0D" w:rsidRPr="00470D0D" w:rsidRDefault="00470D0D" w:rsidP="00470D0D">
      <w:pPr>
        <w:jc w:val="center"/>
        <w:rPr>
          <w:rFonts w:ascii="Times New Roman" w:hAnsi="Times New Roman" w:cs="Times New Roman"/>
          <w:b/>
          <w:iCs/>
          <w:lang w:val="ro-RO"/>
        </w:rPr>
      </w:pPr>
    </w:p>
    <w:p w:rsidR="003553C9" w:rsidRDefault="003553C9" w:rsidP="00470D0D">
      <w:pPr>
        <w:jc w:val="center"/>
        <w:rPr>
          <w:rFonts w:ascii="Times New Roman" w:hAnsi="Times New Roman" w:cs="Times New Roman"/>
          <w:b/>
          <w:iCs/>
          <w:lang w:val="ro-RO"/>
        </w:rPr>
      </w:pPr>
    </w:p>
    <w:p w:rsidR="003553C9" w:rsidRDefault="003553C9" w:rsidP="00470D0D">
      <w:pPr>
        <w:jc w:val="center"/>
        <w:rPr>
          <w:rFonts w:ascii="Times New Roman" w:hAnsi="Times New Roman" w:cs="Times New Roman"/>
          <w:b/>
          <w:iCs/>
          <w:lang w:val="ro-RO"/>
        </w:rPr>
      </w:pPr>
    </w:p>
    <w:p w:rsidR="00470D0D" w:rsidRPr="00470D0D" w:rsidRDefault="00470D0D" w:rsidP="00470D0D">
      <w:pPr>
        <w:jc w:val="center"/>
        <w:rPr>
          <w:rFonts w:ascii="Times New Roman" w:hAnsi="Times New Roman" w:cs="Times New Roman"/>
          <w:b/>
          <w:iCs/>
          <w:lang w:val="ro-RO"/>
        </w:rPr>
      </w:pPr>
      <w:r w:rsidRPr="00470D0D">
        <w:rPr>
          <w:rFonts w:ascii="Times New Roman" w:hAnsi="Times New Roman" w:cs="Times New Roman"/>
          <w:b/>
          <w:iCs/>
          <w:lang w:val="ro-RO"/>
        </w:rPr>
        <w:t>Notă informativă</w:t>
      </w:r>
    </w:p>
    <w:p w:rsidR="00470D0D" w:rsidRDefault="00470D0D" w:rsidP="00470D0D">
      <w:pPr>
        <w:jc w:val="center"/>
        <w:rPr>
          <w:rFonts w:ascii="Times New Roman" w:hAnsi="Times New Roman" w:cs="Times New Roman"/>
          <w:b/>
          <w:iCs/>
          <w:lang w:val="ro-RO"/>
        </w:rPr>
      </w:pPr>
      <w:r w:rsidRPr="00470D0D">
        <w:rPr>
          <w:rFonts w:ascii="Times New Roman" w:hAnsi="Times New Roman" w:cs="Times New Roman"/>
          <w:b/>
          <w:iCs/>
          <w:lang w:val="ro-RO"/>
        </w:rPr>
        <w:t xml:space="preserve">la proiectul de decizie a Consiliului raional </w:t>
      </w:r>
    </w:p>
    <w:p w:rsidR="00470D0D" w:rsidRPr="00470D0D" w:rsidRDefault="00470D0D" w:rsidP="00470D0D">
      <w:pPr>
        <w:jc w:val="center"/>
        <w:rPr>
          <w:rFonts w:ascii="Times New Roman" w:hAnsi="Times New Roman" w:cs="Times New Roman"/>
          <w:b/>
          <w:lang w:val="ro-RO"/>
        </w:rPr>
      </w:pPr>
      <w:r w:rsidRPr="00470D0D">
        <w:rPr>
          <w:rFonts w:ascii="Times New Roman" w:hAnsi="Times New Roman" w:cs="Times New Roman"/>
          <w:b/>
          <w:lang w:val="ro-RO"/>
        </w:rPr>
        <w:t>„Cu privire la aprobarea Regulamentului</w:t>
      </w:r>
      <w:r>
        <w:rPr>
          <w:rFonts w:ascii="Times New Roman" w:hAnsi="Times New Roman" w:cs="Times New Roman"/>
          <w:b/>
          <w:lang w:val="ro-RO"/>
        </w:rPr>
        <w:t xml:space="preserve"> </w:t>
      </w:r>
      <w:r w:rsidRPr="00470D0D">
        <w:rPr>
          <w:rFonts w:ascii="Times New Roman" w:hAnsi="Times New Roman" w:cs="Times New Roman"/>
          <w:b/>
          <w:lang w:val="ro-RO"/>
        </w:rPr>
        <w:t>Concursului raional ,,Elevii dotaţi””</w:t>
      </w:r>
    </w:p>
    <w:p w:rsidR="00470D0D" w:rsidRPr="00470D0D" w:rsidRDefault="00470D0D" w:rsidP="00470D0D">
      <w:pPr>
        <w:jc w:val="center"/>
        <w:rPr>
          <w:rFonts w:ascii="Times New Roman" w:hAnsi="Times New Roman" w:cs="Times New Roman"/>
          <w:b/>
          <w:lang w:val="ro-RO"/>
        </w:rPr>
      </w:pPr>
    </w:p>
    <w:tbl>
      <w:tblPr>
        <w:tblW w:w="523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7"/>
      </w:tblGrid>
      <w:tr w:rsidR="00470D0D" w:rsidRPr="00470D0D" w:rsidTr="00800549">
        <w:trPr>
          <w:trHeight w:val="327"/>
        </w:trPr>
        <w:tc>
          <w:tcPr>
            <w:tcW w:w="5000" w:type="pct"/>
          </w:tcPr>
          <w:p w:rsidR="00470D0D" w:rsidRPr="00470D0D" w:rsidRDefault="00470D0D" w:rsidP="00470D0D">
            <w:pPr>
              <w:pStyle w:val="a3"/>
              <w:numPr>
                <w:ilvl w:val="0"/>
                <w:numId w:val="3"/>
              </w:numPr>
              <w:tabs>
                <w:tab w:val="left" w:pos="284"/>
                <w:tab w:val="left" w:pos="1196"/>
              </w:tabs>
              <w:ind w:left="457"/>
              <w:jc w:val="both"/>
              <w:rPr>
                <w:b/>
                <w:szCs w:val="24"/>
              </w:rPr>
            </w:pPr>
            <w:r w:rsidRPr="00470D0D">
              <w:rPr>
                <w:bCs/>
                <w:szCs w:val="24"/>
              </w:rPr>
              <w:t xml:space="preserve"> </w:t>
            </w:r>
            <w:r w:rsidRPr="00470D0D">
              <w:rPr>
                <w:b/>
                <w:szCs w:val="24"/>
              </w:rPr>
              <w:t xml:space="preserve">Denumirea autorului şi, după caz, a participanţilor la elaborarea proiectului </w:t>
            </w:r>
          </w:p>
        </w:tc>
      </w:tr>
      <w:tr w:rsidR="00470D0D" w:rsidRPr="00470D0D" w:rsidTr="00800549">
        <w:tc>
          <w:tcPr>
            <w:tcW w:w="5000" w:type="pct"/>
          </w:tcPr>
          <w:p w:rsidR="00470D0D" w:rsidRPr="00470D0D" w:rsidRDefault="00470D0D" w:rsidP="00800549">
            <w:pPr>
              <w:tabs>
                <w:tab w:val="left" w:pos="884"/>
                <w:tab w:val="left" w:pos="1196"/>
              </w:tabs>
              <w:jc w:val="both"/>
              <w:rPr>
                <w:rFonts w:ascii="Times New Roman" w:hAnsi="Times New Roman" w:cs="Times New Roman"/>
                <w:bCs/>
                <w:lang w:val="ro-RO"/>
              </w:rPr>
            </w:pPr>
            <w:r w:rsidRPr="00470D0D">
              <w:rPr>
                <w:rFonts w:ascii="Times New Roman" w:hAnsi="Times New Roman" w:cs="Times New Roman"/>
                <w:bCs/>
                <w:lang w:val="ro-RO"/>
              </w:rPr>
              <w:t>Direcț</w:t>
            </w:r>
            <w:r w:rsidRPr="00470D0D">
              <w:rPr>
                <w:rFonts w:ascii="Times New Roman" w:eastAsia="Arial Unicode MS" w:hAnsi="Times New Roman" w:cs="Times New Roman"/>
                <w:bCs/>
                <w:lang w:val="ro-RO"/>
              </w:rPr>
              <w:t xml:space="preserve">ia Generală Educaţie Floreşti, </w:t>
            </w:r>
            <w:r w:rsidRPr="00470D0D">
              <w:rPr>
                <w:rFonts w:ascii="Times New Roman" w:hAnsi="Times New Roman" w:cs="Times New Roman"/>
                <w:bCs/>
                <w:lang w:val="ro-RO"/>
              </w:rPr>
              <w:t>Secretarul Consiliului raional Floreș</w:t>
            </w:r>
            <w:r w:rsidRPr="00470D0D">
              <w:rPr>
                <w:rFonts w:ascii="Times New Roman" w:eastAsia="Arial Unicode MS" w:hAnsi="Times New Roman" w:cs="Times New Roman"/>
                <w:bCs/>
                <w:lang w:val="ro-RO"/>
              </w:rPr>
              <w:t>ti</w:t>
            </w:r>
            <w:r w:rsidRPr="00470D0D">
              <w:rPr>
                <w:rFonts w:ascii="Times New Roman" w:hAnsi="Times New Roman" w:cs="Times New Roman"/>
                <w:bCs/>
                <w:lang w:val="ro-RO"/>
              </w:rPr>
              <w:t>.</w:t>
            </w:r>
          </w:p>
        </w:tc>
      </w:tr>
      <w:tr w:rsidR="00470D0D" w:rsidRPr="00470D0D" w:rsidTr="00800549">
        <w:trPr>
          <w:trHeight w:val="265"/>
        </w:trPr>
        <w:tc>
          <w:tcPr>
            <w:tcW w:w="5000" w:type="pct"/>
          </w:tcPr>
          <w:p w:rsidR="00470D0D" w:rsidRPr="00470D0D" w:rsidRDefault="00470D0D" w:rsidP="00470D0D">
            <w:pPr>
              <w:pStyle w:val="a3"/>
              <w:numPr>
                <w:ilvl w:val="0"/>
                <w:numId w:val="3"/>
              </w:numPr>
              <w:tabs>
                <w:tab w:val="left" w:pos="884"/>
                <w:tab w:val="left" w:pos="1196"/>
              </w:tabs>
              <w:ind w:left="457" w:hanging="316"/>
              <w:jc w:val="both"/>
              <w:rPr>
                <w:bCs/>
                <w:szCs w:val="24"/>
              </w:rPr>
            </w:pPr>
            <w:r w:rsidRPr="00470D0D">
              <w:rPr>
                <w:b/>
                <w:szCs w:val="24"/>
              </w:rPr>
              <w:t>Condiţiile ce au impus elaborarea proiectului de act normativ şi finalităţile urmărite</w:t>
            </w:r>
            <w:r w:rsidRPr="00470D0D">
              <w:rPr>
                <w:bCs/>
                <w:szCs w:val="24"/>
              </w:rPr>
              <w:t>.</w:t>
            </w:r>
          </w:p>
        </w:tc>
      </w:tr>
      <w:tr w:rsidR="00470D0D" w:rsidRPr="00470D0D" w:rsidTr="00800549">
        <w:trPr>
          <w:trHeight w:val="277"/>
        </w:trPr>
        <w:tc>
          <w:tcPr>
            <w:tcW w:w="5000" w:type="pct"/>
          </w:tcPr>
          <w:p w:rsidR="00470D0D" w:rsidRPr="00470D0D" w:rsidRDefault="00470D0D" w:rsidP="00470D0D">
            <w:pPr>
              <w:jc w:val="both"/>
              <w:rPr>
                <w:rFonts w:ascii="Times New Roman" w:hAnsi="Times New Roman" w:cs="Times New Roman"/>
                <w:color w:val="000000"/>
                <w:lang w:val="ro-MO"/>
              </w:rPr>
            </w:pPr>
            <w:r w:rsidRPr="00470D0D">
              <w:rPr>
                <w:rFonts w:ascii="Times New Roman" w:hAnsi="Times New Roman" w:cs="Times New Roman"/>
                <w:bCs/>
                <w:lang w:val="ro-RO"/>
              </w:rPr>
              <w:t>P</w:t>
            </w:r>
            <w:r>
              <w:rPr>
                <w:rFonts w:ascii="Times New Roman" w:hAnsi="Times New Roman" w:cs="Times New Roman"/>
                <w:bCs/>
                <w:lang w:val="ro-RO"/>
              </w:rPr>
              <w:t>rezentul pr</w:t>
            </w:r>
            <w:r w:rsidRPr="00470D0D">
              <w:rPr>
                <w:rFonts w:ascii="Times New Roman" w:hAnsi="Times New Roman" w:cs="Times New Roman"/>
                <w:bCs/>
                <w:lang w:val="ro-RO"/>
              </w:rPr>
              <w:t>oiect de decizie</w:t>
            </w:r>
            <w:r>
              <w:rPr>
                <w:rFonts w:ascii="Times New Roman" w:hAnsi="Times New Roman" w:cs="Times New Roman"/>
                <w:bCs/>
                <w:lang w:val="ro-RO"/>
              </w:rPr>
              <w:t xml:space="preserve"> este elaborat  în scopul</w:t>
            </w:r>
            <w:r w:rsidRPr="00470D0D">
              <w:rPr>
                <w:rFonts w:ascii="Times New Roman" w:hAnsi="Times New Roman" w:cs="Times New Roman"/>
                <w:bCs/>
                <w:lang w:val="ro-RO"/>
              </w:rPr>
              <w:t xml:space="preserve"> </w:t>
            </w:r>
            <w:r w:rsidRPr="00D0749F">
              <w:rPr>
                <w:rFonts w:ascii="Times New Roman" w:hAnsi="Times New Roman" w:cs="Times New Roman"/>
                <w:color w:val="000000"/>
                <w:lang w:val="ro-MO"/>
              </w:rPr>
              <w:t>stabil</w:t>
            </w:r>
            <w:r>
              <w:rPr>
                <w:rFonts w:ascii="Times New Roman" w:hAnsi="Times New Roman" w:cs="Times New Roman"/>
                <w:color w:val="000000"/>
                <w:lang w:val="ro-MO"/>
              </w:rPr>
              <w:t>irii</w:t>
            </w:r>
            <w:r w:rsidRPr="00D0749F">
              <w:rPr>
                <w:rFonts w:ascii="Times New Roman" w:hAnsi="Times New Roman" w:cs="Times New Roman"/>
                <w:color w:val="000000"/>
                <w:lang w:val="ro-MO"/>
              </w:rPr>
              <w:t xml:space="preserve"> activităţil</w:t>
            </w:r>
            <w:r>
              <w:rPr>
                <w:rFonts w:ascii="Times New Roman" w:hAnsi="Times New Roman" w:cs="Times New Roman"/>
                <w:color w:val="000000"/>
                <w:lang w:val="ro-MO"/>
              </w:rPr>
              <w:t>or</w:t>
            </w:r>
            <w:r w:rsidRPr="00D0749F">
              <w:rPr>
                <w:rFonts w:ascii="Times New Roman" w:hAnsi="Times New Roman" w:cs="Times New Roman"/>
                <w:color w:val="000000"/>
                <w:lang w:val="ro-MO"/>
              </w:rPr>
              <w:t xml:space="preserve"> de identificare, dezvoltare şi susţinere a elevilor dotaţi la nivelul învăţământului general în domeniile intelectual, artistic şi tehnico-aplicativ, sportive.</w:t>
            </w:r>
          </w:p>
        </w:tc>
      </w:tr>
      <w:tr w:rsidR="00470D0D" w:rsidRPr="00470D0D" w:rsidTr="00800549">
        <w:trPr>
          <w:trHeight w:val="260"/>
        </w:trPr>
        <w:tc>
          <w:tcPr>
            <w:tcW w:w="5000" w:type="pct"/>
          </w:tcPr>
          <w:p w:rsidR="00470D0D" w:rsidRPr="00470D0D" w:rsidRDefault="00470D0D" w:rsidP="00470D0D">
            <w:pPr>
              <w:pStyle w:val="a3"/>
              <w:numPr>
                <w:ilvl w:val="0"/>
                <w:numId w:val="3"/>
              </w:numPr>
              <w:tabs>
                <w:tab w:val="left" w:pos="284"/>
                <w:tab w:val="left" w:pos="426"/>
              </w:tabs>
              <w:ind w:left="284" w:hanging="142"/>
              <w:jc w:val="both"/>
              <w:rPr>
                <w:szCs w:val="24"/>
              </w:rPr>
            </w:pPr>
            <w:r w:rsidRPr="00470D0D">
              <w:rPr>
                <w:b/>
                <w:szCs w:val="24"/>
              </w:rPr>
              <w:t>Principalele prevederi ale proiectului și evidențierea elementelor noi</w:t>
            </w:r>
            <w:r w:rsidRPr="00470D0D">
              <w:rPr>
                <w:bCs/>
                <w:szCs w:val="24"/>
              </w:rPr>
              <w:t>.</w:t>
            </w:r>
          </w:p>
        </w:tc>
      </w:tr>
      <w:tr w:rsidR="00470D0D" w:rsidRPr="00470D0D" w:rsidTr="00800549">
        <w:trPr>
          <w:trHeight w:val="2086"/>
        </w:trPr>
        <w:tc>
          <w:tcPr>
            <w:tcW w:w="5000" w:type="pct"/>
          </w:tcPr>
          <w:p w:rsidR="00470D0D" w:rsidRPr="00D0749F" w:rsidRDefault="00470D0D" w:rsidP="00470D0D">
            <w:pPr>
              <w:pStyle w:val="a4"/>
              <w:jc w:val="both"/>
              <w:rPr>
                <w:rFonts w:ascii="Times New Roman" w:hAnsi="Times New Roman"/>
                <w:sz w:val="24"/>
                <w:szCs w:val="24"/>
                <w:lang w:val="en-US"/>
              </w:rPr>
            </w:pPr>
            <w:r>
              <w:rPr>
                <w:rFonts w:ascii="Times New Roman" w:hAnsi="Times New Roman"/>
                <w:sz w:val="24"/>
                <w:szCs w:val="24"/>
                <w:lang w:val="en-US"/>
              </w:rPr>
              <w:t xml:space="preserve">1. </w:t>
            </w: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aprobă</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Regulamentul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Concursului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gramStart"/>
            <w:r w:rsidRPr="00D0749F">
              <w:rPr>
                <w:rFonts w:ascii="Times New Roman" w:hAnsi="Times New Roman"/>
                <w:sz w:val="24"/>
                <w:szCs w:val="24"/>
                <w:lang w:val="en-US"/>
              </w:rPr>
              <w:t>,,</w:t>
            </w:r>
            <w:r w:rsidRPr="00D0749F">
              <w:rPr>
                <w:rFonts w:ascii="Times New Roman" w:hAnsi="Times New Roman"/>
                <w:sz w:val="24"/>
                <w:szCs w:val="24"/>
                <w:lang w:val="ro-MO"/>
              </w:rPr>
              <w:t>Elevi</w:t>
            </w:r>
            <w:r>
              <w:rPr>
                <w:rFonts w:ascii="Times New Roman" w:hAnsi="Times New Roman"/>
                <w:sz w:val="24"/>
                <w:szCs w:val="24"/>
                <w:lang w:val="ro-MO"/>
              </w:rPr>
              <w:t>i</w:t>
            </w:r>
            <w:proofErr w:type="gramEnd"/>
            <w:r w:rsidRPr="00D0749F">
              <w:rPr>
                <w:rFonts w:ascii="Times New Roman" w:hAnsi="Times New Roman"/>
                <w:sz w:val="24"/>
                <w:szCs w:val="24"/>
                <w:lang w:val="ro-MO"/>
              </w:rPr>
              <w:t xml:space="preserve"> dotaţi</w:t>
            </w:r>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instituţiile</w:t>
            </w:r>
            <w:proofErr w:type="spellEnd"/>
            <w:r w:rsidRPr="00D0749F">
              <w:rPr>
                <w:rFonts w:ascii="Times New Roman" w:hAnsi="Times New Roman"/>
                <w:sz w:val="24"/>
                <w:szCs w:val="24"/>
                <w:lang w:val="en-US"/>
              </w:rPr>
              <w:t xml:space="preserve"> de </w:t>
            </w:r>
            <w:proofErr w:type="spellStart"/>
            <w:r w:rsidRPr="00D0749F">
              <w:rPr>
                <w:rFonts w:ascii="Times New Roman" w:hAnsi="Times New Roman"/>
                <w:sz w:val="24"/>
                <w:szCs w:val="24"/>
                <w:lang w:val="en-US"/>
              </w:rPr>
              <w:t>învăţămînt</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secundar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ciclul</w:t>
            </w:r>
            <w:proofErr w:type="spellEnd"/>
            <w:r w:rsidRPr="00D0749F">
              <w:rPr>
                <w:rFonts w:ascii="Times New Roman" w:hAnsi="Times New Roman"/>
                <w:sz w:val="24"/>
                <w:szCs w:val="24"/>
                <w:lang w:val="en-US"/>
              </w:rPr>
              <w:t xml:space="preserve"> I, II </w:t>
            </w:r>
            <w:proofErr w:type="spellStart"/>
            <w:r w:rsidRPr="00D0749F">
              <w:rPr>
                <w:rFonts w:ascii="Times New Roman" w:hAnsi="Times New Roman"/>
                <w:sz w:val="24"/>
                <w:szCs w:val="24"/>
                <w:lang w:val="en-US"/>
              </w:rPr>
              <w:t>şi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extraşcolar</w:t>
            </w:r>
            <w:proofErr w:type="spellEnd"/>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raionul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Pr="00D0749F">
              <w:rPr>
                <w:rFonts w:ascii="Times New Roman" w:hAnsi="Times New Roman"/>
                <w:sz w:val="24"/>
                <w:szCs w:val="24"/>
                <w:lang w:val="en-US"/>
              </w:rPr>
              <w:t xml:space="preserve"> (se </w:t>
            </w:r>
            <w:proofErr w:type="spellStart"/>
            <w:r w:rsidRPr="00D0749F">
              <w:rPr>
                <w:rFonts w:ascii="Times New Roman" w:hAnsi="Times New Roman"/>
                <w:sz w:val="24"/>
                <w:szCs w:val="24"/>
                <w:lang w:val="en-US"/>
              </w:rPr>
              <w:t>anexează</w:t>
            </w:r>
            <w:proofErr w:type="spellEnd"/>
            <w:r w:rsidRPr="00D0749F">
              <w:rPr>
                <w:rFonts w:ascii="Times New Roman" w:hAnsi="Times New Roman"/>
                <w:sz w:val="24"/>
                <w:szCs w:val="24"/>
                <w:lang w:val="en-US"/>
              </w:rPr>
              <w:t>).</w:t>
            </w:r>
          </w:p>
          <w:p w:rsidR="00470D0D" w:rsidRPr="00D0749F" w:rsidRDefault="00470D0D" w:rsidP="00470D0D">
            <w:pPr>
              <w:pStyle w:val="a4"/>
              <w:jc w:val="both"/>
              <w:rPr>
                <w:rFonts w:ascii="Times New Roman" w:hAnsi="Times New Roman"/>
                <w:sz w:val="24"/>
                <w:szCs w:val="24"/>
                <w:lang w:val="en-US"/>
              </w:rPr>
            </w:pPr>
            <w:r>
              <w:rPr>
                <w:rFonts w:ascii="Times New Roman" w:hAnsi="Times New Roman"/>
                <w:sz w:val="24"/>
                <w:szCs w:val="24"/>
                <w:lang w:val="en-US"/>
              </w:rPr>
              <w:t xml:space="preserve">2. </w:t>
            </w: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instituie</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Comisia</w:t>
            </w:r>
            <w:proofErr w:type="spellEnd"/>
            <w:r w:rsidRPr="00D0749F">
              <w:rPr>
                <w:rFonts w:ascii="Times New Roman" w:hAnsi="Times New Roman"/>
                <w:sz w:val="24"/>
                <w:szCs w:val="24"/>
                <w:lang w:val="en-US"/>
              </w:rPr>
              <w:t xml:space="preserve"> de concurs </w:t>
            </w:r>
            <w:proofErr w:type="spellStart"/>
            <w:r w:rsidRPr="00D0749F">
              <w:rPr>
                <w:rFonts w:ascii="Times New Roman" w:hAnsi="Times New Roman"/>
                <w:sz w:val="24"/>
                <w:szCs w:val="24"/>
                <w:lang w:val="en-US"/>
              </w:rPr>
              <w:t>pentru</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selectarea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elevilor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dotaţi</w:t>
            </w:r>
            <w:proofErr w:type="spellEnd"/>
            <w:r w:rsidRPr="00D0749F">
              <w:rPr>
                <w:rFonts w:ascii="Times New Roman" w:hAnsi="Times New Roman"/>
                <w:sz w:val="24"/>
                <w:szCs w:val="24"/>
                <w:lang w:val="en-US"/>
              </w:rPr>
              <w:t xml:space="preserve"> din </w:t>
            </w:r>
            <w:proofErr w:type="spellStart"/>
            <w:r w:rsidRPr="00D0749F">
              <w:rPr>
                <w:rFonts w:ascii="Times New Roman" w:hAnsi="Times New Roman"/>
                <w:sz w:val="24"/>
                <w:szCs w:val="24"/>
                <w:lang w:val="en-US"/>
              </w:rPr>
              <w:t>instituţiile</w:t>
            </w:r>
            <w:proofErr w:type="spellEnd"/>
            <w:r w:rsidRPr="00D0749F">
              <w:rPr>
                <w:rFonts w:ascii="Times New Roman" w:hAnsi="Times New Roman"/>
                <w:sz w:val="24"/>
                <w:szCs w:val="24"/>
                <w:lang w:val="en-US"/>
              </w:rPr>
              <w:t xml:space="preserve"> de </w:t>
            </w:r>
            <w:proofErr w:type="spellStart"/>
            <w:r w:rsidRPr="00D0749F">
              <w:rPr>
                <w:rFonts w:ascii="Times New Roman" w:hAnsi="Times New Roman"/>
                <w:sz w:val="24"/>
                <w:szCs w:val="24"/>
                <w:lang w:val="en-US"/>
              </w:rPr>
              <w:t>învăţămînt</w:t>
            </w:r>
            <w:proofErr w:type="spellEnd"/>
            <w:r w:rsidRPr="00D0749F">
              <w:rPr>
                <w:rFonts w:ascii="Times New Roman" w:hAnsi="Times New Roman"/>
                <w:sz w:val="24"/>
                <w:szCs w:val="24"/>
                <w:lang w:val="en-US"/>
              </w:rPr>
              <w:t xml:space="preserve"> ale </w:t>
            </w:r>
            <w:proofErr w:type="spellStart"/>
            <w:r w:rsidRPr="00D0749F">
              <w:rPr>
                <w:rFonts w:ascii="Times New Roman" w:hAnsi="Times New Roman"/>
                <w:sz w:val="24"/>
                <w:szCs w:val="24"/>
                <w:lang w:val="en-US"/>
              </w:rPr>
              <w:t>raionului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în</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următoarea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componenţă</w:t>
            </w:r>
            <w:proofErr w:type="spellEnd"/>
            <w:r w:rsidRPr="00D0749F">
              <w:rPr>
                <w:rFonts w:ascii="Times New Roman" w:hAnsi="Times New Roman"/>
                <w:sz w:val="24"/>
                <w:szCs w:val="24"/>
                <w:lang w:val="en-US"/>
              </w:rPr>
              <w:t xml:space="preserve">, conform </w:t>
            </w:r>
            <w:proofErr w:type="spellStart"/>
            <w:r w:rsidRPr="00D0749F">
              <w:rPr>
                <w:rFonts w:ascii="Times New Roman" w:hAnsi="Times New Roman"/>
                <w:sz w:val="24"/>
                <w:szCs w:val="24"/>
                <w:lang w:val="en-US"/>
              </w:rPr>
              <w:t>anexei</w:t>
            </w:r>
            <w:proofErr w:type="spellEnd"/>
            <w:r w:rsidRPr="00D0749F">
              <w:rPr>
                <w:rFonts w:ascii="Times New Roman" w:hAnsi="Times New Roman"/>
                <w:sz w:val="24"/>
                <w:szCs w:val="24"/>
                <w:lang w:val="en-US"/>
              </w:rPr>
              <w:t>.</w:t>
            </w:r>
          </w:p>
          <w:p w:rsidR="00470D0D" w:rsidRPr="001E6113" w:rsidRDefault="00470D0D" w:rsidP="00470D0D">
            <w:pPr>
              <w:pStyle w:val="a4"/>
              <w:jc w:val="both"/>
              <w:rPr>
                <w:rFonts w:ascii="Times New Roman" w:hAnsi="Times New Roman"/>
                <w:sz w:val="24"/>
                <w:szCs w:val="24"/>
                <w:lang w:val="en-US"/>
              </w:rPr>
            </w:pPr>
            <w:r>
              <w:rPr>
                <w:rFonts w:ascii="Times New Roman" w:hAnsi="Times New Roman"/>
                <w:sz w:val="24"/>
                <w:szCs w:val="24"/>
                <w:lang w:val="en-US"/>
              </w:rPr>
              <w:t xml:space="preserve">3. </w:t>
            </w:r>
            <w:proofErr w:type="spellStart"/>
            <w:r w:rsidRPr="001E6113">
              <w:rPr>
                <w:rFonts w:ascii="Times New Roman" w:hAnsi="Times New Roman"/>
                <w:sz w:val="24"/>
                <w:szCs w:val="24"/>
                <w:lang w:val="en-US"/>
              </w:rPr>
              <w:t>Direcţia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Generală</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Educaţie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va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asigura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planificarea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anuală</w:t>
            </w:r>
            <w:proofErr w:type="spellEnd"/>
            <w:r w:rsidRPr="001E6113">
              <w:rPr>
                <w:rFonts w:ascii="Times New Roman" w:hAnsi="Times New Roman"/>
                <w:sz w:val="24"/>
                <w:szCs w:val="24"/>
                <w:lang w:val="en-US"/>
              </w:rPr>
              <w:t xml:space="preserve"> a </w:t>
            </w:r>
            <w:proofErr w:type="spellStart"/>
            <w:r w:rsidRPr="001E6113">
              <w:rPr>
                <w:rFonts w:ascii="Times New Roman" w:hAnsi="Times New Roman"/>
                <w:sz w:val="24"/>
                <w:szCs w:val="24"/>
                <w:lang w:val="en-US"/>
              </w:rPr>
              <w:t>mijloacelor</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financiare</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pentru</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susţinerea</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elevilor</w:t>
            </w:r>
            <w:proofErr w:type="spellEnd"/>
            <w:r w:rsidRPr="001E6113">
              <w:rPr>
                <w:rFonts w:ascii="Times New Roman" w:hAnsi="Times New Roman"/>
                <w:sz w:val="24"/>
                <w:szCs w:val="24"/>
                <w:lang w:val="en-US"/>
              </w:rPr>
              <w:t xml:space="preserve"> </w:t>
            </w:r>
            <w:proofErr w:type="spellStart"/>
            <w:r w:rsidRPr="001E6113">
              <w:rPr>
                <w:rFonts w:ascii="Times New Roman" w:hAnsi="Times New Roman"/>
                <w:sz w:val="24"/>
                <w:szCs w:val="24"/>
                <w:lang w:val="en-US"/>
              </w:rPr>
              <w:t>dotaţi</w:t>
            </w:r>
            <w:proofErr w:type="spellEnd"/>
            <w:r w:rsidRPr="001E6113">
              <w:rPr>
                <w:rFonts w:ascii="Times New Roman" w:hAnsi="Times New Roman"/>
                <w:sz w:val="24"/>
                <w:szCs w:val="24"/>
                <w:lang w:val="en-US"/>
              </w:rPr>
              <w:t>.</w:t>
            </w:r>
          </w:p>
          <w:p w:rsidR="00470D0D" w:rsidRPr="00470D0D" w:rsidRDefault="00470D0D" w:rsidP="00470D0D">
            <w:pPr>
              <w:pStyle w:val="a4"/>
              <w:jc w:val="both"/>
              <w:rPr>
                <w:rFonts w:ascii="Times New Roman" w:hAnsi="Times New Roman"/>
                <w:sz w:val="24"/>
                <w:szCs w:val="24"/>
                <w:lang w:val="en-US"/>
              </w:rPr>
            </w:pPr>
            <w:r>
              <w:rPr>
                <w:rFonts w:ascii="Times New Roman" w:hAnsi="Times New Roman"/>
                <w:sz w:val="24"/>
                <w:szCs w:val="24"/>
                <w:lang w:val="en-US"/>
              </w:rPr>
              <w:t xml:space="preserve">4. </w:t>
            </w:r>
            <w:r w:rsidRPr="00D0749F">
              <w:rPr>
                <w:rFonts w:ascii="Times New Roman" w:hAnsi="Times New Roman"/>
                <w:sz w:val="24"/>
                <w:szCs w:val="24"/>
                <w:lang w:val="en-US"/>
              </w:rPr>
              <w:t xml:space="preserve">Se </w:t>
            </w:r>
            <w:proofErr w:type="spellStart"/>
            <w:r w:rsidRPr="00D0749F">
              <w:rPr>
                <w:rFonts w:ascii="Times New Roman" w:hAnsi="Times New Roman"/>
                <w:sz w:val="24"/>
                <w:szCs w:val="24"/>
                <w:lang w:val="en-US"/>
              </w:rPr>
              <w:t>abrogă</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Decizia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Consiliului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Floreşti</w:t>
            </w:r>
            <w:proofErr w:type="spellEnd"/>
            <w:r w:rsidRPr="00D0749F">
              <w:rPr>
                <w:rFonts w:ascii="Times New Roman" w:hAnsi="Times New Roman"/>
                <w:sz w:val="24"/>
                <w:szCs w:val="24"/>
                <w:lang w:val="en-US"/>
              </w:rPr>
              <w:t xml:space="preserve"> nr. 02/07 din 12 </w:t>
            </w:r>
            <w:proofErr w:type="spellStart"/>
            <w:r w:rsidRPr="00D0749F">
              <w:rPr>
                <w:rFonts w:ascii="Times New Roman" w:hAnsi="Times New Roman"/>
                <w:sz w:val="24"/>
                <w:szCs w:val="24"/>
                <w:lang w:val="en-US"/>
              </w:rPr>
              <w:t>decembrie</w:t>
            </w:r>
            <w:proofErr w:type="spellEnd"/>
            <w:r w:rsidRPr="00D0749F">
              <w:rPr>
                <w:rFonts w:ascii="Times New Roman" w:hAnsi="Times New Roman"/>
                <w:sz w:val="24"/>
                <w:szCs w:val="24"/>
                <w:lang w:val="en-US"/>
              </w:rPr>
              <w:t xml:space="preserve"> 2019 ,,Cu </w:t>
            </w:r>
            <w:proofErr w:type="spellStart"/>
            <w:r w:rsidRPr="00D0749F">
              <w:rPr>
                <w:rFonts w:ascii="Times New Roman" w:hAnsi="Times New Roman"/>
                <w:sz w:val="24"/>
                <w:szCs w:val="24"/>
                <w:lang w:val="en-US"/>
              </w:rPr>
              <w:t>privire</w:t>
            </w:r>
            <w:proofErr w:type="spellEnd"/>
            <w:r w:rsidRPr="00D0749F">
              <w:rPr>
                <w:rFonts w:ascii="Times New Roman" w:hAnsi="Times New Roman"/>
                <w:sz w:val="24"/>
                <w:szCs w:val="24"/>
                <w:lang w:val="en-US"/>
              </w:rPr>
              <w:t xml:space="preserve"> la </w:t>
            </w:r>
            <w:proofErr w:type="spellStart"/>
            <w:r w:rsidRPr="00D0749F">
              <w:rPr>
                <w:rFonts w:ascii="Times New Roman" w:hAnsi="Times New Roman"/>
                <w:sz w:val="24"/>
                <w:szCs w:val="24"/>
                <w:lang w:val="en-US"/>
              </w:rPr>
              <w:t>instituirea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Burselor</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Consiliului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şi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aprobarea</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Regulamentului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Concursului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raional</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Elevii</w:t>
            </w:r>
            <w:proofErr w:type="spellEnd"/>
            <w:r w:rsidRPr="00D0749F">
              <w:rPr>
                <w:rFonts w:ascii="Times New Roman" w:hAnsi="Times New Roman"/>
                <w:sz w:val="24"/>
                <w:szCs w:val="24"/>
                <w:lang w:val="en-US"/>
              </w:rPr>
              <w:t xml:space="preserve"> </w:t>
            </w:r>
            <w:proofErr w:type="spellStart"/>
            <w:r w:rsidRPr="00D0749F">
              <w:rPr>
                <w:rFonts w:ascii="Times New Roman" w:hAnsi="Times New Roman"/>
                <w:sz w:val="24"/>
                <w:szCs w:val="24"/>
                <w:lang w:val="en-US"/>
              </w:rPr>
              <w:t>dotaţi</w:t>
            </w:r>
            <w:proofErr w:type="spellEnd"/>
            <w:r w:rsidRPr="00D0749F">
              <w:rPr>
                <w:rFonts w:ascii="Times New Roman" w:hAnsi="Times New Roman"/>
                <w:sz w:val="24"/>
                <w:szCs w:val="24"/>
                <w:lang w:val="en-US"/>
              </w:rPr>
              <w:t>””</w:t>
            </w:r>
          </w:p>
        </w:tc>
      </w:tr>
      <w:tr w:rsidR="00470D0D" w:rsidRPr="00470D0D" w:rsidTr="00800549">
        <w:trPr>
          <w:trHeight w:val="195"/>
        </w:trPr>
        <w:tc>
          <w:tcPr>
            <w:tcW w:w="5000" w:type="pct"/>
          </w:tcPr>
          <w:p w:rsidR="00470D0D" w:rsidRPr="00470D0D" w:rsidRDefault="00470D0D" w:rsidP="00800549">
            <w:pPr>
              <w:tabs>
                <w:tab w:val="left" w:pos="884"/>
                <w:tab w:val="left" w:pos="1196"/>
              </w:tabs>
              <w:jc w:val="both"/>
              <w:rPr>
                <w:rFonts w:ascii="Times New Roman" w:hAnsi="Times New Roman" w:cs="Times New Roman"/>
                <w:b/>
                <w:lang w:val="ro-RO"/>
              </w:rPr>
            </w:pPr>
            <w:r w:rsidRPr="00470D0D">
              <w:rPr>
                <w:rFonts w:ascii="Times New Roman" w:hAnsi="Times New Roman" w:cs="Times New Roman"/>
                <w:b/>
                <w:lang w:val="ro-RO"/>
              </w:rPr>
              <w:t>4. Fundamentarea economico-financiară</w:t>
            </w:r>
          </w:p>
        </w:tc>
      </w:tr>
      <w:tr w:rsidR="00470D0D" w:rsidRPr="00470D0D" w:rsidTr="00800549">
        <w:tc>
          <w:tcPr>
            <w:tcW w:w="5000" w:type="pct"/>
          </w:tcPr>
          <w:p w:rsidR="00470D0D" w:rsidRPr="00470D0D" w:rsidRDefault="00470D0D" w:rsidP="00800549">
            <w:pPr>
              <w:tabs>
                <w:tab w:val="left" w:pos="884"/>
                <w:tab w:val="left" w:pos="1196"/>
              </w:tabs>
              <w:jc w:val="both"/>
              <w:rPr>
                <w:rFonts w:ascii="Times New Roman" w:hAnsi="Times New Roman" w:cs="Times New Roman"/>
                <w:bCs/>
                <w:lang w:val="ro-RO"/>
              </w:rPr>
            </w:pPr>
            <w:r w:rsidRPr="00470D0D">
              <w:rPr>
                <w:rFonts w:ascii="Times New Roman" w:hAnsi="Times New Roman" w:cs="Times New Roman"/>
                <w:bCs/>
                <w:lang w:val="ro-RO"/>
              </w:rPr>
              <w:t>Implementarea p</w:t>
            </w:r>
            <w:r>
              <w:rPr>
                <w:rFonts w:ascii="Times New Roman" w:hAnsi="Times New Roman" w:cs="Times New Roman"/>
                <w:bCs/>
                <w:lang w:val="ro-RO"/>
              </w:rPr>
              <w:t>rezentului proiect de decizie nu</w:t>
            </w:r>
            <w:r w:rsidRPr="00470D0D">
              <w:rPr>
                <w:rFonts w:ascii="Times New Roman" w:hAnsi="Times New Roman" w:cs="Times New Roman"/>
                <w:bCs/>
                <w:lang w:val="ro-RO"/>
              </w:rPr>
              <w:t xml:space="preserve"> necesită surse financiare suplimentare.</w:t>
            </w:r>
          </w:p>
        </w:tc>
      </w:tr>
      <w:tr w:rsidR="00470D0D" w:rsidRPr="00470D0D" w:rsidTr="00800549">
        <w:trPr>
          <w:trHeight w:val="417"/>
        </w:trPr>
        <w:tc>
          <w:tcPr>
            <w:tcW w:w="5000" w:type="pct"/>
          </w:tcPr>
          <w:p w:rsidR="00470D0D" w:rsidRPr="00470D0D" w:rsidRDefault="00470D0D" w:rsidP="00800549">
            <w:pPr>
              <w:rPr>
                <w:rFonts w:ascii="Times New Roman" w:hAnsi="Times New Roman" w:cs="Times New Roman"/>
                <w:b/>
                <w:lang w:val="ro-RO"/>
              </w:rPr>
            </w:pPr>
            <w:r w:rsidRPr="00470D0D">
              <w:rPr>
                <w:rFonts w:ascii="Times New Roman" w:hAnsi="Times New Roman" w:cs="Times New Roman"/>
                <w:b/>
                <w:lang w:val="ro-RO"/>
              </w:rPr>
              <w:t>5. Modul de încorporare a actului în cadrul normativ în vigoare</w:t>
            </w:r>
          </w:p>
        </w:tc>
      </w:tr>
      <w:tr w:rsidR="00470D0D" w:rsidRPr="00470D0D" w:rsidTr="00800549">
        <w:tc>
          <w:tcPr>
            <w:tcW w:w="5000" w:type="pct"/>
          </w:tcPr>
          <w:p w:rsidR="00470D0D" w:rsidRPr="00470D0D" w:rsidRDefault="00470D0D" w:rsidP="00800549">
            <w:pPr>
              <w:jc w:val="both"/>
              <w:rPr>
                <w:rFonts w:ascii="Times New Roman" w:hAnsi="Times New Roman" w:cs="Times New Roman"/>
                <w:bCs/>
                <w:lang w:val="ro-RO"/>
              </w:rPr>
            </w:pPr>
            <w:r w:rsidRPr="00470D0D">
              <w:rPr>
                <w:rFonts w:ascii="Times New Roman" w:hAnsi="Times New Roman" w:cs="Times New Roman"/>
                <w:bCs/>
                <w:lang w:val="ro-RO"/>
              </w:rPr>
              <w:t xml:space="preserve">Proiectul de decizie se încorporează în sistemul actelor normative ale Republicii Moldova în vigoare </w:t>
            </w:r>
          </w:p>
        </w:tc>
      </w:tr>
      <w:tr w:rsidR="00470D0D" w:rsidRPr="00470D0D" w:rsidTr="00800549">
        <w:trPr>
          <w:trHeight w:val="314"/>
        </w:trPr>
        <w:tc>
          <w:tcPr>
            <w:tcW w:w="5000" w:type="pct"/>
          </w:tcPr>
          <w:p w:rsidR="00470D0D" w:rsidRPr="00470D0D" w:rsidRDefault="00470D0D" w:rsidP="00800549">
            <w:pPr>
              <w:tabs>
                <w:tab w:val="left" w:pos="884"/>
                <w:tab w:val="left" w:pos="1196"/>
              </w:tabs>
              <w:jc w:val="both"/>
              <w:rPr>
                <w:rFonts w:ascii="Times New Roman" w:hAnsi="Times New Roman" w:cs="Times New Roman"/>
                <w:b/>
                <w:lang w:val="ro-RO"/>
              </w:rPr>
            </w:pPr>
            <w:r w:rsidRPr="00470D0D">
              <w:rPr>
                <w:rFonts w:ascii="Times New Roman" w:hAnsi="Times New Roman" w:cs="Times New Roman"/>
                <w:b/>
                <w:lang w:val="ro-RO"/>
              </w:rPr>
              <w:t>6. Constatările expertizei de compatibilitate</w:t>
            </w:r>
          </w:p>
        </w:tc>
      </w:tr>
      <w:tr w:rsidR="00470D0D" w:rsidRPr="00470D0D" w:rsidTr="00800549">
        <w:trPr>
          <w:trHeight w:val="332"/>
        </w:trPr>
        <w:tc>
          <w:tcPr>
            <w:tcW w:w="5000" w:type="pct"/>
          </w:tcPr>
          <w:p w:rsidR="00470D0D" w:rsidRPr="00470D0D" w:rsidRDefault="00470D0D" w:rsidP="00800549">
            <w:pPr>
              <w:tabs>
                <w:tab w:val="left" w:pos="884"/>
                <w:tab w:val="left" w:pos="1196"/>
              </w:tabs>
              <w:jc w:val="both"/>
              <w:rPr>
                <w:rFonts w:ascii="Times New Roman" w:hAnsi="Times New Roman" w:cs="Times New Roman"/>
                <w:bCs/>
                <w:lang w:val="ro-RO"/>
              </w:rPr>
            </w:pPr>
            <w:r w:rsidRPr="00470D0D">
              <w:rPr>
                <w:rFonts w:ascii="Times New Roman" w:hAnsi="Times New Roman" w:cs="Times New Roman"/>
                <w:bCs/>
                <w:lang w:val="ro-RO"/>
              </w:rPr>
              <w:t>Proiectul de decizie a fost avizat de către Serviciul Juridic ș</w:t>
            </w:r>
            <w:r w:rsidRPr="00470D0D">
              <w:rPr>
                <w:rFonts w:ascii="Times New Roman" w:eastAsia="Arial Unicode MS" w:hAnsi="Times New Roman" w:cs="Times New Roman"/>
                <w:bCs/>
                <w:lang w:val="ro-RO"/>
              </w:rPr>
              <w:t>i Resurse Umane, comisiile consultative de specialitate. În scopul respectării prevederilor Legii nr.239/2008  privind transparen</w:t>
            </w:r>
            <w:r w:rsidRPr="00470D0D">
              <w:rPr>
                <w:rFonts w:ascii="Times New Roman" w:hAnsi="Times New Roman" w:cs="Times New Roman"/>
                <w:bCs/>
                <w:lang w:val="ro-RO"/>
              </w:rPr>
              <w:t>ț</w:t>
            </w:r>
            <w:r w:rsidRPr="00470D0D">
              <w:rPr>
                <w:rFonts w:ascii="Times New Roman" w:eastAsia="Arial Unicode MS" w:hAnsi="Times New Roman" w:cs="Times New Roman"/>
                <w:bCs/>
                <w:lang w:val="ro-RO"/>
              </w:rPr>
              <w:t>a în procesul decizional, proiectul a fost plasat pe site-ul Co</w:t>
            </w:r>
            <w:r w:rsidRPr="00470D0D">
              <w:rPr>
                <w:rFonts w:ascii="Times New Roman" w:hAnsi="Times New Roman" w:cs="Times New Roman"/>
                <w:bCs/>
                <w:lang w:val="ro-RO"/>
              </w:rPr>
              <w:t xml:space="preserve">nsiliului raional la directoriul ,,Procesul decizional”. </w:t>
            </w:r>
          </w:p>
        </w:tc>
      </w:tr>
      <w:tr w:rsidR="00470D0D" w:rsidRPr="00470D0D" w:rsidTr="00800549">
        <w:trPr>
          <w:trHeight w:val="362"/>
        </w:trPr>
        <w:tc>
          <w:tcPr>
            <w:tcW w:w="5000" w:type="pct"/>
          </w:tcPr>
          <w:p w:rsidR="00470D0D" w:rsidRPr="00470D0D" w:rsidRDefault="00470D0D" w:rsidP="00800549">
            <w:pPr>
              <w:tabs>
                <w:tab w:val="left" w:pos="884"/>
                <w:tab w:val="left" w:pos="1196"/>
              </w:tabs>
              <w:jc w:val="both"/>
              <w:rPr>
                <w:rFonts w:ascii="Times New Roman" w:hAnsi="Times New Roman" w:cs="Times New Roman"/>
                <w:b/>
                <w:lang w:val="ro-RO"/>
              </w:rPr>
            </w:pPr>
            <w:r w:rsidRPr="00470D0D">
              <w:rPr>
                <w:rFonts w:ascii="Times New Roman" w:hAnsi="Times New Roman" w:cs="Times New Roman"/>
                <w:b/>
                <w:lang w:val="ro-RO"/>
              </w:rPr>
              <w:t>7. Avizarea şi consultarea publică a proiectului</w:t>
            </w:r>
          </w:p>
        </w:tc>
      </w:tr>
      <w:tr w:rsidR="00470D0D" w:rsidRPr="00470D0D" w:rsidTr="00800549">
        <w:tc>
          <w:tcPr>
            <w:tcW w:w="5000" w:type="pct"/>
          </w:tcPr>
          <w:p w:rsidR="00470D0D" w:rsidRPr="00470D0D" w:rsidRDefault="00470D0D" w:rsidP="00470D0D">
            <w:pPr>
              <w:jc w:val="both"/>
              <w:rPr>
                <w:rFonts w:ascii="Times New Roman" w:hAnsi="Times New Roman" w:cs="Times New Roman"/>
                <w:bCs/>
                <w:lang w:val="ro-RO"/>
              </w:rPr>
            </w:pPr>
            <w:r w:rsidRPr="00470D0D">
              <w:rPr>
                <w:rFonts w:ascii="Times New Roman" w:hAnsi="Times New Roman" w:cs="Times New Roman"/>
                <w:bCs/>
                <w:lang w:val="ro-RO"/>
              </w:rPr>
              <w:t>Proiectul de decizie elaborat este compatibil cu Constituț</w:t>
            </w:r>
            <w:r w:rsidRPr="00470D0D">
              <w:rPr>
                <w:rFonts w:ascii="Times New Roman" w:eastAsia="Arial Unicode MS" w:hAnsi="Times New Roman" w:cs="Times New Roman"/>
                <w:bCs/>
                <w:lang w:val="ro-RO"/>
              </w:rPr>
              <w:t>i</w:t>
            </w:r>
            <w:r w:rsidRPr="00470D0D">
              <w:rPr>
                <w:rFonts w:ascii="Times New Roman" w:hAnsi="Times New Roman" w:cs="Times New Roman"/>
                <w:bCs/>
                <w:lang w:val="ro-RO"/>
              </w:rPr>
              <w:t xml:space="preserve">a Republicii Moldova, </w:t>
            </w:r>
            <w:r w:rsidRPr="00D0749F">
              <w:rPr>
                <w:rFonts w:ascii="Times New Roman" w:hAnsi="Times New Roman" w:cs="Times New Roman"/>
                <w:lang w:val="ro-RO"/>
              </w:rPr>
              <w:t>art.141 al Codului Educaţiei</w:t>
            </w:r>
            <w:r w:rsidRPr="00D0749F">
              <w:rPr>
                <w:rStyle w:val="a3"/>
                <w:rFonts w:ascii="Times New Roman" w:hAnsi="Times New Roman" w:cs="Times New Roman"/>
                <w:color w:val="333333"/>
                <w:shd w:val="clear" w:color="auto" w:fill="FFFFFF"/>
                <w:lang w:val="en-US"/>
              </w:rPr>
              <w:t xml:space="preserve"> </w:t>
            </w:r>
            <w:r w:rsidRPr="00D0749F">
              <w:rPr>
                <w:rFonts w:ascii="Times New Roman" w:hAnsi="Times New Roman" w:cs="Times New Roman"/>
                <w:bCs/>
                <w:lang w:val="ro-RO"/>
              </w:rPr>
              <w:t>al Republicii Moldova</w:t>
            </w:r>
            <w:r w:rsidRPr="00D0749F">
              <w:rPr>
                <w:rFonts w:ascii="Times New Roman" w:hAnsi="Times New Roman" w:cs="Times New Roman"/>
                <w:b/>
                <w:bCs/>
                <w:lang w:val="ro-RO"/>
              </w:rPr>
              <w:t xml:space="preserve"> </w:t>
            </w:r>
            <w:r w:rsidRPr="00D0749F">
              <w:rPr>
                <w:rFonts w:ascii="Times New Roman" w:hAnsi="Times New Roman" w:cs="Times New Roman"/>
                <w:lang w:val="ro-RO"/>
              </w:rPr>
              <w:t xml:space="preserve">nr.152/2014, </w:t>
            </w:r>
            <w:proofErr w:type="spellStart"/>
            <w:r w:rsidRPr="00D0749F">
              <w:rPr>
                <w:rFonts w:ascii="Times New Roman" w:hAnsi="Times New Roman" w:cs="Times New Roman"/>
                <w:lang w:val="en-US"/>
              </w:rPr>
              <w:t>Hotărârea</w:t>
            </w:r>
            <w:proofErr w:type="spellEnd"/>
            <w:r w:rsidRPr="00D0749F">
              <w:rPr>
                <w:rFonts w:ascii="Times New Roman" w:hAnsi="Times New Roman" w:cs="Times New Roman"/>
                <w:lang w:val="en-US"/>
              </w:rPr>
              <w:t xml:space="preserve"> </w:t>
            </w:r>
            <w:proofErr w:type="spellStart"/>
            <w:r w:rsidRPr="00D0749F">
              <w:rPr>
                <w:rFonts w:ascii="Times New Roman" w:hAnsi="Times New Roman" w:cs="Times New Roman"/>
                <w:lang w:val="en-US"/>
              </w:rPr>
              <w:t>Guvernului</w:t>
            </w:r>
            <w:proofErr w:type="spellEnd"/>
            <w:r w:rsidRPr="00D0749F">
              <w:rPr>
                <w:rFonts w:ascii="Times New Roman" w:hAnsi="Times New Roman" w:cs="Times New Roman"/>
                <w:lang w:val="en-US"/>
              </w:rPr>
              <w:t xml:space="preserve"> nr.17/2006 </w:t>
            </w:r>
            <w:r w:rsidRPr="00D0749F">
              <w:rPr>
                <w:rFonts w:ascii="Times New Roman" w:hAnsi="Times New Roman" w:cs="Times New Roman"/>
                <w:lang w:val="ro-RO"/>
              </w:rPr>
              <w:t xml:space="preserve"> pentru aprobarea Regulamentului cu privire la susținerea elevilor dotați, Legea nr.436/2006 privind administrația publică locală</w:t>
            </w:r>
          </w:p>
        </w:tc>
      </w:tr>
    </w:tbl>
    <w:p w:rsidR="00470D0D" w:rsidRDefault="00470D0D" w:rsidP="00470D0D">
      <w:pPr>
        <w:rPr>
          <w:rFonts w:ascii="Times New Roman" w:hAnsi="Times New Roman" w:cs="Times New Roman"/>
          <w:b/>
          <w:lang w:val="ro-RO"/>
        </w:rPr>
      </w:pPr>
    </w:p>
    <w:p w:rsidR="003553C9" w:rsidRDefault="003553C9" w:rsidP="00470D0D">
      <w:pPr>
        <w:rPr>
          <w:rFonts w:ascii="Times New Roman" w:hAnsi="Times New Roman" w:cs="Times New Roman"/>
          <w:b/>
          <w:lang w:val="ro-RO"/>
        </w:rPr>
      </w:pPr>
    </w:p>
    <w:p w:rsidR="003553C9" w:rsidRPr="00470D0D" w:rsidRDefault="003553C9" w:rsidP="00470D0D">
      <w:pPr>
        <w:rPr>
          <w:rFonts w:ascii="Times New Roman" w:hAnsi="Times New Roman" w:cs="Times New Roman"/>
          <w:b/>
          <w:lang w:val="ro-RO"/>
        </w:rPr>
      </w:pPr>
    </w:p>
    <w:p w:rsidR="00470D0D" w:rsidRPr="00470D0D" w:rsidRDefault="00470D0D" w:rsidP="00470D0D">
      <w:pPr>
        <w:rPr>
          <w:rFonts w:ascii="Times New Roman" w:hAnsi="Times New Roman" w:cs="Times New Roman"/>
          <w:b/>
          <w:lang w:val="ro-RO"/>
        </w:rPr>
      </w:pPr>
    </w:p>
    <w:p w:rsidR="00470D0D" w:rsidRPr="00470D0D" w:rsidRDefault="00470D0D" w:rsidP="00470D0D">
      <w:pPr>
        <w:jc w:val="right"/>
        <w:rPr>
          <w:rFonts w:ascii="Times New Roman" w:hAnsi="Times New Roman" w:cs="Times New Roman"/>
          <w:b/>
          <w:lang w:val="ro-RO"/>
        </w:rPr>
      </w:pP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r>
      <w:r w:rsidRPr="00470D0D">
        <w:rPr>
          <w:rFonts w:ascii="Times New Roman" w:hAnsi="Times New Roman" w:cs="Times New Roman"/>
          <w:b/>
          <w:lang w:val="ro-RO"/>
        </w:rPr>
        <w:tab/>
        <w:t>Diana PANTAZ,</w:t>
      </w:r>
    </w:p>
    <w:p w:rsidR="00470D0D" w:rsidRPr="00470D0D" w:rsidRDefault="00470D0D" w:rsidP="00470D0D">
      <w:pPr>
        <w:ind w:firstLine="720"/>
        <w:jc w:val="right"/>
        <w:rPr>
          <w:rFonts w:ascii="Times New Roman" w:hAnsi="Times New Roman" w:cs="Times New Roman"/>
          <w:b/>
          <w:lang w:val="ro-RO"/>
        </w:rPr>
      </w:pPr>
      <w:r w:rsidRPr="00470D0D">
        <w:rPr>
          <w:rFonts w:ascii="Times New Roman" w:hAnsi="Times New Roman" w:cs="Times New Roman"/>
          <w:b/>
          <w:lang w:val="ro-RO"/>
        </w:rPr>
        <w:t xml:space="preserve"> şef al  Direcț</w:t>
      </w:r>
      <w:r w:rsidRPr="00470D0D">
        <w:rPr>
          <w:rFonts w:ascii="Times New Roman" w:eastAsia="Arial Unicode MS" w:hAnsi="Times New Roman" w:cs="Times New Roman"/>
          <w:b/>
          <w:lang w:val="ro-RO"/>
        </w:rPr>
        <w:t>iei Generale Educa</w:t>
      </w:r>
      <w:r w:rsidRPr="00470D0D">
        <w:rPr>
          <w:rFonts w:ascii="Times New Roman" w:hAnsi="Times New Roman" w:cs="Times New Roman"/>
          <w:b/>
          <w:lang w:val="ro-RO"/>
        </w:rPr>
        <w:t>ț</w:t>
      </w:r>
      <w:r w:rsidRPr="00470D0D">
        <w:rPr>
          <w:rFonts w:ascii="Times New Roman" w:eastAsia="Arial Unicode MS" w:hAnsi="Times New Roman" w:cs="Times New Roman"/>
          <w:b/>
          <w:lang w:val="ro-RO"/>
        </w:rPr>
        <w:t>i</w:t>
      </w:r>
      <w:r w:rsidRPr="00470D0D">
        <w:rPr>
          <w:rFonts w:ascii="Times New Roman" w:hAnsi="Times New Roman" w:cs="Times New Roman"/>
          <w:b/>
          <w:lang w:val="ro-RO"/>
        </w:rPr>
        <w:t>e</w:t>
      </w:r>
    </w:p>
    <w:p w:rsidR="00470D0D" w:rsidRPr="00D0749F" w:rsidRDefault="00470D0D" w:rsidP="00D0749F">
      <w:pPr>
        <w:rPr>
          <w:rFonts w:ascii="Times New Roman" w:hAnsi="Times New Roman" w:cs="Times New Roman"/>
          <w:b/>
          <w:lang w:val="ro-RO"/>
        </w:rPr>
      </w:pPr>
    </w:p>
    <w:sectPr w:rsidR="00470D0D" w:rsidRPr="00D0749F" w:rsidSect="009E5BC1">
      <w:pgSz w:w="11906" w:h="16838"/>
      <w:pgMar w:top="1134" w:right="1134"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B0642"/>
    <w:multiLevelType w:val="hybridMultilevel"/>
    <w:tmpl w:val="AF7CBE4C"/>
    <w:lvl w:ilvl="0" w:tplc="6D4A4FF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007EE0"/>
    <w:multiLevelType w:val="hybridMultilevel"/>
    <w:tmpl w:val="D3C6C9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E242FDD"/>
    <w:multiLevelType w:val="hybridMultilevel"/>
    <w:tmpl w:val="1CB227C2"/>
    <w:lvl w:ilvl="0" w:tplc="A3A8CF9E">
      <w:start w:val="1"/>
      <w:numFmt w:val="decimal"/>
      <w:lvlText w:val="%1."/>
      <w:lvlJc w:val="left"/>
      <w:pPr>
        <w:ind w:left="643"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1933EB"/>
    <w:rsid w:val="00022CB0"/>
    <w:rsid w:val="00077016"/>
    <w:rsid w:val="00177E89"/>
    <w:rsid w:val="001933EB"/>
    <w:rsid w:val="001E5AFD"/>
    <w:rsid w:val="001E6113"/>
    <w:rsid w:val="00246642"/>
    <w:rsid w:val="002E51B7"/>
    <w:rsid w:val="003553C9"/>
    <w:rsid w:val="003B0FB9"/>
    <w:rsid w:val="00470D0D"/>
    <w:rsid w:val="004D5789"/>
    <w:rsid w:val="00537C88"/>
    <w:rsid w:val="00551E49"/>
    <w:rsid w:val="005C1C29"/>
    <w:rsid w:val="00604CA6"/>
    <w:rsid w:val="00637BD4"/>
    <w:rsid w:val="008015BD"/>
    <w:rsid w:val="0080552B"/>
    <w:rsid w:val="00814CAE"/>
    <w:rsid w:val="00877675"/>
    <w:rsid w:val="008875C4"/>
    <w:rsid w:val="008A2684"/>
    <w:rsid w:val="008E2871"/>
    <w:rsid w:val="009E1193"/>
    <w:rsid w:val="009E5BC1"/>
    <w:rsid w:val="00A553CB"/>
    <w:rsid w:val="00C22B27"/>
    <w:rsid w:val="00C32FB1"/>
    <w:rsid w:val="00C66A15"/>
    <w:rsid w:val="00D0749F"/>
    <w:rsid w:val="00D13885"/>
    <w:rsid w:val="00F176B2"/>
    <w:rsid w:val="00F65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EB"/>
    <w:pPr>
      <w:widowControl w:val="0"/>
      <w:suppressAutoHyphens/>
      <w:spacing w:after="0" w:line="240" w:lineRule="auto"/>
    </w:pPr>
    <w:rPr>
      <w:rFonts w:ascii="Liberation Serif" w:eastAsia="DejaVu Sans" w:hAnsi="Liberation Serif" w:cs="Lohit Hind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684"/>
    <w:pPr>
      <w:widowControl/>
      <w:suppressAutoHyphens w:val="0"/>
      <w:ind w:left="720"/>
      <w:contextualSpacing/>
    </w:pPr>
    <w:rPr>
      <w:rFonts w:ascii="Times New Roman" w:eastAsia="Times New Roman" w:hAnsi="Times New Roman" w:cs="Times New Roman"/>
      <w:kern w:val="0"/>
      <w:szCs w:val="20"/>
      <w:lang w:val="ro-RO" w:eastAsia="ru-RU" w:bidi="ar-SA"/>
    </w:rPr>
  </w:style>
  <w:style w:type="paragraph" w:styleId="a4">
    <w:name w:val="No Spacing"/>
    <w:link w:val="a5"/>
    <w:uiPriority w:val="1"/>
    <w:qFormat/>
    <w:rsid w:val="008A2684"/>
    <w:pPr>
      <w:spacing w:after="0" w:line="240" w:lineRule="auto"/>
    </w:pPr>
    <w:rPr>
      <w:rFonts w:ascii="Calibri" w:eastAsia="Times New Roman" w:hAnsi="Calibri" w:cs="Times New Roman"/>
      <w:lang w:eastAsia="ru-RU"/>
    </w:rPr>
  </w:style>
  <w:style w:type="paragraph" w:customStyle="1" w:styleId="Default">
    <w:name w:val="Default"/>
    <w:rsid w:val="001E5A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Strong"/>
    <w:basedOn w:val="a0"/>
    <w:uiPriority w:val="22"/>
    <w:qFormat/>
    <w:rsid w:val="0080552B"/>
    <w:rPr>
      <w:b/>
      <w:bCs/>
    </w:rPr>
  </w:style>
  <w:style w:type="character" w:customStyle="1" w:styleId="a5">
    <w:name w:val="Без интервала Знак"/>
    <w:link w:val="a4"/>
    <w:uiPriority w:val="1"/>
    <w:rsid w:val="00470D0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3AADF-A22A-412D-B6F7-3E554595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2023-06-07T12:42:00Z</cp:lastPrinted>
  <dcterms:created xsi:type="dcterms:W3CDTF">2023-06-07T09:05:00Z</dcterms:created>
  <dcterms:modified xsi:type="dcterms:W3CDTF">2023-06-07T12:42:00Z</dcterms:modified>
</cp:coreProperties>
</file>