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BB" w:rsidRPr="000218B1" w:rsidRDefault="00AA3CBB" w:rsidP="00AA3CBB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18B1">
        <w:rPr>
          <w:rFonts w:ascii="Times New Roman" w:hAnsi="Times New Roman" w:cs="Times New Roman"/>
          <w:sz w:val="24"/>
          <w:szCs w:val="24"/>
        </w:rPr>
        <w:t>FORMULAR</w:t>
      </w:r>
    </w:p>
    <w:p w:rsidR="00AA3CBB" w:rsidRPr="000218B1" w:rsidRDefault="00AA3CBB" w:rsidP="00AA3CBB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18B1">
        <w:rPr>
          <w:rFonts w:ascii="Times New Roman" w:hAnsi="Times New Roman" w:cs="Times New Roman"/>
          <w:sz w:val="24"/>
          <w:szCs w:val="24"/>
        </w:rPr>
        <w:t>de participare la concursul pentru ocuparea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8B1">
        <w:rPr>
          <w:rFonts w:ascii="Times New Roman" w:hAnsi="Times New Roman" w:cs="Times New Roman"/>
          <w:sz w:val="24"/>
          <w:szCs w:val="24"/>
        </w:rPr>
        <w:t xml:space="preserve"> funcţiei publice </w:t>
      </w:r>
    </w:p>
    <w:p w:rsidR="00AA3CBB" w:rsidRDefault="00AA3CBB" w:rsidP="00AA3CBB">
      <w:pPr>
        <w:rPr>
          <w:b/>
          <w:lang w:val="ro-RO"/>
        </w:rPr>
      </w:pPr>
    </w:p>
    <w:p w:rsidR="00AA3CBB" w:rsidRDefault="00AA3CBB" w:rsidP="00AA3CBB">
      <w:pPr>
        <w:rPr>
          <w:b/>
          <w:lang w:val="ro-RO"/>
        </w:rPr>
      </w:pPr>
    </w:p>
    <w:p w:rsidR="00AA3CBB" w:rsidRPr="000218B1" w:rsidRDefault="00AA3CBB" w:rsidP="00AA3CBB">
      <w:pPr>
        <w:rPr>
          <w:sz w:val="24"/>
          <w:szCs w:val="24"/>
          <w:lang w:val="ro-RO"/>
        </w:rPr>
      </w:pPr>
      <w:r w:rsidRPr="000218B1">
        <w:rPr>
          <w:b/>
          <w:lang w:val="ro-RO"/>
        </w:rPr>
        <w:t>Autoritatea publică __________________________________________________________</w:t>
      </w:r>
      <w:r w:rsidRPr="000218B1">
        <w:rPr>
          <w:lang w:val="ro-RO"/>
        </w:rPr>
        <w:t xml:space="preserve"> </w:t>
      </w:r>
    </w:p>
    <w:p w:rsidR="00AA3CBB" w:rsidRPr="000218B1" w:rsidRDefault="00AA3CBB" w:rsidP="00AA3CBB">
      <w:pPr>
        <w:rPr>
          <w:b/>
          <w:sz w:val="22"/>
          <w:szCs w:val="22"/>
          <w:lang w:val="ro-RO"/>
        </w:rPr>
      </w:pPr>
      <w:r w:rsidRPr="000218B1">
        <w:rPr>
          <w:b/>
          <w:lang w:val="ro-RO"/>
        </w:rPr>
        <w:t>Funcţia publică solicitată _____________________________________________________</w:t>
      </w: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  <w:r w:rsidRPr="000218B1">
        <w:rPr>
          <w:b/>
          <w:lang w:val="ro-RO"/>
        </w:rPr>
        <w:t>I. Date generale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3064"/>
        <w:gridCol w:w="1439"/>
        <w:gridCol w:w="3342"/>
      </w:tblGrid>
      <w:tr w:rsidR="00AA3CBB" w:rsidRPr="000218B1" w:rsidTr="006B144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Nume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Prenume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Data naşterii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Domiciliu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Cetăţenia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(inclusiv a altor state)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Telefon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serviciu</w:t>
            </w:r>
            <w:r w:rsidRPr="000218B1">
              <w:rPr>
                <w:b/>
                <w:lang w:val="ro-RO"/>
              </w:rPr>
              <w:t xml:space="preserve"> – </w:t>
            </w:r>
          </w:p>
          <w:p w:rsidR="00AA3CBB" w:rsidRPr="000218B1" w:rsidRDefault="00AA3CBB" w:rsidP="006B144D">
            <w:pPr>
              <w:tabs>
                <w:tab w:val="left" w:pos="567"/>
              </w:tabs>
              <w:ind w:firstLine="0"/>
              <w:rPr>
                <w:rFonts w:eastAsiaTheme="minorHAnsi"/>
                <w:b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domiciliu </w:t>
            </w:r>
            <w:r w:rsidRPr="000218B1">
              <w:rPr>
                <w:b/>
                <w:lang w:val="ro-RO"/>
              </w:rPr>
              <w:t xml:space="preserve">– 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mobil</w:t>
            </w:r>
            <w:r w:rsidRPr="000218B1">
              <w:rPr>
                <w:b/>
                <w:lang w:val="ro-RO"/>
              </w:rPr>
              <w:t xml:space="preserve">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E-mail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Codul și adresa poștală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b/>
                <w:sz w:val="16"/>
                <w:szCs w:val="16"/>
                <w:lang w:val="ro-RO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 w:rsidRPr="000218B1">
        <w:rPr>
          <w:b/>
          <w:lang w:val="ro-RO"/>
        </w:rPr>
        <w:t>II. Educaţie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p w:rsidR="00AA3CBB" w:rsidRPr="000218B1" w:rsidRDefault="00AA3CBB" w:rsidP="00AA3CBB">
      <w:pPr>
        <w:ind w:firstLine="708"/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Studii superioare, de licență sau echivalente (ciclul I):</w:t>
      </w:r>
    </w:p>
    <w:p w:rsidR="00AA3CBB" w:rsidRPr="000218B1" w:rsidRDefault="00AA3CBB" w:rsidP="00AA3CBB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369"/>
        <w:gridCol w:w="4072"/>
        <w:gridCol w:w="2383"/>
      </w:tblGrid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Instituția, 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localizarea</w:t>
            </w:r>
            <w:r w:rsidRPr="000218B1">
              <w:rPr>
                <w:b/>
                <w:sz w:val="16"/>
                <w:szCs w:val="16"/>
                <w:lang w:val="ro-RO"/>
              </w:rPr>
              <w:t>, facultatea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Specialitatea obţinută.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Diplomă/certificat</w:t>
            </w:r>
          </w:p>
        </w:tc>
      </w:tr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b/>
          <w:sz w:val="22"/>
          <w:szCs w:val="22"/>
          <w:u w:val="single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Studii superioare de masterat și/sau doctorat (ciclul II, ciclul III):</w:t>
      </w:r>
    </w:p>
    <w:p w:rsidR="00AA3CBB" w:rsidRPr="000218B1" w:rsidRDefault="00AA3CBB" w:rsidP="00AA3CBB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355"/>
        <w:gridCol w:w="4246"/>
        <w:gridCol w:w="2447"/>
      </w:tblGrid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Instituția, 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localizarea</w:t>
            </w:r>
            <w:r w:rsidRPr="000218B1">
              <w:rPr>
                <w:b/>
                <w:sz w:val="16"/>
                <w:szCs w:val="16"/>
                <w:lang w:val="ro-RO"/>
              </w:rPr>
              <w:t>, facultatea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Specialitatea, titlul obţinut. Diplomă/certificat</w:t>
            </w: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b/>
          <w:sz w:val="22"/>
          <w:szCs w:val="22"/>
          <w:u w:val="single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u w:val="single"/>
          <w:lang w:val="ro-RO" w:eastAsia="ar-SA"/>
        </w:rPr>
      </w:pPr>
      <w:r w:rsidRPr="000218B1">
        <w:rPr>
          <w:b/>
          <w:u w:val="single"/>
          <w:lang w:val="ro-RO"/>
        </w:rPr>
        <w:t>Cursuri de perfecționare/specializare relevante:</w:t>
      </w:r>
    </w:p>
    <w:p w:rsidR="00AA3CBB" w:rsidRPr="000218B1" w:rsidRDefault="00AA3CBB" w:rsidP="00AA3CBB">
      <w:pPr>
        <w:tabs>
          <w:tab w:val="left" w:pos="567"/>
        </w:tabs>
        <w:rPr>
          <w:rFonts w:eastAsiaTheme="minorHAnsi"/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693"/>
        <w:gridCol w:w="1634"/>
      </w:tblGrid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Instituția, localizarea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Denumirea cursului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Diplomă/certificat</w:t>
            </w:r>
          </w:p>
        </w:tc>
      </w:tr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6988"/>
      </w:tblGrid>
      <w:tr w:rsidR="00AA3CBB" w:rsidRPr="000218B1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Titluri ştiinţifice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Lucrări ştiinţifice, brevete de invenţie, publicaţii etc.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spacing w:line="256" w:lineRule="auto"/>
              <w:ind w:firstLine="0"/>
              <w:jc w:val="left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Apartenența la organizații / asociații profesionale, participarea în grupuri naționale de lucru etc.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18B1">
        <w:rPr>
          <w:b/>
          <w:lang w:val="ro-RO"/>
        </w:rPr>
        <w:t>III. Experienţa de muncă</w:t>
      </w: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AA3CBB" w:rsidRPr="000218B1" w:rsidTr="006B14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Vechimea în serviciul public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3CBB" w:rsidRPr="000218B1" w:rsidTr="006B14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Experienţa de muncă în domeniul funcţiei publice vacante (începând cu cea recentă)*</w:t>
      </w: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sz w:val="22"/>
          <w:szCs w:val="22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33"/>
        <w:gridCol w:w="4715"/>
      </w:tblGrid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Organizația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, localizarea</w:t>
            </w:r>
            <w:r w:rsidRPr="000218B1">
              <w:rPr>
                <w:b/>
                <w:sz w:val="16"/>
                <w:szCs w:val="16"/>
                <w:lang w:val="ro-RO"/>
              </w:rPr>
              <w:t>. Postul deţinut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Atribuțiile și responsabilitățile de bază</w:t>
            </w: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Cs/>
          <w:i/>
          <w:kern w:val="2"/>
          <w:sz w:val="18"/>
          <w:szCs w:val="18"/>
          <w:highlight w:val="yellow"/>
          <w:lang w:val="ro-RO" w:eastAsia="ar-SA"/>
        </w:rPr>
      </w:pPr>
      <w:r w:rsidRPr="000218B1"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 xml:space="preserve">* La necesitate, </w:t>
      </w:r>
      <w:r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>se adaugă secțiuni suplimentare</w:t>
      </w:r>
      <w:r w:rsidRPr="000218B1"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 xml:space="preserve"> </w:t>
      </w:r>
    </w:p>
    <w:p w:rsidR="00AA3CBB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 xml:space="preserve">IV. </w:t>
      </w:r>
      <w:r w:rsidRPr="000218B1">
        <w:rPr>
          <w:b/>
          <w:lang w:val="ro-RO"/>
        </w:rPr>
        <w:t>Competențe (autoevaluare)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AA3CBB" w:rsidRPr="000218B1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 xml:space="preserve">Abilități manageriale </w:t>
            </w:r>
          </w:p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5"/>
                <w:szCs w:val="15"/>
                <w:lang w:val="ro-RO" w:eastAsia="ar-SA"/>
              </w:rPr>
              <w:t>(se completează pentru funcția publică de conducere de nivel superior și de conducere)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:rsidTr="006B144D">
        <w:trPr>
          <w:trHeight w:val="58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Soluționarea problemelor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rPr>
          <w:trHeight w:val="184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0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AA3CBB" w:rsidRPr="000218B1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Lucrul în echipă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0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62"/>
        <w:gridCol w:w="1463"/>
      </w:tblGrid>
      <w:tr w:rsidR="00AA3CBB" w:rsidRPr="000218B1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Integritate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Spirit de inițiativă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Flexibilitate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lastRenderedPageBreak/>
              <w:t>Orientare spre dezvoltare profesională continuă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>
        <w:rPr>
          <w:b/>
          <w:lang w:val="ro-RO"/>
        </w:rPr>
        <w:t xml:space="preserve">V. </w:t>
      </w:r>
      <w:r w:rsidRPr="000218B1">
        <w:rPr>
          <w:b/>
          <w:lang w:val="ro-RO"/>
        </w:rPr>
        <w:t>Nivel de cunoaștere a limbilor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AA3CBB" w:rsidRPr="000218B1" w:rsidTr="006B144D"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Calificativ de cunoaștere </w:t>
            </w:r>
          </w:p>
          <w:p w:rsidR="00AA3CBB" w:rsidRPr="001C55AB" w:rsidRDefault="00AA3CBB" w:rsidP="001C55AB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0218B1">
              <w:rPr>
                <w:sz w:val="16"/>
                <w:szCs w:val="16"/>
                <w:lang w:val="ro-RO"/>
              </w:rPr>
              <w:t xml:space="preserve">(conform </w:t>
            </w:r>
            <w:r w:rsidRPr="00A64AB9">
              <w:rPr>
                <w:color w:val="000000" w:themeColor="text1"/>
                <w:sz w:val="16"/>
                <w:szCs w:val="16"/>
                <w:lang w:val="ro-RO"/>
              </w:rPr>
              <w:t>Cadrului European Comun de Referință pentru cunoașterea unei Limbi</w:t>
            </w:r>
            <w:r w:rsidRPr="000218B1">
              <w:rPr>
                <w:sz w:val="16"/>
                <w:szCs w:val="16"/>
                <w:lang w:val="ro-RO"/>
              </w:rPr>
              <w:t>)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B1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B2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C2</w:t>
            </w:r>
          </w:p>
        </w:tc>
      </w:tr>
      <w:tr w:rsidR="00AA3CBB" w:rsidRPr="000218B1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ind w:left="709"/>
        <w:rPr>
          <w:b/>
          <w:sz w:val="22"/>
          <w:szCs w:val="22"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>
        <w:rPr>
          <w:b/>
          <w:lang w:val="ro-RO"/>
        </w:rPr>
        <w:t>VI.</w:t>
      </w:r>
      <w:r w:rsidRPr="000218B1">
        <w:rPr>
          <w:b/>
          <w:lang w:val="ro-RO"/>
        </w:rPr>
        <w:t xml:space="preserve"> Competențe digitale 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60"/>
        <w:gridCol w:w="1620"/>
        <w:gridCol w:w="1964"/>
      </w:tblGrid>
      <w:tr w:rsidR="00AA3CBB" w:rsidRPr="000218B1" w:rsidTr="006B144D"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utilizare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începător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intermediar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avansat</w:t>
            </w: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rPr>
          <w:trHeight w:val="23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Altele (specificați):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rPr>
          <w:trHeight w:val="23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</w:tbl>
    <w:p w:rsidR="00AA3CBB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>VII.</w:t>
      </w:r>
      <w:r w:rsidRPr="000218B1">
        <w:rPr>
          <w:b/>
          <w:lang w:val="ro-RO"/>
        </w:rPr>
        <w:t xml:space="preserve"> Relaţii de rudenie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7088"/>
      </w:tblGrid>
      <w:tr w:rsidR="00AA3CBB" w:rsidRPr="000218B1" w:rsidTr="006B144D">
        <w:trPr>
          <w:trHeight w:val="315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left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Relaţii de rudenie cu funcționarii autorității publice organizatoare a concursului și</w:t>
            </w:r>
            <w:r>
              <w:rPr>
                <w:b/>
                <w:sz w:val="16"/>
                <w:szCs w:val="16"/>
                <w:lang w:val="ro-RO"/>
              </w:rPr>
              <w:t>/sau</w:t>
            </w:r>
            <w:r w:rsidRPr="000218B1">
              <w:rPr>
                <w:b/>
                <w:sz w:val="16"/>
                <w:szCs w:val="16"/>
                <w:lang w:val="ro-RO"/>
              </w:rPr>
              <w:t xml:space="preserve"> autorității în care s-a anunțat funcția publică vacantă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>VIII.</w:t>
      </w:r>
      <w:r w:rsidRPr="000218B1">
        <w:rPr>
          <w:b/>
          <w:lang w:val="ro-RO"/>
        </w:rPr>
        <w:t xml:space="preserve"> Recomandări </w:t>
      </w:r>
    </w:p>
    <w:p w:rsidR="00AA3CBB" w:rsidRPr="000218B1" w:rsidRDefault="00AA3CBB" w:rsidP="00AA3CBB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941"/>
        <w:gridCol w:w="2941"/>
        <w:gridCol w:w="3099"/>
      </w:tblGrid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Nume, prenume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Organizaţia, postul deţinut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Tel., e-mail</w:t>
            </w: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:rsidR="00AA3CBB" w:rsidRPr="000218B1" w:rsidRDefault="00AA3CBB" w:rsidP="00AA3CBB">
      <w:pPr>
        <w:rPr>
          <w:rFonts w:eastAsiaTheme="minorHAnsi"/>
          <w:b/>
          <w:i/>
          <w:sz w:val="22"/>
          <w:szCs w:val="22"/>
          <w:lang w:val="ro-RO"/>
        </w:rPr>
      </w:pPr>
      <w:r w:rsidRPr="000218B1">
        <w:rPr>
          <w:b/>
          <w:i/>
          <w:lang w:val="ro-RO"/>
        </w:rPr>
        <w:t>Declar, pe propria răspundere, că datele înscrise în acest formular sunt veridice. Accept dreptul autorităţii publice de a verifica datele din formular și din documentele prezentate.</w:t>
      </w:r>
    </w:p>
    <w:p w:rsidR="00AA3CBB" w:rsidRPr="000218B1" w:rsidRDefault="00AA3CBB" w:rsidP="00AA3CBB">
      <w:pPr>
        <w:rPr>
          <w:b/>
          <w:i/>
          <w:lang w:val="ro-RO"/>
        </w:rPr>
      </w:pPr>
    </w:p>
    <w:p w:rsidR="00AA3CBB" w:rsidRPr="000218B1" w:rsidRDefault="00AA3CBB" w:rsidP="00AA3CBB">
      <w:pPr>
        <w:rPr>
          <w:b/>
          <w:i/>
          <w:lang w:val="ro-RO"/>
        </w:rPr>
      </w:pPr>
    </w:p>
    <w:p w:rsidR="00AA3CBB" w:rsidRPr="000218B1" w:rsidRDefault="00AA3CBB" w:rsidP="00AA3CBB">
      <w:pPr>
        <w:rPr>
          <w:b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060"/>
        <w:gridCol w:w="2094"/>
        <w:gridCol w:w="248"/>
      </w:tblGrid>
      <w:tr w:rsidR="00AA3CBB" w:rsidRPr="000218B1" w:rsidTr="006B144D">
        <w:trPr>
          <w:jc w:val="center"/>
        </w:trPr>
        <w:tc>
          <w:tcPr>
            <w:tcW w:w="2943" w:type="dxa"/>
            <w:vAlign w:val="center"/>
            <w:hideMark/>
          </w:tcPr>
          <w:p w:rsidR="00AA3CBB" w:rsidRPr="008E3D28" w:rsidRDefault="00AA3CBB" w:rsidP="006B144D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ind w:firstLine="0"/>
              <w:jc w:val="center"/>
              <w:rPr>
                <w:i/>
                <w:lang w:val="ro-RO"/>
              </w:rPr>
            </w:pP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 w:rsidRPr="008E3D28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:rsidR="00AA3CBB" w:rsidRPr="000218B1" w:rsidRDefault="00AA3CBB" w:rsidP="006B144D">
            <w:pPr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94" w:type="dxa"/>
            <w:vAlign w:val="center"/>
            <w:hideMark/>
          </w:tcPr>
          <w:p w:rsidR="00AA3CBB" w:rsidRPr="008E3D28" w:rsidRDefault="00AA3CBB" w:rsidP="006B144D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i/>
                <w:lang w:val="ro-RO"/>
              </w:rPr>
            </w:pPr>
          </w:p>
          <w:p w:rsidR="00AA3CBB" w:rsidRPr="000218B1" w:rsidRDefault="001C55A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:rsidR="00AA3CBB" w:rsidRPr="000218B1" w:rsidRDefault="00AA3CBB" w:rsidP="006B144D">
            <w:pPr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444019" w:rsidRDefault="00444019"/>
    <w:sectPr w:rsidR="00444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BB"/>
    <w:rsid w:val="001C55AB"/>
    <w:rsid w:val="00444019"/>
    <w:rsid w:val="00A6099B"/>
    <w:rsid w:val="00A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377F-E829-4F26-AC8A-DCE2F2B8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C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Заголовок"/>
    <w:basedOn w:val="Normal"/>
    <w:next w:val="Corptext"/>
    <w:rsid w:val="00AA3CBB"/>
    <w:pPr>
      <w:keepNext/>
      <w:widowControl w:val="0"/>
      <w:suppressAutoHyphens/>
      <w:spacing w:before="240" w:after="120"/>
      <w:ind w:firstLine="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A3CB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A3C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Computer</cp:lastModifiedBy>
  <cp:revision>2</cp:revision>
  <dcterms:created xsi:type="dcterms:W3CDTF">2024-01-03T12:10:00Z</dcterms:created>
  <dcterms:modified xsi:type="dcterms:W3CDTF">2024-01-03T12:10:00Z</dcterms:modified>
</cp:coreProperties>
</file>