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10" w:rsidRPr="00BE77EC" w:rsidRDefault="00A0056C" w:rsidP="00436F10">
      <w:pPr>
        <w:spacing w:after="0"/>
        <w:jc w:val="right"/>
        <w:rPr>
          <w:rFonts w:ascii="Times New Roman" w:hAnsi="Times New Roman" w:cs="Times New Roman"/>
          <w:b/>
          <w:sz w:val="24"/>
          <w:szCs w:val="24"/>
          <w:lang w:val="ro-RO"/>
        </w:rPr>
      </w:pPr>
      <w:r w:rsidRPr="00A0056C">
        <w:rPr>
          <w:rFonts w:ascii="Times New Roman" w:hAnsi="Times New Roman" w:cs="Times New Roman"/>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1pt;width:62.15pt;height:53.6pt;z-index:-251658752;mso-wrap-edited:f" wrapcoords="-204 0 -204 21346 21600 21346 21600 0 -204 0">
            <v:imagedata r:id="rId6" o:title=""/>
          </v:shape>
          <o:OLEObject Type="Embed" ProgID="PBrush" ShapeID="_x0000_s1026" DrawAspect="Content" ObjectID="_1808031156" r:id="rId7"/>
        </w:pict>
      </w:r>
      <w:r w:rsidR="00436F10" w:rsidRPr="00BE77EC">
        <w:rPr>
          <w:rFonts w:ascii="Times New Roman" w:hAnsi="Times New Roman" w:cs="Times New Roman"/>
          <w:b/>
          <w:sz w:val="24"/>
          <w:szCs w:val="24"/>
          <w:lang w:val="ro-RO"/>
        </w:rPr>
        <w:t>PROIECT</w:t>
      </w:r>
    </w:p>
    <w:p w:rsidR="00436F10" w:rsidRPr="00BE77EC" w:rsidRDefault="00436F10" w:rsidP="00436F10">
      <w:pPr>
        <w:spacing w:after="0"/>
        <w:jc w:val="right"/>
        <w:rPr>
          <w:rFonts w:ascii="Times New Roman" w:hAnsi="Times New Roman" w:cs="Times New Roman"/>
          <w:b/>
          <w:sz w:val="24"/>
          <w:szCs w:val="24"/>
          <w:lang w:val="en-US"/>
        </w:rPr>
      </w:pP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p>
    <w:p w:rsidR="00436F10" w:rsidRPr="00BE77EC" w:rsidRDefault="00436F10" w:rsidP="00436F10">
      <w:pPr>
        <w:spacing w:after="0"/>
        <w:rPr>
          <w:rFonts w:ascii="Times New Roman" w:hAnsi="Times New Roman" w:cs="Times New Roman"/>
          <w:b/>
          <w:sz w:val="24"/>
          <w:szCs w:val="24"/>
          <w:lang w:val="en-US"/>
        </w:rPr>
      </w:pP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p>
    <w:p w:rsidR="00436F10" w:rsidRPr="00BE77EC" w:rsidRDefault="00436F10" w:rsidP="00436F10">
      <w:pPr>
        <w:spacing w:after="0"/>
        <w:rPr>
          <w:rFonts w:ascii="Times New Roman" w:hAnsi="Times New Roman" w:cs="Times New Roman"/>
          <w:b/>
          <w:sz w:val="24"/>
          <w:szCs w:val="24"/>
          <w:lang w:val="en-US"/>
        </w:rPr>
      </w:pP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r w:rsidRPr="00BE77EC">
        <w:rPr>
          <w:rFonts w:ascii="Times New Roman" w:hAnsi="Times New Roman" w:cs="Times New Roman"/>
          <w:b/>
          <w:sz w:val="24"/>
          <w:szCs w:val="24"/>
          <w:lang w:val="en-US"/>
        </w:rPr>
        <w:tab/>
      </w:r>
    </w:p>
    <w:p w:rsidR="00436F10" w:rsidRPr="00BE77EC" w:rsidRDefault="00436F10" w:rsidP="00436F10">
      <w:pPr>
        <w:spacing w:after="0" w:line="240" w:lineRule="auto"/>
        <w:jc w:val="center"/>
        <w:rPr>
          <w:rFonts w:ascii="Times New Roman" w:hAnsi="Times New Roman" w:cs="Times New Roman"/>
          <w:b/>
          <w:sz w:val="24"/>
          <w:szCs w:val="24"/>
          <w:lang w:val="en-US"/>
        </w:rPr>
      </w:pPr>
      <w:r w:rsidRPr="00BE77EC">
        <w:rPr>
          <w:rFonts w:ascii="Times New Roman" w:hAnsi="Times New Roman" w:cs="Times New Roman"/>
          <w:b/>
          <w:sz w:val="24"/>
          <w:szCs w:val="24"/>
          <w:lang w:val="en-US"/>
        </w:rPr>
        <w:t>REPUBLICA MOLDOVA</w:t>
      </w:r>
    </w:p>
    <w:p w:rsidR="00436F10" w:rsidRPr="00BE77EC" w:rsidRDefault="00436F10" w:rsidP="00436F10">
      <w:pPr>
        <w:spacing w:after="0" w:line="240" w:lineRule="auto"/>
        <w:jc w:val="center"/>
        <w:rPr>
          <w:rFonts w:ascii="Times New Roman" w:hAnsi="Times New Roman" w:cs="Times New Roman"/>
          <w:b/>
          <w:sz w:val="24"/>
          <w:szCs w:val="24"/>
          <w:lang w:val="en-US"/>
        </w:rPr>
      </w:pPr>
      <w:r w:rsidRPr="00BE77EC">
        <w:rPr>
          <w:rFonts w:ascii="Times New Roman" w:hAnsi="Times New Roman" w:cs="Times New Roman"/>
          <w:b/>
          <w:sz w:val="24"/>
          <w:szCs w:val="24"/>
          <w:lang w:val="en-US"/>
        </w:rPr>
        <w:t>CONSILIUL RAIONAL FLOREŞTI</w:t>
      </w:r>
    </w:p>
    <w:p w:rsidR="00436F10" w:rsidRPr="00BE77EC" w:rsidRDefault="00436F10" w:rsidP="00436F10">
      <w:pPr>
        <w:spacing w:after="0"/>
        <w:jc w:val="center"/>
        <w:rPr>
          <w:rFonts w:ascii="Times New Roman" w:hAnsi="Times New Roman" w:cs="Times New Roman"/>
          <w:b/>
          <w:sz w:val="24"/>
          <w:szCs w:val="24"/>
          <w:lang w:val="en-US"/>
        </w:rPr>
      </w:pPr>
    </w:p>
    <w:p w:rsidR="00436F10" w:rsidRPr="00BE77EC" w:rsidRDefault="00436F10" w:rsidP="00436F10">
      <w:pPr>
        <w:spacing w:after="0"/>
        <w:jc w:val="center"/>
        <w:rPr>
          <w:rFonts w:ascii="Times New Roman" w:hAnsi="Times New Roman" w:cs="Times New Roman"/>
          <w:b/>
          <w:sz w:val="24"/>
          <w:szCs w:val="24"/>
          <w:lang w:val="en-US"/>
        </w:rPr>
      </w:pPr>
      <w:r w:rsidRPr="00BE77EC">
        <w:rPr>
          <w:rFonts w:ascii="Times New Roman" w:hAnsi="Times New Roman" w:cs="Times New Roman"/>
          <w:b/>
          <w:sz w:val="24"/>
          <w:szCs w:val="24"/>
          <w:lang w:val="en-US"/>
        </w:rPr>
        <w:t>DECIZIE Nr.</w:t>
      </w:r>
      <w:r>
        <w:rPr>
          <w:rFonts w:ascii="Times New Roman" w:hAnsi="Times New Roman" w:cs="Times New Roman"/>
          <w:b/>
          <w:sz w:val="24"/>
          <w:szCs w:val="24"/>
          <w:lang w:val="en-US"/>
        </w:rPr>
        <w:t>___</w:t>
      </w:r>
      <w:r w:rsidRPr="00BE77EC">
        <w:rPr>
          <w:rFonts w:ascii="Times New Roman" w:hAnsi="Times New Roman" w:cs="Times New Roman"/>
          <w:b/>
          <w:sz w:val="24"/>
          <w:szCs w:val="24"/>
          <w:lang w:val="en-US"/>
        </w:rPr>
        <w:t>/__</w:t>
      </w:r>
      <w:r>
        <w:rPr>
          <w:rFonts w:ascii="Times New Roman" w:hAnsi="Times New Roman" w:cs="Times New Roman"/>
          <w:b/>
          <w:sz w:val="24"/>
          <w:szCs w:val="24"/>
          <w:lang w:val="en-US"/>
        </w:rPr>
        <w:t>__</w:t>
      </w:r>
    </w:p>
    <w:p w:rsidR="00436F10" w:rsidRPr="00BE77EC" w:rsidRDefault="00436F10" w:rsidP="00436F10">
      <w:pPr>
        <w:spacing w:after="0"/>
        <w:ind w:left="2832" w:firstLine="708"/>
        <w:rPr>
          <w:rFonts w:ascii="Times New Roman" w:hAnsi="Times New Roman" w:cs="Times New Roman"/>
          <w:b/>
          <w:sz w:val="24"/>
          <w:szCs w:val="24"/>
          <w:lang w:val="en-US"/>
        </w:rPr>
      </w:pPr>
      <w:proofErr w:type="gramStart"/>
      <w:r w:rsidRPr="00BE77EC">
        <w:rPr>
          <w:rFonts w:ascii="Times New Roman" w:hAnsi="Times New Roman" w:cs="Times New Roman"/>
          <w:b/>
          <w:sz w:val="24"/>
          <w:szCs w:val="24"/>
          <w:lang w:val="en-US"/>
        </w:rPr>
        <w:t>din  _</w:t>
      </w:r>
      <w:proofErr w:type="gramEnd"/>
      <w:r w:rsidRPr="00BE77EC">
        <w:rPr>
          <w:rFonts w:ascii="Times New Roman" w:hAnsi="Times New Roman" w:cs="Times New Roman"/>
          <w:b/>
          <w:sz w:val="24"/>
          <w:szCs w:val="24"/>
          <w:lang w:val="en-US"/>
        </w:rPr>
        <w:t>_</w:t>
      </w:r>
      <w:proofErr w:type="spellStart"/>
      <w:r w:rsidR="006C1B9F">
        <w:rPr>
          <w:rFonts w:ascii="Times New Roman" w:hAnsi="Times New Roman" w:cs="Times New Roman"/>
          <w:b/>
          <w:sz w:val="24"/>
          <w:szCs w:val="24"/>
          <w:lang w:val="en-US"/>
        </w:rPr>
        <w:t>mai</w:t>
      </w:r>
      <w:proofErr w:type="spellEnd"/>
      <w:r w:rsidR="00AF0405">
        <w:rPr>
          <w:rFonts w:ascii="Times New Roman" w:hAnsi="Times New Roman" w:cs="Times New Roman"/>
          <w:b/>
          <w:sz w:val="24"/>
          <w:szCs w:val="24"/>
          <w:lang w:val="en-US"/>
        </w:rPr>
        <w:t xml:space="preserve"> 2025</w:t>
      </w:r>
    </w:p>
    <w:p w:rsidR="00436F10" w:rsidRPr="000A7B05" w:rsidRDefault="00436F10" w:rsidP="00436F10">
      <w:pPr>
        <w:spacing w:after="0" w:line="240" w:lineRule="auto"/>
        <w:rPr>
          <w:rFonts w:ascii="Times New Roman" w:eastAsia="Times New Roman" w:hAnsi="Times New Roman" w:cs="Times New Roman"/>
          <w:sz w:val="28"/>
          <w:szCs w:val="28"/>
          <w:lang w:val="ro-RO"/>
        </w:rPr>
      </w:pPr>
    </w:p>
    <w:p w:rsidR="00436F10" w:rsidRPr="00AF0405" w:rsidRDefault="00436F10" w:rsidP="00436F10">
      <w:pPr>
        <w:spacing w:after="0" w:line="240" w:lineRule="auto"/>
        <w:rPr>
          <w:rFonts w:ascii="Times New Roman" w:eastAsia="Times New Roman" w:hAnsi="Times New Roman" w:cs="Times New Roman"/>
          <w:sz w:val="28"/>
          <w:szCs w:val="28"/>
          <w:lang w:val="en-US"/>
        </w:rPr>
      </w:pPr>
    </w:p>
    <w:p w:rsidR="00D76003" w:rsidRDefault="00436F10" w:rsidP="00D76003">
      <w:pPr>
        <w:spacing w:after="0" w:line="240" w:lineRule="auto"/>
        <w:rPr>
          <w:rFonts w:ascii="Times New Roman" w:eastAsia="Times New Roman" w:hAnsi="Times New Roman" w:cs="Times New Roman"/>
          <w:sz w:val="24"/>
          <w:szCs w:val="24"/>
          <w:lang w:val="ro-RO"/>
        </w:rPr>
      </w:pPr>
      <w:r w:rsidRPr="000A7B05">
        <w:rPr>
          <w:rFonts w:ascii="Times New Roman" w:eastAsia="Times New Roman" w:hAnsi="Times New Roman" w:cs="Times New Roman"/>
          <w:sz w:val="24"/>
          <w:szCs w:val="24"/>
          <w:lang w:val="ro-RO"/>
        </w:rPr>
        <w:t xml:space="preserve">Cu privire la </w:t>
      </w:r>
      <w:r w:rsidR="00D76003">
        <w:rPr>
          <w:rFonts w:ascii="Times New Roman" w:eastAsia="Times New Roman" w:hAnsi="Times New Roman" w:cs="Times New Roman"/>
          <w:sz w:val="24"/>
          <w:szCs w:val="24"/>
          <w:lang w:val="ro-RO"/>
        </w:rPr>
        <w:t xml:space="preserve">realizarea Programului </w:t>
      </w:r>
    </w:p>
    <w:p w:rsidR="00D76003" w:rsidRDefault="00D76003" w:rsidP="00D76003">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și Planului pentru întreținerea și reparația </w:t>
      </w:r>
    </w:p>
    <w:p w:rsidR="00D76003" w:rsidRDefault="00D76003" w:rsidP="00D76003">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drumurilor publice locale de interes raional </w:t>
      </w:r>
    </w:p>
    <w:p w:rsidR="00436F10" w:rsidRPr="000A7B05" w:rsidRDefault="00D76003" w:rsidP="00D76003">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pentru anul 2024</w:t>
      </w:r>
    </w:p>
    <w:p w:rsidR="00436F10" w:rsidRPr="000A7B05" w:rsidRDefault="00436F10" w:rsidP="00436F10">
      <w:pPr>
        <w:spacing w:after="0" w:line="240" w:lineRule="auto"/>
        <w:rPr>
          <w:rFonts w:ascii="Times New Roman" w:eastAsia="Times New Roman" w:hAnsi="Times New Roman" w:cs="Times New Roman"/>
          <w:sz w:val="24"/>
          <w:szCs w:val="24"/>
          <w:lang w:val="ro-RO"/>
        </w:rPr>
      </w:pPr>
    </w:p>
    <w:p w:rsidR="00436F10" w:rsidRPr="00962343" w:rsidRDefault="00436F10" w:rsidP="00436F10">
      <w:pPr>
        <w:spacing w:after="0" w:line="240" w:lineRule="auto"/>
        <w:ind w:firstLine="708"/>
        <w:jc w:val="both"/>
        <w:rPr>
          <w:rFonts w:ascii="Times New Roman" w:eastAsia="Times New Roman" w:hAnsi="Times New Roman" w:cs="Times New Roman"/>
          <w:noProof/>
          <w:sz w:val="24"/>
          <w:szCs w:val="24"/>
          <w:lang w:val="en-US"/>
        </w:rPr>
      </w:pPr>
      <w:r w:rsidRPr="00962343">
        <w:rPr>
          <w:rFonts w:ascii="Times New Roman" w:eastAsia="Times New Roman" w:hAnsi="Times New Roman" w:cs="Times New Roman"/>
          <w:noProof/>
          <w:sz w:val="24"/>
          <w:szCs w:val="24"/>
          <w:lang w:val="en-US"/>
        </w:rPr>
        <w:t xml:space="preserve">În scopul realizării Programului </w:t>
      </w:r>
      <w:r w:rsidR="00D76003">
        <w:rPr>
          <w:rFonts w:ascii="Times New Roman" w:eastAsia="Times New Roman" w:hAnsi="Times New Roman" w:cs="Times New Roman"/>
          <w:noProof/>
          <w:sz w:val="24"/>
          <w:szCs w:val="24"/>
          <w:lang w:val="en-US"/>
        </w:rPr>
        <w:t>și Planului pentru întreținerea și reparația drumurilor publice locale de interes raional</w:t>
      </w:r>
      <w:r w:rsidR="00AF0405" w:rsidRPr="00962343">
        <w:rPr>
          <w:rFonts w:ascii="Times New Roman" w:hAnsi="Times New Roman"/>
          <w:bCs/>
          <w:noProof/>
          <w:sz w:val="24"/>
          <w:szCs w:val="24"/>
          <w:lang w:val="en-US"/>
        </w:rPr>
        <w:t xml:space="preserve"> pentru anul 2024</w:t>
      </w:r>
      <w:r w:rsidRPr="00962343">
        <w:rPr>
          <w:rFonts w:ascii="Times New Roman" w:hAnsi="Times New Roman"/>
          <w:bCs/>
          <w:noProof/>
          <w:sz w:val="24"/>
          <w:szCs w:val="24"/>
          <w:lang w:val="en-US"/>
        </w:rPr>
        <w:t>, în</w:t>
      </w:r>
      <w:r w:rsidRPr="00962343">
        <w:rPr>
          <w:rFonts w:ascii="Times New Roman" w:eastAsia="Times New Roman" w:hAnsi="Times New Roman" w:cs="Times New Roman"/>
          <w:noProof/>
          <w:sz w:val="24"/>
          <w:szCs w:val="24"/>
          <w:lang w:val="en-US"/>
        </w:rPr>
        <w:t xml:space="preserve"> temeiul art.43 alin.(2) şi art.46 alin.(1) din Legea nr.436/2006 privind administraţia publică locală, Consiliul raional  </w:t>
      </w:r>
      <w:r w:rsidRPr="00962343">
        <w:rPr>
          <w:rFonts w:ascii="Times New Roman" w:eastAsia="Times New Roman" w:hAnsi="Times New Roman" w:cs="Times New Roman"/>
          <w:b/>
          <w:noProof/>
          <w:sz w:val="24"/>
          <w:szCs w:val="24"/>
          <w:lang w:val="en-US"/>
        </w:rPr>
        <w:t>D E C I D E</w:t>
      </w:r>
      <w:r w:rsidRPr="00962343">
        <w:rPr>
          <w:rFonts w:ascii="Times New Roman" w:eastAsia="Times New Roman" w:hAnsi="Times New Roman" w:cs="Times New Roman"/>
          <w:noProof/>
          <w:sz w:val="24"/>
          <w:szCs w:val="24"/>
          <w:lang w:val="en-US"/>
        </w:rPr>
        <w:t>:</w:t>
      </w:r>
    </w:p>
    <w:p w:rsidR="00436F10" w:rsidRPr="00962343" w:rsidRDefault="00436F10" w:rsidP="00436F10">
      <w:pPr>
        <w:spacing w:after="0" w:line="240" w:lineRule="auto"/>
        <w:jc w:val="both"/>
        <w:rPr>
          <w:rFonts w:ascii="Times New Roman" w:eastAsia="Times New Roman" w:hAnsi="Times New Roman" w:cs="Times New Roman"/>
          <w:noProof/>
          <w:sz w:val="24"/>
          <w:szCs w:val="24"/>
          <w:lang w:val="en-US"/>
        </w:rPr>
      </w:pPr>
    </w:p>
    <w:p w:rsidR="00436F10" w:rsidRPr="000A7B05" w:rsidRDefault="00436F10" w:rsidP="00D76003">
      <w:pPr>
        <w:spacing w:after="0" w:line="240" w:lineRule="auto"/>
        <w:jc w:val="both"/>
        <w:rPr>
          <w:rFonts w:ascii="Times New Roman" w:eastAsia="Times New Roman" w:hAnsi="Times New Roman" w:cs="Times New Roman"/>
          <w:sz w:val="24"/>
          <w:szCs w:val="24"/>
          <w:lang w:val="ro-RO"/>
        </w:rPr>
      </w:pPr>
      <w:r w:rsidRPr="000A7B05">
        <w:rPr>
          <w:rFonts w:ascii="Times New Roman" w:eastAsia="Times New Roman" w:hAnsi="Times New Roman" w:cs="Times New Roman"/>
          <w:sz w:val="24"/>
          <w:szCs w:val="24"/>
          <w:lang w:val="ro-RO"/>
        </w:rPr>
        <w:t xml:space="preserve">Se </w:t>
      </w:r>
      <w:r w:rsidR="002770CA">
        <w:rPr>
          <w:rFonts w:ascii="Times New Roman" w:eastAsia="Times New Roman" w:hAnsi="Times New Roman" w:cs="Times New Roman"/>
          <w:sz w:val="24"/>
          <w:szCs w:val="24"/>
          <w:lang w:val="ro-RO"/>
        </w:rPr>
        <w:t xml:space="preserve">ia act de </w:t>
      </w:r>
      <w:r w:rsidR="00D76003">
        <w:rPr>
          <w:rFonts w:ascii="Times New Roman" w:eastAsia="Times New Roman" w:hAnsi="Times New Roman" w:cs="Times New Roman"/>
          <w:sz w:val="24"/>
          <w:szCs w:val="24"/>
          <w:lang w:val="ro-RO"/>
        </w:rPr>
        <w:t>realizarea Programului și Planului pentru întreținerea și reparația drumurilor publice locale de interes raional pentru anul 2024</w:t>
      </w:r>
      <w:r w:rsidR="00AF040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(se anexează).</w:t>
      </w:r>
    </w:p>
    <w:p w:rsidR="00436F10" w:rsidRPr="000A7B05" w:rsidRDefault="00436F10" w:rsidP="00D76003">
      <w:pPr>
        <w:spacing w:after="0" w:line="240" w:lineRule="auto"/>
        <w:ind w:left="720"/>
        <w:jc w:val="both"/>
        <w:rPr>
          <w:rFonts w:ascii="Times New Roman" w:eastAsia="Times New Roman" w:hAnsi="Times New Roman" w:cs="Times New Roman"/>
          <w:sz w:val="24"/>
          <w:szCs w:val="24"/>
          <w:lang w:val="ro-RO"/>
        </w:rPr>
      </w:pPr>
    </w:p>
    <w:p w:rsidR="00436F10" w:rsidRPr="000A7B05" w:rsidRDefault="00436F10" w:rsidP="00D76003">
      <w:pPr>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p>
    <w:p w:rsidR="00436F10" w:rsidRDefault="00436F10" w:rsidP="00436F10">
      <w:pPr>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p>
    <w:p w:rsidR="00436F10" w:rsidRPr="00CA308B" w:rsidRDefault="00436F10" w:rsidP="00436F10">
      <w:pPr>
        <w:spacing w:after="0" w:line="240" w:lineRule="auto"/>
        <w:jc w:val="both"/>
        <w:rPr>
          <w:rFonts w:ascii="Times New Roman" w:eastAsia="Times New Roman" w:hAnsi="Times New Roman" w:cs="Times New Roman"/>
          <w:b/>
          <w:sz w:val="24"/>
          <w:szCs w:val="24"/>
          <w:lang w:val="ro-RO"/>
        </w:rPr>
      </w:pPr>
    </w:p>
    <w:p w:rsidR="00436F10" w:rsidRPr="00962343" w:rsidRDefault="00436F10" w:rsidP="00436F10">
      <w:pPr>
        <w:spacing w:after="0" w:line="240" w:lineRule="auto"/>
        <w:jc w:val="both"/>
        <w:rPr>
          <w:rFonts w:ascii="Times New Roman" w:eastAsia="Times New Roman" w:hAnsi="Times New Roman" w:cs="Times New Roman"/>
          <w:sz w:val="24"/>
          <w:szCs w:val="24"/>
          <w:lang w:val="ro-RO"/>
        </w:rPr>
      </w:pPr>
      <w:r w:rsidRPr="00962343">
        <w:rPr>
          <w:rFonts w:ascii="Times New Roman" w:eastAsia="Times New Roman" w:hAnsi="Times New Roman" w:cs="Times New Roman"/>
          <w:sz w:val="24"/>
          <w:szCs w:val="24"/>
          <w:lang w:val="ro-RO"/>
        </w:rPr>
        <w:t xml:space="preserve">Contrasemnat: </w:t>
      </w:r>
    </w:p>
    <w:p w:rsidR="00436F10" w:rsidRPr="00962343" w:rsidRDefault="00436F10" w:rsidP="00436F10">
      <w:pPr>
        <w:spacing w:after="0" w:line="240" w:lineRule="auto"/>
        <w:jc w:val="both"/>
        <w:rPr>
          <w:rFonts w:ascii="Times New Roman" w:eastAsia="Times New Roman" w:hAnsi="Times New Roman" w:cs="Times New Roman"/>
          <w:sz w:val="24"/>
          <w:szCs w:val="24"/>
          <w:lang w:val="ro-RO"/>
        </w:rPr>
      </w:pPr>
      <w:r w:rsidRPr="00962343">
        <w:rPr>
          <w:rFonts w:ascii="Times New Roman" w:eastAsia="Times New Roman" w:hAnsi="Times New Roman" w:cs="Times New Roman"/>
          <w:sz w:val="24"/>
          <w:szCs w:val="24"/>
          <w:lang w:val="ro-RO"/>
        </w:rPr>
        <w:t xml:space="preserve">Secretarul </w:t>
      </w:r>
    </w:p>
    <w:p w:rsidR="00436F10" w:rsidRDefault="00436F10" w:rsidP="00436F10">
      <w:pPr>
        <w:spacing w:after="0" w:line="240" w:lineRule="auto"/>
        <w:jc w:val="both"/>
        <w:rPr>
          <w:rFonts w:ascii="Times New Roman" w:eastAsia="Times New Roman" w:hAnsi="Times New Roman" w:cs="Times New Roman"/>
          <w:sz w:val="24"/>
          <w:szCs w:val="24"/>
          <w:lang w:val="ro-RO"/>
        </w:rPr>
      </w:pPr>
      <w:r w:rsidRPr="00962343">
        <w:rPr>
          <w:rFonts w:ascii="Times New Roman" w:eastAsia="Times New Roman" w:hAnsi="Times New Roman" w:cs="Times New Roman"/>
          <w:sz w:val="24"/>
          <w:szCs w:val="24"/>
          <w:lang w:val="ro-RO"/>
        </w:rPr>
        <w:t>Consiliului raional</w:t>
      </w:r>
      <w:r w:rsidR="00962343">
        <w:rPr>
          <w:rFonts w:ascii="Times New Roman" w:eastAsia="Times New Roman" w:hAnsi="Times New Roman" w:cs="Times New Roman"/>
          <w:sz w:val="24"/>
          <w:szCs w:val="24"/>
          <w:lang w:val="ro-RO"/>
        </w:rPr>
        <w:t xml:space="preserve">                                                         </w:t>
      </w:r>
      <w:r w:rsidR="002B075E">
        <w:rPr>
          <w:rFonts w:ascii="Times New Roman" w:eastAsia="Times New Roman" w:hAnsi="Times New Roman" w:cs="Times New Roman"/>
          <w:sz w:val="24"/>
          <w:szCs w:val="24"/>
          <w:lang w:val="ro-RO"/>
        </w:rPr>
        <w:t>Daniela Anton</w:t>
      </w:r>
    </w:p>
    <w:p w:rsidR="001B3D7C" w:rsidRPr="00AF0405" w:rsidRDefault="001B3D7C" w:rsidP="001B3D7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r>
      <w:r w:rsidRPr="00AF0405">
        <w:rPr>
          <w:rFonts w:ascii="Times New Roman" w:hAnsi="Times New Roman" w:cs="Times New Roman"/>
          <w:sz w:val="24"/>
          <w:szCs w:val="24"/>
          <w:lang w:val="ro-RO"/>
        </w:rPr>
        <w:t>ș</w:t>
      </w:r>
      <w:r>
        <w:rPr>
          <w:rFonts w:ascii="Times New Roman" w:hAnsi="Times New Roman" w:cs="Times New Roman"/>
          <w:sz w:val="24"/>
          <w:szCs w:val="24"/>
          <w:lang w:val="ro-RO"/>
        </w:rPr>
        <w:t>efa</w:t>
      </w:r>
      <w:r w:rsidRPr="00AF0405">
        <w:rPr>
          <w:rFonts w:ascii="Times New Roman" w:hAnsi="Times New Roman" w:cs="Times New Roman"/>
          <w:sz w:val="24"/>
          <w:szCs w:val="24"/>
          <w:lang w:val="ro-RO"/>
        </w:rPr>
        <w:t xml:space="preserve"> secție</w:t>
      </w:r>
      <w:r>
        <w:rPr>
          <w:rFonts w:ascii="Times New Roman" w:hAnsi="Times New Roman" w:cs="Times New Roman"/>
          <w:sz w:val="24"/>
          <w:szCs w:val="24"/>
          <w:lang w:val="ro-RO"/>
        </w:rPr>
        <w:t>i</w:t>
      </w:r>
      <w:r w:rsidRPr="00AF0405">
        <w:rPr>
          <w:rFonts w:ascii="Times New Roman" w:hAnsi="Times New Roman" w:cs="Times New Roman"/>
          <w:sz w:val="24"/>
          <w:szCs w:val="24"/>
          <w:lang w:val="ro-RO"/>
        </w:rPr>
        <w:t xml:space="preserve">, Secția Juridică şi Resurse Umane                                                               </w:t>
      </w:r>
    </w:p>
    <w:p w:rsidR="001B3D7C" w:rsidRPr="00962343" w:rsidRDefault="001B3D7C" w:rsidP="001B3D7C">
      <w:pPr>
        <w:tabs>
          <w:tab w:val="left" w:pos="5597"/>
        </w:tabs>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p>
    <w:p w:rsidR="00436F10" w:rsidRDefault="00436F10" w:rsidP="00436F10">
      <w:pPr>
        <w:spacing w:after="0" w:line="240" w:lineRule="auto"/>
        <w:jc w:val="both"/>
        <w:rPr>
          <w:rFonts w:ascii="Times New Roman" w:eastAsia="Times New Roman" w:hAnsi="Times New Roman" w:cs="Times New Roman"/>
          <w:sz w:val="24"/>
          <w:szCs w:val="24"/>
          <w:lang w:val="ro-RO"/>
        </w:rPr>
      </w:pPr>
    </w:p>
    <w:p w:rsidR="00436F10" w:rsidRDefault="00436F10" w:rsidP="00436F10">
      <w:pPr>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r w:rsidRPr="000A7B05">
        <w:rPr>
          <w:rFonts w:ascii="Times New Roman" w:eastAsia="Times New Roman" w:hAnsi="Times New Roman" w:cs="Times New Roman"/>
          <w:sz w:val="24"/>
          <w:szCs w:val="24"/>
          <w:lang w:val="ro-RO"/>
        </w:rPr>
        <w:t>Elaborat:</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sidR="001B3D7C">
        <w:rPr>
          <w:rFonts w:ascii="Times New Roman" w:eastAsia="Times New Roman" w:hAnsi="Times New Roman" w:cs="Times New Roman"/>
          <w:sz w:val="24"/>
          <w:szCs w:val="24"/>
          <w:lang w:val="ro-RO"/>
        </w:rPr>
        <w:t xml:space="preserve"> </w:t>
      </w:r>
      <w:r w:rsidR="00AF0405">
        <w:rPr>
          <w:rFonts w:ascii="Times New Roman" w:eastAsia="Times New Roman" w:hAnsi="Times New Roman" w:cs="Times New Roman"/>
          <w:sz w:val="24"/>
          <w:szCs w:val="24"/>
          <w:lang w:val="ro-RO"/>
        </w:rPr>
        <w:t>Igor Șoșu</w:t>
      </w:r>
      <w:r w:rsidRPr="000A7B05">
        <w:rPr>
          <w:rFonts w:ascii="Times New Roman" w:eastAsia="Times New Roman" w:hAnsi="Times New Roman" w:cs="Times New Roman"/>
          <w:sz w:val="24"/>
          <w:szCs w:val="24"/>
          <w:lang w:val="ro-RO"/>
        </w:rPr>
        <w:t xml:space="preserve">, </w:t>
      </w:r>
    </w:p>
    <w:p w:rsidR="00436F10" w:rsidRDefault="00436F10" w:rsidP="00436F10">
      <w:pPr>
        <w:spacing w:after="0" w:line="240" w:lineRule="auto"/>
        <w:ind w:left="2832"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şef al </w:t>
      </w:r>
      <w:r w:rsidR="00AF0405">
        <w:rPr>
          <w:rFonts w:ascii="Times New Roman" w:eastAsia="Times New Roman" w:hAnsi="Times New Roman" w:cs="Times New Roman"/>
          <w:sz w:val="24"/>
          <w:szCs w:val="24"/>
          <w:lang w:val="ro-RO"/>
        </w:rPr>
        <w:t>Direcției Infrastructură, Transport și Cadastru</w:t>
      </w:r>
    </w:p>
    <w:p w:rsidR="002770CA" w:rsidRPr="000A7B05" w:rsidRDefault="002770CA" w:rsidP="00436F10">
      <w:pPr>
        <w:spacing w:after="0" w:line="240" w:lineRule="auto"/>
        <w:ind w:left="2832" w:firstLine="708"/>
        <w:jc w:val="both"/>
        <w:rPr>
          <w:rFonts w:ascii="Times New Roman" w:eastAsia="Times New Roman" w:hAnsi="Times New Roman" w:cs="Times New Roman"/>
          <w:sz w:val="24"/>
          <w:szCs w:val="24"/>
          <w:lang w:val="ro-RO"/>
        </w:rPr>
      </w:pPr>
    </w:p>
    <w:p w:rsidR="00436F10" w:rsidRDefault="00436F10" w:rsidP="00436F1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Coordonat:</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sidR="002770CA">
        <w:rPr>
          <w:rFonts w:ascii="Times New Roman" w:eastAsia="Times New Roman" w:hAnsi="Times New Roman" w:cs="Times New Roman"/>
          <w:sz w:val="24"/>
          <w:szCs w:val="24"/>
          <w:lang w:val="ro-RO"/>
        </w:rPr>
        <w:t xml:space="preserve">  Iurie Vlas</w:t>
      </w:r>
      <w:r>
        <w:rPr>
          <w:rFonts w:ascii="Times New Roman" w:eastAsia="Times New Roman" w:hAnsi="Times New Roman" w:cs="Times New Roman"/>
          <w:sz w:val="24"/>
          <w:szCs w:val="24"/>
          <w:lang w:val="ro-RO"/>
        </w:rPr>
        <w:t>,</w:t>
      </w:r>
    </w:p>
    <w:p w:rsidR="00436F10" w:rsidRDefault="001B3D7C" w:rsidP="00436F1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w:t>
      </w:r>
      <w:r w:rsidR="00436F10">
        <w:rPr>
          <w:rFonts w:ascii="Times New Roman" w:eastAsia="Times New Roman" w:hAnsi="Times New Roman" w:cs="Times New Roman"/>
          <w:sz w:val="24"/>
          <w:szCs w:val="24"/>
          <w:lang w:val="ro-RO"/>
        </w:rPr>
        <w:t xml:space="preserve">  vicepreşedinte al raionului</w:t>
      </w:r>
      <w:r w:rsidR="002B075E">
        <w:rPr>
          <w:rFonts w:ascii="Times New Roman" w:eastAsia="Times New Roman" w:hAnsi="Times New Roman" w:cs="Times New Roman"/>
          <w:sz w:val="24"/>
          <w:szCs w:val="24"/>
          <w:lang w:val="ro-RO"/>
        </w:rPr>
        <w:t xml:space="preserve"> Florești</w:t>
      </w:r>
    </w:p>
    <w:p w:rsidR="002770CA" w:rsidRPr="000A7B05" w:rsidRDefault="002770CA" w:rsidP="00436F10">
      <w:pPr>
        <w:spacing w:after="0" w:line="240" w:lineRule="auto"/>
        <w:jc w:val="both"/>
        <w:rPr>
          <w:rFonts w:ascii="Times New Roman" w:eastAsia="Times New Roman" w:hAnsi="Times New Roman" w:cs="Times New Roman"/>
          <w:sz w:val="24"/>
          <w:szCs w:val="24"/>
          <w:lang w:val="ro-RO"/>
        </w:rPr>
      </w:pPr>
    </w:p>
    <w:p w:rsidR="00436F10" w:rsidRPr="000A7B05" w:rsidRDefault="00436F10" w:rsidP="00436F10">
      <w:pPr>
        <w:spacing w:after="0" w:line="240" w:lineRule="auto"/>
        <w:jc w:val="both"/>
        <w:rPr>
          <w:rFonts w:ascii="Times New Roman" w:eastAsia="Times New Roman" w:hAnsi="Times New Roman" w:cs="Times New Roman"/>
          <w:sz w:val="24"/>
          <w:szCs w:val="24"/>
          <w:lang w:val="ro-RO"/>
        </w:rPr>
      </w:pPr>
      <w:r w:rsidRPr="000A7B05">
        <w:rPr>
          <w:rFonts w:ascii="Times New Roman" w:eastAsia="Times New Roman" w:hAnsi="Times New Roman" w:cs="Times New Roman"/>
          <w:sz w:val="24"/>
          <w:szCs w:val="24"/>
          <w:lang w:val="ro-RO"/>
        </w:rPr>
        <w:t>Avizat:</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sidR="002770CA">
        <w:rPr>
          <w:rFonts w:ascii="Times New Roman" w:eastAsia="Times New Roman" w:hAnsi="Times New Roman" w:cs="Times New Roman"/>
          <w:sz w:val="24"/>
          <w:szCs w:val="24"/>
          <w:lang w:val="ro-RO"/>
        </w:rPr>
        <w:t>Daniela Anton</w:t>
      </w:r>
      <w:r>
        <w:rPr>
          <w:rFonts w:ascii="Times New Roman" w:eastAsia="Times New Roman" w:hAnsi="Times New Roman" w:cs="Times New Roman"/>
          <w:sz w:val="24"/>
          <w:szCs w:val="24"/>
          <w:lang w:val="ro-RO"/>
        </w:rPr>
        <w:t>,</w:t>
      </w:r>
    </w:p>
    <w:p w:rsidR="00436F10" w:rsidRPr="00AF0405" w:rsidRDefault="001B3D7C" w:rsidP="00436F10">
      <w:pPr>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                                                                     </w:t>
      </w:r>
      <w:r w:rsidR="00AF0405" w:rsidRPr="00AF0405">
        <w:rPr>
          <w:rFonts w:ascii="Times New Roman" w:hAnsi="Times New Roman" w:cs="Times New Roman"/>
          <w:sz w:val="24"/>
          <w:szCs w:val="24"/>
          <w:lang w:val="ro-RO"/>
        </w:rPr>
        <w:t xml:space="preserve">șefă secție, Secția Juridică şi Resurse Umane                                                               </w:t>
      </w:r>
    </w:p>
    <w:p w:rsidR="00436F10" w:rsidRDefault="00436F10" w:rsidP="00436F10">
      <w:pPr>
        <w:spacing w:after="0" w:line="240" w:lineRule="auto"/>
        <w:jc w:val="both"/>
        <w:rPr>
          <w:rFonts w:ascii="Times New Roman" w:eastAsia="Times New Roman" w:hAnsi="Times New Roman" w:cs="Times New Roman"/>
          <w:sz w:val="24"/>
          <w:szCs w:val="24"/>
          <w:lang w:val="ro-RO"/>
        </w:rPr>
      </w:pPr>
    </w:p>
    <w:p w:rsidR="00436F10" w:rsidRDefault="00436F10" w:rsidP="00436F10">
      <w:pPr>
        <w:spacing w:after="0" w:line="240" w:lineRule="auto"/>
        <w:jc w:val="both"/>
        <w:rPr>
          <w:rFonts w:ascii="Times New Roman" w:eastAsia="Times New Roman" w:hAnsi="Times New Roman" w:cs="Times New Roman"/>
          <w:sz w:val="24"/>
          <w:szCs w:val="24"/>
          <w:lang w:val="ro-RO"/>
        </w:rPr>
      </w:pPr>
    </w:p>
    <w:p w:rsidR="00436F10" w:rsidRDefault="00436F10" w:rsidP="00771E4A">
      <w:pPr>
        <w:spacing w:after="0" w:line="240" w:lineRule="auto"/>
        <w:jc w:val="center"/>
        <w:rPr>
          <w:rFonts w:ascii="Times New Roman" w:hAnsi="Times New Roman" w:cs="Times New Roman"/>
          <w:b/>
          <w:color w:val="000000" w:themeColor="text1"/>
          <w:sz w:val="24"/>
          <w:szCs w:val="24"/>
          <w:lang w:val="ro-RO"/>
        </w:rPr>
      </w:pPr>
    </w:p>
    <w:p w:rsidR="00962343" w:rsidRDefault="00962343" w:rsidP="00771E4A">
      <w:pPr>
        <w:spacing w:after="0" w:line="240" w:lineRule="auto"/>
        <w:jc w:val="center"/>
        <w:rPr>
          <w:rFonts w:ascii="Times New Roman" w:hAnsi="Times New Roman" w:cs="Times New Roman"/>
          <w:b/>
          <w:color w:val="000000" w:themeColor="text1"/>
          <w:sz w:val="24"/>
          <w:szCs w:val="24"/>
          <w:lang w:val="ro-RO"/>
        </w:rPr>
      </w:pPr>
    </w:p>
    <w:p w:rsidR="00962343" w:rsidRPr="00436F10" w:rsidRDefault="00962343" w:rsidP="00771E4A">
      <w:pPr>
        <w:spacing w:after="0" w:line="240" w:lineRule="auto"/>
        <w:jc w:val="center"/>
        <w:rPr>
          <w:rFonts w:ascii="Times New Roman" w:hAnsi="Times New Roman" w:cs="Times New Roman"/>
          <w:b/>
          <w:color w:val="000000" w:themeColor="text1"/>
          <w:sz w:val="24"/>
          <w:szCs w:val="24"/>
          <w:lang w:val="ro-RO"/>
        </w:rPr>
      </w:pPr>
    </w:p>
    <w:p w:rsidR="00436F10" w:rsidRPr="00962343" w:rsidRDefault="00436F10" w:rsidP="00771E4A">
      <w:pPr>
        <w:spacing w:after="0" w:line="240" w:lineRule="auto"/>
        <w:jc w:val="center"/>
        <w:rPr>
          <w:rFonts w:ascii="Times New Roman" w:hAnsi="Times New Roman" w:cs="Times New Roman"/>
          <w:b/>
          <w:color w:val="000000" w:themeColor="text1"/>
          <w:sz w:val="24"/>
          <w:szCs w:val="24"/>
          <w:lang w:val="en-US"/>
        </w:rPr>
      </w:pPr>
    </w:p>
    <w:p w:rsidR="00436F10" w:rsidRPr="00962343" w:rsidRDefault="00436F10" w:rsidP="00771E4A">
      <w:pPr>
        <w:spacing w:after="0" w:line="240" w:lineRule="auto"/>
        <w:jc w:val="center"/>
        <w:rPr>
          <w:rFonts w:ascii="Times New Roman" w:hAnsi="Times New Roman" w:cs="Times New Roman"/>
          <w:b/>
          <w:color w:val="000000" w:themeColor="text1"/>
          <w:sz w:val="24"/>
          <w:szCs w:val="24"/>
          <w:lang w:val="en-US"/>
        </w:rPr>
      </w:pPr>
    </w:p>
    <w:p w:rsidR="00BC72EC" w:rsidRPr="00AD1EAF" w:rsidRDefault="00013E1F" w:rsidP="00771E4A">
      <w:pPr>
        <w:spacing w:after="0" w:line="240" w:lineRule="auto"/>
        <w:jc w:val="center"/>
        <w:rPr>
          <w:rFonts w:ascii="Times New Roman" w:hAnsi="Times New Roman" w:cs="Times New Roman"/>
          <w:b/>
          <w:noProof/>
          <w:color w:val="000000" w:themeColor="text1"/>
          <w:sz w:val="24"/>
          <w:szCs w:val="24"/>
          <w:lang w:val="ro-MO"/>
        </w:rPr>
      </w:pPr>
      <w:r w:rsidRPr="00AD1EAF">
        <w:rPr>
          <w:rFonts w:ascii="Times New Roman" w:hAnsi="Times New Roman" w:cs="Times New Roman"/>
          <w:b/>
          <w:noProof/>
          <w:color w:val="000000" w:themeColor="text1"/>
          <w:sz w:val="24"/>
          <w:szCs w:val="24"/>
          <w:lang w:val="ro-MO"/>
        </w:rPr>
        <w:t>Raport</w:t>
      </w:r>
    </w:p>
    <w:p w:rsidR="000D5EAF" w:rsidRPr="000D5EAF" w:rsidRDefault="000D5EAF" w:rsidP="000D5EAF">
      <w:pPr>
        <w:spacing w:after="0" w:line="240" w:lineRule="auto"/>
        <w:jc w:val="center"/>
        <w:rPr>
          <w:rFonts w:ascii="Times New Roman" w:eastAsia="Times New Roman" w:hAnsi="Times New Roman" w:cs="Times New Roman"/>
          <w:b/>
          <w:sz w:val="24"/>
          <w:szCs w:val="24"/>
          <w:lang w:val="ro-RO"/>
        </w:rPr>
      </w:pPr>
      <w:r>
        <w:rPr>
          <w:rFonts w:ascii="Times New Roman" w:hAnsi="Times New Roman" w:cs="Times New Roman"/>
          <w:b/>
          <w:noProof/>
          <w:color w:val="000000" w:themeColor="text1"/>
          <w:sz w:val="24"/>
          <w:szCs w:val="24"/>
          <w:lang w:val="ro-MO"/>
        </w:rPr>
        <w:t>p</w:t>
      </w:r>
      <w:r w:rsidR="00BC72EC" w:rsidRPr="000D5EAF">
        <w:rPr>
          <w:rFonts w:ascii="Times New Roman" w:hAnsi="Times New Roman" w:cs="Times New Roman"/>
          <w:b/>
          <w:noProof/>
          <w:color w:val="000000" w:themeColor="text1"/>
          <w:sz w:val="24"/>
          <w:szCs w:val="24"/>
          <w:lang w:val="ro-MO"/>
        </w:rPr>
        <w:t>rivind</w:t>
      </w:r>
      <w:r w:rsidR="00AD1EAF" w:rsidRPr="000D5EAF">
        <w:rPr>
          <w:rFonts w:ascii="Times New Roman" w:hAnsi="Times New Roman" w:cs="Times New Roman"/>
          <w:b/>
          <w:noProof/>
          <w:color w:val="000000" w:themeColor="text1"/>
          <w:sz w:val="24"/>
          <w:szCs w:val="24"/>
          <w:lang w:val="ro-MO"/>
        </w:rPr>
        <w:t xml:space="preserve"> </w:t>
      </w:r>
      <w:r w:rsidRPr="000D5EAF">
        <w:rPr>
          <w:rFonts w:ascii="Times New Roman" w:eastAsia="Times New Roman" w:hAnsi="Times New Roman" w:cs="Times New Roman"/>
          <w:b/>
          <w:sz w:val="24"/>
          <w:szCs w:val="24"/>
          <w:lang w:val="ro-RO"/>
        </w:rPr>
        <w:t>realizarea Programului și Planului pentru întreținerea și reparația drumurilor publice locale de interes raional pentru anul 2024</w:t>
      </w:r>
    </w:p>
    <w:p w:rsidR="005B3CEF" w:rsidRPr="00AD1EAF" w:rsidRDefault="005B3CEF" w:rsidP="005B3CEF">
      <w:pPr>
        <w:spacing w:after="0" w:line="240" w:lineRule="auto"/>
        <w:rPr>
          <w:rFonts w:ascii="Times New Roman" w:eastAsia="Times New Roman" w:hAnsi="Times New Roman" w:cs="Times New Roman"/>
          <w:b/>
          <w:noProof/>
          <w:sz w:val="24"/>
          <w:szCs w:val="24"/>
          <w:lang w:val="ro-MO"/>
        </w:rPr>
      </w:pPr>
    </w:p>
    <w:p w:rsidR="006C7357" w:rsidRPr="00AD1EAF" w:rsidRDefault="00EC08CB" w:rsidP="00771E4A">
      <w:pPr>
        <w:spacing w:after="0" w:line="240" w:lineRule="auto"/>
        <w:jc w:val="both"/>
        <w:rPr>
          <w:rFonts w:ascii="Times New Roman" w:hAnsi="Times New Roman" w:cs="Times New Roman"/>
          <w:b/>
          <w:noProof/>
          <w:color w:val="000000" w:themeColor="text1"/>
          <w:sz w:val="24"/>
          <w:szCs w:val="24"/>
          <w:lang w:val="ro-MO"/>
        </w:rPr>
      </w:pPr>
      <w:r w:rsidRPr="00AD1EAF">
        <w:rPr>
          <w:rFonts w:ascii="Times New Roman" w:hAnsi="Times New Roman" w:cs="Times New Roman"/>
          <w:noProof/>
          <w:sz w:val="24"/>
          <w:szCs w:val="24"/>
          <w:lang w:val="ro-MO"/>
        </w:rPr>
        <w:t xml:space="preserve">Prezentul raport reflectă principalele activități realizate de </w:t>
      </w:r>
      <w:r w:rsidR="003B0BF9">
        <w:rPr>
          <w:rFonts w:ascii="Times New Roman" w:eastAsia="Times New Roman" w:hAnsi="Times New Roman" w:cs="Times New Roman"/>
          <w:noProof/>
          <w:sz w:val="24"/>
          <w:szCs w:val="24"/>
          <w:lang w:val="ro-MO"/>
        </w:rPr>
        <w:t>Direcția</w:t>
      </w:r>
      <w:r w:rsidR="005F3FF9" w:rsidRPr="00AD1EAF">
        <w:rPr>
          <w:rFonts w:ascii="Times New Roman" w:eastAsia="Times New Roman" w:hAnsi="Times New Roman" w:cs="Times New Roman"/>
          <w:noProof/>
          <w:sz w:val="24"/>
          <w:szCs w:val="24"/>
          <w:lang w:val="ro-MO"/>
        </w:rPr>
        <w:t xml:space="preserve"> Infrastructură, Transport și Cadastru</w:t>
      </w:r>
      <w:r w:rsidRPr="00AD1EAF">
        <w:rPr>
          <w:rFonts w:ascii="Times New Roman" w:hAnsi="Times New Roman" w:cs="Times New Roman"/>
          <w:noProof/>
          <w:sz w:val="24"/>
          <w:szCs w:val="24"/>
          <w:lang w:val="ro-MO"/>
        </w:rPr>
        <w:t xml:space="preserve"> pe parcursul anului </w:t>
      </w:r>
      <w:r w:rsidR="005F3FF9" w:rsidRPr="00AD1EAF">
        <w:rPr>
          <w:rFonts w:ascii="Times New Roman" w:hAnsi="Times New Roman" w:cs="Times New Roman"/>
          <w:noProof/>
          <w:sz w:val="24"/>
          <w:szCs w:val="24"/>
          <w:lang w:val="ro-MO"/>
        </w:rPr>
        <w:t>2024</w:t>
      </w:r>
      <w:r w:rsidRPr="00AD1EAF">
        <w:rPr>
          <w:rFonts w:ascii="Times New Roman" w:hAnsi="Times New Roman" w:cs="Times New Roman"/>
          <w:noProof/>
          <w:sz w:val="24"/>
          <w:szCs w:val="24"/>
          <w:lang w:val="ro-MO"/>
        </w:rPr>
        <w:t>.</w:t>
      </w:r>
    </w:p>
    <w:p w:rsidR="006C7357" w:rsidRPr="00AD1EAF" w:rsidRDefault="006C7357" w:rsidP="00771E4A">
      <w:pPr>
        <w:spacing w:after="0" w:line="240" w:lineRule="auto"/>
        <w:jc w:val="center"/>
        <w:rPr>
          <w:rFonts w:ascii="Times New Roman" w:hAnsi="Times New Roman" w:cs="Times New Roman"/>
          <w:b/>
          <w:noProof/>
          <w:color w:val="000000" w:themeColor="text1"/>
          <w:sz w:val="24"/>
          <w:szCs w:val="24"/>
          <w:lang w:val="ro-MO"/>
        </w:rPr>
      </w:pPr>
    </w:p>
    <w:p w:rsidR="00F03170" w:rsidRPr="00AD1EAF" w:rsidRDefault="005F3FF9" w:rsidP="005F3FF9">
      <w:pPr>
        <w:spacing w:after="0" w:line="240" w:lineRule="auto"/>
        <w:jc w:val="both"/>
        <w:outlineLvl w:val="0"/>
        <w:rPr>
          <w:rFonts w:ascii="Times New Roman" w:hAnsi="Times New Roman" w:cs="Times New Roman"/>
          <w:noProof/>
          <w:sz w:val="24"/>
          <w:szCs w:val="24"/>
          <w:lang w:val="ro-MO"/>
        </w:rPr>
      </w:pPr>
      <w:r w:rsidRPr="00AD1EAF">
        <w:rPr>
          <w:rFonts w:ascii="Times New Roman" w:hAnsi="Times New Roman" w:cs="Times New Roman"/>
          <w:noProof/>
          <w:sz w:val="24"/>
          <w:szCs w:val="24"/>
          <w:lang w:val="ro-MO"/>
        </w:rPr>
        <w:t>Direcția Infrastructură</w:t>
      </w:r>
      <w:r w:rsidR="00EC08CB" w:rsidRPr="00AD1EAF">
        <w:rPr>
          <w:rFonts w:ascii="Times New Roman" w:hAnsi="Times New Roman" w:cs="Times New Roman"/>
          <w:noProof/>
          <w:sz w:val="24"/>
          <w:szCs w:val="24"/>
          <w:lang w:val="ro-MO"/>
        </w:rPr>
        <w:t>,</w:t>
      </w:r>
      <w:r w:rsidR="0064144B" w:rsidRPr="00AD1EAF">
        <w:rPr>
          <w:rFonts w:ascii="Times New Roman" w:hAnsi="Times New Roman" w:cs="Times New Roman"/>
          <w:noProof/>
          <w:sz w:val="24"/>
          <w:szCs w:val="24"/>
          <w:lang w:val="ro-MO"/>
        </w:rPr>
        <w:t xml:space="preserve"> a</w:t>
      </w:r>
      <w:r w:rsidR="004E4454">
        <w:rPr>
          <w:rFonts w:ascii="Times New Roman" w:hAnsi="Times New Roman" w:cs="Times New Roman"/>
          <w:noProof/>
          <w:sz w:val="24"/>
          <w:szCs w:val="24"/>
          <w:lang w:val="ro-MO"/>
        </w:rPr>
        <w:t xml:space="preserve"> </w:t>
      </w:r>
      <w:r w:rsidR="004C0A85" w:rsidRPr="00AD1EAF">
        <w:rPr>
          <w:rFonts w:ascii="Times New Roman" w:hAnsi="Times New Roman" w:cs="Times New Roman"/>
          <w:noProof/>
          <w:sz w:val="24"/>
          <w:szCs w:val="24"/>
          <w:lang w:val="ro-MO"/>
        </w:rPr>
        <w:t>activat</w:t>
      </w:r>
      <w:r w:rsidR="004E4454">
        <w:rPr>
          <w:rFonts w:ascii="Times New Roman" w:hAnsi="Times New Roman" w:cs="Times New Roman"/>
          <w:noProof/>
          <w:sz w:val="24"/>
          <w:szCs w:val="24"/>
          <w:lang w:val="ro-MO"/>
        </w:rPr>
        <w:t xml:space="preserve"> </w:t>
      </w:r>
      <w:r w:rsidR="006C7357" w:rsidRPr="00AD1EAF">
        <w:rPr>
          <w:rFonts w:ascii="Times New Roman" w:hAnsi="Times New Roman" w:cs="Times New Roman"/>
          <w:noProof/>
          <w:sz w:val="24"/>
          <w:szCs w:val="24"/>
          <w:lang w:val="ro-MO"/>
        </w:rPr>
        <w:t xml:space="preserve">în strînsă colaborare cu autoritățile administrației publice locale de </w:t>
      </w:r>
      <w:r w:rsidR="00260A5B" w:rsidRPr="00AD1EAF">
        <w:rPr>
          <w:rFonts w:ascii="Times New Roman" w:hAnsi="Times New Roman" w:cs="Times New Roman"/>
          <w:noProof/>
          <w:sz w:val="24"/>
          <w:szCs w:val="24"/>
          <w:lang w:val="ro-MO"/>
        </w:rPr>
        <w:t>nivelul I, instituții publice, agenți</w:t>
      </w:r>
      <w:r w:rsidR="006C7357" w:rsidRPr="00AD1EAF">
        <w:rPr>
          <w:rFonts w:ascii="Times New Roman" w:hAnsi="Times New Roman" w:cs="Times New Roman"/>
          <w:noProof/>
          <w:sz w:val="24"/>
          <w:szCs w:val="24"/>
          <w:lang w:val="ro-MO"/>
        </w:rPr>
        <w:t xml:space="preserve"> economici, direcțiile Consiliului raional, având la bază principiile autonomiei, legalității, transparenței și colaborării în rezolvarea problemelor. </w:t>
      </w:r>
    </w:p>
    <w:p w:rsidR="009A6DC6" w:rsidRPr="00AD1EAF" w:rsidRDefault="009A6DC6" w:rsidP="00771E4A">
      <w:pPr>
        <w:spacing w:after="0" w:line="240" w:lineRule="auto"/>
        <w:jc w:val="both"/>
        <w:outlineLvl w:val="0"/>
        <w:rPr>
          <w:rFonts w:ascii="Times New Roman" w:hAnsi="Times New Roman" w:cs="Times New Roman"/>
          <w:noProof/>
          <w:sz w:val="24"/>
          <w:szCs w:val="24"/>
          <w:lang w:val="ro-MO"/>
        </w:rPr>
      </w:pPr>
    </w:p>
    <w:p w:rsidR="00C863DE" w:rsidRPr="00AD1EAF" w:rsidRDefault="005F3FF9" w:rsidP="00B64106">
      <w:pPr>
        <w:spacing w:after="0" w:line="240" w:lineRule="auto"/>
        <w:jc w:val="both"/>
        <w:outlineLvl w:val="0"/>
        <w:rPr>
          <w:rFonts w:ascii="Times New Roman" w:hAnsi="Times New Roman" w:cs="Times New Roman"/>
          <w:noProof/>
          <w:sz w:val="24"/>
          <w:szCs w:val="24"/>
          <w:lang w:val="ro-MO"/>
        </w:rPr>
      </w:pPr>
      <w:r w:rsidRPr="00AD1EAF">
        <w:rPr>
          <w:rFonts w:ascii="Times New Roman" w:hAnsi="Times New Roman" w:cs="Times New Roman"/>
          <w:noProof/>
          <w:sz w:val="24"/>
          <w:szCs w:val="24"/>
          <w:lang w:val="ro-MO"/>
        </w:rPr>
        <w:t>Direcția Infrastructură,</w:t>
      </w:r>
      <w:r w:rsidR="009A6DC6" w:rsidRPr="00AD1EAF">
        <w:rPr>
          <w:rFonts w:ascii="Times New Roman" w:hAnsi="Times New Roman" w:cs="Times New Roman"/>
          <w:noProof/>
          <w:sz w:val="24"/>
          <w:szCs w:val="24"/>
          <w:lang w:val="ro-MO"/>
        </w:rPr>
        <w:t xml:space="preserve"> în anul </w:t>
      </w:r>
      <w:r w:rsidRPr="00AD1EAF">
        <w:rPr>
          <w:rFonts w:ascii="Times New Roman" w:hAnsi="Times New Roman" w:cs="Times New Roman"/>
          <w:noProof/>
          <w:sz w:val="24"/>
          <w:szCs w:val="24"/>
          <w:lang w:val="ro-MO"/>
        </w:rPr>
        <w:t>2024</w:t>
      </w:r>
      <w:r w:rsidR="009A6DC6" w:rsidRPr="00AD1EAF">
        <w:rPr>
          <w:rFonts w:ascii="Times New Roman" w:hAnsi="Times New Roman" w:cs="Times New Roman"/>
          <w:noProof/>
          <w:sz w:val="24"/>
          <w:szCs w:val="24"/>
          <w:lang w:val="ro-MO"/>
        </w:rPr>
        <w:t>, a continuat și dezvoltat în mare parte șirul de activități</w:t>
      </w:r>
      <w:r w:rsidR="0037246F">
        <w:rPr>
          <w:rFonts w:ascii="Times New Roman" w:hAnsi="Times New Roman" w:cs="Times New Roman"/>
          <w:noProof/>
          <w:sz w:val="24"/>
          <w:szCs w:val="24"/>
          <w:lang w:val="ro-MO"/>
        </w:rPr>
        <w:t xml:space="preserve"> </w:t>
      </w:r>
      <w:r w:rsidR="009A6DC6" w:rsidRPr="00AD1EAF">
        <w:rPr>
          <w:rFonts w:ascii="Times New Roman" w:hAnsi="Times New Roman" w:cs="Times New Roman"/>
          <w:noProof/>
          <w:sz w:val="24"/>
          <w:szCs w:val="24"/>
          <w:lang w:val="ro-MO"/>
        </w:rPr>
        <w:t xml:space="preserve">începute în anii precedenți cu lansare de noi activități, care urmează continuare și în anul </w:t>
      </w:r>
      <w:r w:rsidR="00B64106" w:rsidRPr="00AD1EAF">
        <w:rPr>
          <w:rFonts w:ascii="Times New Roman" w:hAnsi="Times New Roman" w:cs="Times New Roman"/>
          <w:noProof/>
          <w:sz w:val="24"/>
          <w:szCs w:val="24"/>
          <w:lang w:val="ro-MO"/>
        </w:rPr>
        <w:t>2025</w:t>
      </w:r>
      <w:r w:rsidR="009A6DC6" w:rsidRPr="00AD1EAF">
        <w:rPr>
          <w:rFonts w:ascii="Times New Roman" w:hAnsi="Times New Roman" w:cs="Times New Roman"/>
          <w:noProof/>
          <w:sz w:val="24"/>
          <w:szCs w:val="24"/>
          <w:lang w:val="ro-MO"/>
        </w:rPr>
        <w:t>, realizarea cărora va contribui la implementarea cu s</w:t>
      </w:r>
      <w:r w:rsidR="00BC22AE" w:rsidRPr="00AD1EAF">
        <w:rPr>
          <w:rFonts w:ascii="Times New Roman" w:hAnsi="Times New Roman" w:cs="Times New Roman"/>
          <w:noProof/>
          <w:sz w:val="24"/>
          <w:szCs w:val="24"/>
          <w:lang w:val="ro-MO"/>
        </w:rPr>
        <w:t>ucces</w:t>
      </w:r>
      <w:r w:rsidR="009A6DC6" w:rsidRPr="00AD1EAF">
        <w:rPr>
          <w:rFonts w:ascii="Times New Roman" w:hAnsi="Times New Roman" w:cs="Times New Roman"/>
          <w:noProof/>
          <w:sz w:val="24"/>
          <w:szCs w:val="24"/>
          <w:lang w:val="ro-MO"/>
        </w:rPr>
        <w:t xml:space="preserve"> a politicii de dezvoltare durabilă.</w:t>
      </w:r>
    </w:p>
    <w:p w:rsidR="00C863DE" w:rsidRPr="00AD1EAF" w:rsidRDefault="00C863DE" w:rsidP="00294D2F">
      <w:pPr>
        <w:spacing w:after="0" w:line="240" w:lineRule="auto"/>
        <w:jc w:val="both"/>
        <w:outlineLvl w:val="0"/>
        <w:rPr>
          <w:rFonts w:ascii="Times New Roman" w:hAnsi="Times New Roman" w:cs="Times New Roman"/>
          <w:noProof/>
          <w:color w:val="000000" w:themeColor="text1"/>
          <w:sz w:val="24"/>
          <w:szCs w:val="24"/>
          <w:lang w:val="ro-MO"/>
        </w:rPr>
      </w:pPr>
      <w:r w:rsidRPr="00AD1EAF">
        <w:rPr>
          <w:rFonts w:ascii="Times New Roman" w:hAnsi="Times New Roman" w:cs="Times New Roman"/>
          <w:noProof/>
          <w:color w:val="000000" w:themeColor="text1"/>
          <w:sz w:val="24"/>
          <w:szCs w:val="24"/>
          <w:lang w:val="ro-MO"/>
        </w:rPr>
        <w:t xml:space="preserve">Pe parcursul anului </w:t>
      </w:r>
      <w:r w:rsidR="0037246F">
        <w:rPr>
          <w:rFonts w:ascii="Times New Roman" w:hAnsi="Times New Roman" w:cs="Times New Roman"/>
          <w:noProof/>
          <w:color w:val="000000" w:themeColor="text1"/>
          <w:sz w:val="24"/>
          <w:szCs w:val="24"/>
          <w:lang w:val="ro-MO"/>
        </w:rPr>
        <w:t>2024</w:t>
      </w:r>
      <w:r w:rsidRPr="00AD1EAF">
        <w:rPr>
          <w:rFonts w:ascii="Times New Roman" w:hAnsi="Times New Roman" w:cs="Times New Roman"/>
          <w:noProof/>
          <w:color w:val="000000" w:themeColor="text1"/>
          <w:sz w:val="24"/>
          <w:szCs w:val="24"/>
          <w:lang w:val="ro-MO"/>
        </w:rPr>
        <w:t>, secția a eleborat și promovat</w:t>
      </w:r>
      <w:r w:rsidR="0037246F">
        <w:rPr>
          <w:rFonts w:ascii="Times New Roman" w:hAnsi="Times New Roman" w:cs="Times New Roman"/>
          <w:noProof/>
          <w:color w:val="000000" w:themeColor="text1"/>
          <w:sz w:val="24"/>
          <w:szCs w:val="24"/>
          <w:lang w:val="ro-MO"/>
        </w:rPr>
        <w:t xml:space="preserve"> </w:t>
      </w:r>
      <w:r w:rsidRPr="00AD1EAF">
        <w:rPr>
          <w:rFonts w:ascii="Times New Roman" w:hAnsi="Times New Roman" w:cs="Times New Roman"/>
          <w:noProof/>
          <w:color w:val="000000" w:themeColor="text1"/>
          <w:sz w:val="24"/>
          <w:szCs w:val="24"/>
          <w:lang w:val="ro-MO"/>
        </w:rPr>
        <w:t>spre aprobare</w:t>
      </w:r>
      <w:r w:rsidR="0037246F">
        <w:rPr>
          <w:rFonts w:ascii="Times New Roman" w:hAnsi="Times New Roman" w:cs="Times New Roman"/>
          <w:noProof/>
          <w:color w:val="000000" w:themeColor="text1"/>
          <w:sz w:val="24"/>
          <w:szCs w:val="24"/>
          <w:lang w:val="ro-MO"/>
        </w:rPr>
        <w:t xml:space="preserve"> </w:t>
      </w:r>
      <w:r w:rsidR="009C5CF7" w:rsidRPr="00AD1EAF">
        <w:rPr>
          <w:rFonts w:ascii="Times New Roman" w:hAnsi="Times New Roman" w:cs="Times New Roman"/>
          <w:noProof/>
          <w:color w:val="000000" w:themeColor="text1"/>
          <w:sz w:val="24"/>
          <w:szCs w:val="24"/>
          <w:lang w:val="ro-MO"/>
        </w:rPr>
        <w:t>26</w:t>
      </w:r>
      <w:r w:rsidR="0037246F">
        <w:rPr>
          <w:rFonts w:ascii="Times New Roman" w:hAnsi="Times New Roman" w:cs="Times New Roman"/>
          <w:noProof/>
          <w:color w:val="000000" w:themeColor="text1"/>
          <w:sz w:val="24"/>
          <w:szCs w:val="24"/>
          <w:lang w:val="ro-MO"/>
        </w:rPr>
        <w:t xml:space="preserve"> </w:t>
      </w:r>
      <w:r w:rsidRPr="00AD1EAF">
        <w:rPr>
          <w:rFonts w:ascii="Times New Roman" w:hAnsi="Times New Roman" w:cs="Times New Roman"/>
          <w:noProof/>
          <w:color w:val="000000" w:themeColor="text1"/>
          <w:sz w:val="24"/>
          <w:szCs w:val="24"/>
          <w:lang w:val="ro-MO"/>
        </w:rPr>
        <w:t xml:space="preserve">acte normative, dintre care </w:t>
      </w:r>
      <w:r w:rsidR="009C5CF7" w:rsidRPr="00AD1EAF">
        <w:rPr>
          <w:rFonts w:ascii="Times New Roman" w:hAnsi="Times New Roman" w:cs="Times New Roman"/>
          <w:noProof/>
          <w:color w:val="000000" w:themeColor="text1"/>
          <w:sz w:val="24"/>
          <w:szCs w:val="24"/>
          <w:lang w:val="ro-MO"/>
        </w:rPr>
        <w:t>1</w:t>
      </w:r>
      <w:r w:rsidR="001F5CF2" w:rsidRPr="00AD1EAF">
        <w:rPr>
          <w:rFonts w:ascii="Times New Roman" w:hAnsi="Times New Roman" w:cs="Times New Roman"/>
          <w:noProof/>
          <w:color w:val="000000" w:themeColor="text1"/>
          <w:sz w:val="24"/>
          <w:szCs w:val="24"/>
          <w:lang w:val="ro-MO"/>
        </w:rPr>
        <w:t>9</w:t>
      </w:r>
      <w:r w:rsidR="0037246F">
        <w:rPr>
          <w:rFonts w:ascii="Times New Roman" w:hAnsi="Times New Roman" w:cs="Times New Roman"/>
          <w:noProof/>
          <w:color w:val="000000" w:themeColor="text1"/>
          <w:sz w:val="24"/>
          <w:szCs w:val="24"/>
          <w:lang w:val="ro-MO"/>
        </w:rPr>
        <w:t xml:space="preserve"> </w:t>
      </w:r>
      <w:r w:rsidRPr="00AD1EAF">
        <w:rPr>
          <w:rFonts w:ascii="Times New Roman" w:hAnsi="Times New Roman" w:cs="Times New Roman"/>
          <w:noProof/>
          <w:color w:val="000000" w:themeColor="text1"/>
          <w:sz w:val="24"/>
          <w:szCs w:val="24"/>
          <w:lang w:val="ro-MO"/>
        </w:rPr>
        <w:t xml:space="preserve">decizii și </w:t>
      </w:r>
      <w:r w:rsidR="009C5CF7" w:rsidRPr="00AD1EAF">
        <w:rPr>
          <w:rFonts w:ascii="Times New Roman" w:hAnsi="Times New Roman" w:cs="Times New Roman"/>
          <w:noProof/>
          <w:color w:val="000000" w:themeColor="text1"/>
          <w:sz w:val="24"/>
          <w:szCs w:val="24"/>
          <w:lang w:val="ro-MO"/>
        </w:rPr>
        <w:t>7</w:t>
      </w:r>
      <w:r w:rsidR="0037246F">
        <w:rPr>
          <w:rFonts w:ascii="Times New Roman" w:hAnsi="Times New Roman" w:cs="Times New Roman"/>
          <w:noProof/>
          <w:color w:val="000000" w:themeColor="text1"/>
          <w:sz w:val="24"/>
          <w:szCs w:val="24"/>
          <w:lang w:val="ro-MO"/>
        </w:rPr>
        <w:t xml:space="preserve"> </w:t>
      </w:r>
      <w:r w:rsidR="00642281" w:rsidRPr="00AD1EAF">
        <w:rPr>
          <w:rFonts w:ascii="Times New Roman" w:hAnsi="Times New Roman" w:cs="Times New Roman"/>
          <w:noProof/>
          <w:color w:val="000000" w:themeColor="text1"/>
          <w:sz w:val="24"/>
          <w:szCs w:val="24"/>
          <w:lang w:val="ro-MO"/>
        </w:rPr>
        <w:t>d</w:t>
      </w:r>
      <w:r w:rsidRPr="00AD1EAF">
        <w:rPr>
          <w:rFonts w:ascii="Times New Roman" w:hAnsi="Times New Roman" w:cs="Times New Roman"/>
          <w:noProof/>
          <w:color w:val="000000" w:themeColor="text1"/>
          <w:sz w:val="24"/>
          <w:szCs w:val="24"/>
          <w:lang w:val="ro-MO"/>
        </w:rPr>
        <w:t>ispoziții.</w:t>
      </w:r>
    </w:p>
    <w:p w:rsidR="00EE21C9" w:rsidRPr="00AD1EAF" w:rsidRDefault="00EE21C9" w:rsidP="00294D2F">
      <w:pPr>
        <w:spacing w:after="0" w:line="240" w:lineRule="auto"/>
        <w:jc w:val="both"/>
        <w:outlineLvl w:val="0"/>
        <w:rPr>
          <w:rFonts w:ascii="Times New Roman" w:hAnsi="Times New Roman" w:cs="Times New Roman"/>
          <w:noProof/>
          <w:color w:val="000000" w:themeColor="text1"/>
          <w:sz w:val="24"/>
          <w:szCs w:val="24"/>
          <w:lang w:val="ro-MO"/>
        </w:rPr>
      </w:pPr>
      <w:r w:rsidRPr="00AD1EAF">
        <w:rPr>
          <w:rFonts w:ascii="Times New Roman" w:hAnsi="Times New Roman" w:cs="Times New Roman"/>
          <w:noProof/>
          <w:color w:val="000000" w:themeColor="text1"/>
          <w:sz w:val="24"/>
          <w:szCs w:val="24"/>
          <w:lang w:val="ro-MO"/>
        </w:rPr>
        <w:t xml:space="preserve">              În perioada de activitate în anul 2024, s-a plasat pe pagina </w:t>
      </w:r>
      <w:r w:rsidR="0041115A" w:rsidRPr="00AD1EAF">
        <w:rPr>
          <w:rFonts w:ascii="Times New Roman" w:hAnsi="Times New Roman" w:cs="Times New Roman"/>
          <w:noProof/>
          <w:color w:val="000000" w:themeColor="text1"/>
          <w:sz w:val="24"/>
          <w:szCs w:val="24"/>
          <w:lang w:val="ro-MO"/>
        </w:rPr>
        <w:t>web a Consiliului raional Flor</w:t>
      </w:r>
      <w:r w:rsidR="00551199" w:rsidRPr="00AD1EAF">
        <w:rPr>
          <w:rFonts w:ascii="Times New Roman" w:hAnsi="Times New Roman" w:cs="Times New Roman"/>
          <w:noProof/>
          <w:color w:val="000000" w:themeColor="text1"/>
          <w:sz w:val="24"/>
          <w:szCs w:val="24"/>
          <w:lang w:val="ro-MO"/>
        </w:rPr>
        <w:t xml:space="preserve">ești și rețele de socializare 12 </w:t>
      </w:r>
      <w:r w:rsidR="0041115A" w:rsidRPr="00AD1EAF">
        <w:rPr>
          <w:rFonts w:ascii="Times New Roman" w:hAnsi="Times New Roman" w:cs="Times New Roman"/>
          <w:noProof/>
          <w:color w:val="000000" w:themeColor="text1"/>
          <w:sz w:val="24"/>
          <w:szCs w:val="24"/>
          <w:lang w:val="ro-MO"/>
        </w:rPr>
        <w:t>postări cu informații pe domeniu infrastructurii.</w:t>
      </w:r>
    </w:p>
    <w:p w:rsidR="006C7357" w:rsidRDefault="006C7357" w:rsidP="00294D2F">
      <w:pPr>
        <w:spacing w:after="0"/>
        <w:ind w:firstLine="720"/>
        <w:jc w:val="both"/>
        <w:rPr>
          <w:rFonts w:ascii="Times New Roman" w:eastAsia="Calibri" w:hAnsi="Times New Roman" w:cs="Times New Roman"/>
          <w:color w:val="000000" w:themeColor="text1"/>
          <w:sz w:val="24"/>
          <w:szCs w:val="24"/>
          <w:lang w:val="en-US"/>
        </w:rPr>
      </w:pPr>
    </w:p>
    <w:p w:rsidR="00F751A7" w:rsidRPr="00DC0C40" w:rsidRDefault="00361668" w:rsidP="00361668">
      <w:pPr>
        <w:jc w:val="both"/>
        <w:rPr>
          <w:rFonts w:ascii="Times New Roman" w:hAnsi="Times New Roman" w:cs="Times New Roman"/>
          <w:b/>
          <w:sz w:val="24"/>
          <w:szCs w:val="24"/>
          <w:lang w:val="ro-RO"/>
        </w:rPr>
      </w:pPr>
      <w:r w:rsidRPr="00551DD5">
        <w:rPr>
          <w:rFonts w:ascii="Times New Roman" w:hAnsi="Times New Roman" w:cs="Times New Roman"/>
          <w:b/>
          <w:sz w:val="24"/>
          <w:szCs w:val="24"/>
          <w:lang w:val="ro-RO"/>
        </w:rPr>
        <w:t>Dezvoltarea infrastructurii drumurilor</w:t>
      </w:r>
    </w:p>
    <w:p w:rsidR="00361668" w:rsidRPr="0001666A" w:rsidRDefault="00361668" w:rsidP="00B30166">
      <w:pPr>
        <w:spacing w:after="0" w:line="240" w:lineRule="auto"/>
        <w:jc w:val="both"/>
        <w:rPr>
          <w:rFonts w:ascii="Times New Roman" w:hAnsi="Times New Roman" w:cs="Times New Roman"/>
          <w:color w:val="000000" w:themeColor="text1"/>
          <w:sz w:val="24"/>
          <w:szCs w:val="24"/>
          <w:lang w:val="ro-RO"/>
        </w:rPr>
      </w:pPr>
      <w:r w:rsidRPr="0001666A">
        <w:rPr>
          <w:rFonts w:ascii="Times New Roman" w:hAnsi="Times New Roman" w:cs="Times New Roman"/>
          <w:color w:val="000000" w:themeColor="text1"/>
          <w:sz w:val="24"/>
          <w:szCs w:val="24"/>
          <w:lang w:val="ro-RO"/>
        </w:rPr>
        <w:t>Prin Legea bugetului de</w:t>
      </w:r>
      <w:r w:rsidR="00F15006" w:rsidRPr="0001666A">
        <w:rPr>
          <w:rFonts w:ascii="Times New Roman" w:hAnsi="Times New Roman" w:cs="Times New Roman"/>
          <w:color w:val="000000" w:themeColor="text1"/>
          <w:sz w:val="24"/>
          <w:szCs w:val="24"/>
          <w:lang w:val="ro-RO"/>
        </w:rPr>
        <w:t xml:space="preserve"> stat pentru anul 2024</w:t>
      </w:r>
      <w:r w:rsidR="000A14DC" w:rsidRPr="0001666A">
        <w:rPr>
          <w:rFonts w:ascii="Times New Roman" w:hAnsi="Times New Roman" w:cs="Times New Roman"/>
          <w:color w:val="000000" w:themeColor="text1"/>
          <w:sz w:val="24"/>
          <w:szCs w:val="24"/>
          <w:lang w:val="ro-RO"/>
        </w:rPr>
        <w:t xml:space="preserve">, pentru </w:t>
      </w:r>
      <w:r w:rsidR="000A14DC" w:rsidRPr="0001666A">
        <w:rPr>
          <w:rFonts w:ascii="Times New Roman" w:hAnsi="Times New Roman" w:cs="Times New Roman"/>
          <w:color w:val="000000" w:themeColor="text1"/>
          <w:sz w:val="24"/>
          <w:szCs w:val="24"/>
          <w:lang w:val="en-US"/>
        </w:rPr>
        <w:t>F</w:t>
      </w:r>
      <w:r w:rsidRPr="0001666A">
        <w:rPr>
          <w:rFonts w:ascii="Times New Roman" w:hAnsi="Times New Roman" w:cs="Times New Roman"/>
          <w:color w:val="000000" w:themeColor="text1"/>
          <w:sz w:val="24"/>
          <w:szCs w:val="24"/>
          <w:lang w:val="ro-RO"/>
        </w:rPr>
        <w:t xml:space="preserve">ondul rutier, raionului Florești a fost alocată suma de </w:t>
      </w:r>
      <w:r w:rsidR="00F15006" w:rsidRPr="0001666A">
        <w:rPr>
          <w:rFonts w:ascii="Times New Roman" w:hAnsi="Times New Roman" w:cs="Times New Roman"/>
          <w:color w:val="000000" w:themeColor="text1"/>
          <w:sz w:val="24"/>
          <w:szCs w:val="24"/>
          <w:lang w:val="ro-RO"/>
        </w:rPr>
        <w:t>18375,9</w:t>
      </w:r>
      <w:r w:rsidRPr="0001666A">
        <w:rPr>
          <w:rFonts w:ascii="Times New Roman" w:hAnsi="Times New Roman" w:cs="Times New Roman"/>
          <w:color w:val="000000" w:themeColor="text1"/>
          <w:sz w:val="24"/>
          <w:szCs w:val="24"/>
          <w:lang w:val="ro-RO"/>
        </w:rPr>
        <w:t xml:space="preserve"> mii lei, mijloace care au fost repartizate pentru întreținerea și reparația drumurilor publice raionale, cu o lungime de 130,5 km, conform programului </w:t>
      </w:r>
      <w:r w:rsidR="000900FD" w:rsidRPr="0001666A">
        <w:rPr>
          <w:rFonts w:ascii="Times New Roman" w:hAnsi="Times New Roman" w:cs="Times New Roman"/>
          <w:color w:val="000000" w:themeColor="text1"/>
          <w:sz w:val="24"/>
          <w:szCs w:val="24"/>
          <w:lang w:val="ro-RO"/>
        </w:rPr>
        <w:t>și planului pentru întreținerea și reparația drumurilor publice locale de interes raional pentru anul 2024</w:t>
      </w:r>
      <w:r w:rsidRPr="0001666A">
        <w:rPr>
          <w:rFonts w:ascii="Times New Roman" w:hAnsi="Times New Roman" w:cs="Times New Roman"/>
          <w:color w:val="000000" w:themeColor="text1"/>
          <w:sz w:val="24"/>
          <w:szCs w:val="24"/>
          <w:lang w:val="ro-RO"/>
        </w:rPr>
        <w:t>, aprobat de Consiliul raional Fl</w:t>
      </w:r>
      <w:r w:rsidR="00BF75FB" w:rsidRPr="0001666A">
        <w:rPr>
          <w:rFonts w:ascii="Times New Roman" w:hAnsi="Times New Roman" w:cs="Times New Roman"/>
          <w:color w:val="000000" w:themeColor="text1"/>
          <w:sz w:val="24"/>
          <w:szCs w:val="24"/>
          <w:lang w:val="ro-RO"/>
        </w:rPr>
        <w:t xml:space="preserve">orești </w:t>
      </w:r>
      <w:r w:rsidR="000900FD" w:rsidRPr="0001666A">
        <w:rPr>
          <w:rFonts w:ascii="Times New Roman" w:hAnsi="Times New Roman" w:cs="Times New Roman"/>
          <w:color w:val="000000" w:themeColor="text1"/>
          <w:sz w:val="24"/>
          <w:szCs w:val="24"/>
          <w:lang w:val="ro-RO"/>
        </w:rPr>
        <w:t xml:space="preserve">decizia </w:t>
      </w:r>
      <w:r w:rsidR="00BF75FB" w:rsidRPr="0001666A">
        <w:rPr>
          <w:rFonts w:ascii="Times New Roman" w:hAnsi="Times New Roman" w:cs="Times New Roman"/>
          <w:color w:val="000000" w:themeColor="text1"/>
          <w:sz w:val="24"/>
          <w:szCs w:val="24"/>
          <w:lang w:val="ro-RO"/>
        </w:rPr>
        <w:t xml:space="preserve">nr. </w:t>
      </w:r>
      <w:r w:rsidR="000900FD" w:rsidRPr="0001666A">
        <w:rPr>
          <w:rFonts w:ascii="Times New Roman" w:hAnsi="Times New Roman" w:cs="Times New Roman"/>
          <w:color w:val="000000" w:themeColor="text1"/>
          <w:sz w:val="24"/>
          <w:szCs w:val="24"/>
          <w:lang w:val="ro-RO"/>
        </w:rPr>
        <w:t>02/10</w:t>
      </w:r>
      <w:r w:rsidR="00BF75FB" w:rsidRPr="0001666A">
        <w:rPr>
          <w:rFonts w:ascii="Times New Roman" w:hAnsi="Times New Roman" w:cs="Times New Roman"/>
          <w:color w:val="000000" w:themeColor="text1"/>
          <w:sz w:val="24"/>
          <w:szCs w:val="24"/>
          <w:lang w:val="ro-RO"/>
        </w:rPr>
        <w:t xml:space="preserve"> din </w:t>
      </w:r>
      <w:r w:rsidR="000900FD" w:rsidRPr="0001666A">
        <w:rPr>
          <w:rFonts w:ascii="Times New Roman" w:hAnsi="Times New Roman" w:cs="Times New Roman"/>
          <w:color w:val="000000" w:themeColor="text1"/>
          <w:sz w:val="24"/>
          <w:szCs w:val="24"/>
          <w:lang w:val="ro-RO"/>
        </w:rPr>
        <w:t>20.02.2024.</w:t>
      </w:r>
    </w:p>
    <w:p w:rsidR="005F4C16" w:rsidRPr="00962343" w:rsidRDefault="005F4C16" w:rsidP="00B30166">
      <w:pPr>
        <w:spacing w:after="0" w:line="240" w:lineRule="auto"/>
        <w:jc w:val="both"/>
        <w:rPr>
          <w:rFonts w:ascii="Times New Roman" w:hAnsi="Times New Roman" w:cs="Times New Roman"/>
          <w:noProof/>
          <w:color w:val="080809"/>
          <w:sz w:val="24"/>
          <w:szCs w:val="24"/>
          <w:shd w:val="clear" w:color="auto" w:fill="FFFFFF"/>
          <w:lang w:val="en-US"/>
        </w:rPr>
      </w:pPr>
      <w:r>
        <w:rPr>
          <w:rFonts w:ascii="Times New Roman" w:hAnsi="Times New Roman" w:cs="Times New Roman"/>
          <w:sz w:val="24"/>
          <w:szCs w:val="24"/>
          <w:lang w:val="ro-RO"/>
        </w:rPr>
        <w:t xml:space="preserve">În </w:t>
      </w:r>
      <w:r w:rsidR="00957B77">
        <w:rPr>
          <w:rFonts w:ascii="Times New Roman" w:hAnsi="Times New Roman" w:cs="Times New Roman"/>
          <w:sz w:val="24"/>
          <w:szCs w:val="24"/>
          <w:lang w:val="ro-RO"/>
        </w:rPr>
        <w:t>perioada de raportare</w:t>
      </w:r>
      <w:r>
        <w:rPr>
          <w:rFonts w:ascii="Times New Roman" w:hAnsi="Times New Roman" w:cs="Times New Roman"/>
          <w:sz w:val="24"/>
          <w:szCs w:val="24"/>
          <w:lang w:val="ro-RO"/>
        </w:rPr>
        <w:t xml:space="preserve">, </w:t>
      </w:r>
      <w:r w:rsidR="00FC0315">
        <w:rPr>
          <w:rFonts w:ascii="Times New Roman" w:hAnsi="Times New Roman" w:cs="Times New Roman"/>
          <w:sz w:val="24"/>
          <w:szCs w:val="24"/>
          <w:lang w:val="ro-RO"/>
        </w:rPr>
        <w:t>direcția a monitorizat</w:t>
      </w:r>
      <w:r>
        <w:rPr>
          <w:rFonts w:ascii="Times New Roman" w:hAnsi="Times New Roman" w:cs="Times New Roman"/>
          <w:sz w:val="24"/>
          <w:szCs w:val="24"/>
          <w:lang w:val="ro-RO"/>
        </w:rPr>
        <w:t xml:space="preserve"> lucrările de reparație capitală a sector</w:t>
      </w:r>
      <w:r w:rsidR="00A9600D">
        <w:rPr>
          <w:rFonts w:ascii="Times New Roman" w:hAnsi="Times New Roman" w:cs="Times New Roman"/>
          <w:sz w:val="24"/>
          <w:szCs w:val="24"/>
          <w:lang w:val="ro-RO"/>
        </w:rPr>
        <w:t>ului</w:t>
      </w:r>
      <w:r>
        <w:rPr>
          <w:rFonts w:ascii="Times New Roman" w:hAnsi="Times New Roman" w:cs="Times New Roman"/>
          <w:sz w:val="24"/>
          <w:szCs w:val="24"/>
          <w:lang w:val="ro-RO"/>
        </w:rPr>
        <w:t xml:space="preserve"> de drum L174 Ghindești-Cenușa-G50</w:t>
      </w:r>
      <w:r w:rsidR="00FC0315">
        <w:rPr>
          <w:rFonts w:ascii="Times New Roman" w:hAnsi="Times New Roman" w:cs="Times New Roman"/>
          <w:sz w:val="24"/>
          <w:szCs w:val="24"/>
          <w:lang w:val="ro-RO"/>
        </w:rPr>
        <w:t xml:space="preserve">, </w:t>
      </w:r>
      <w:r w:rsidR="00294D2F">
        <w:rPr>
          <w:rFonts w:ascii="Times New Roman" w:eastAsia="Times New Roman" w:hAnsi="Times New Roman" w:cs="Times New Roman"/>
          <w:noProof/>
          <w:sz w:val="24"/>
          <w:szCs w:val="24"/>
          <w:lang w:val="ro-RO"/>
        </w:rPr>
        <w:t>km 1+950-km5+700</w:t>
      </w:r>
      <w:r w:rsidR="00BA0900">
        <w:rPr>
          <w:rFonts w:ascii="Times New Roman" w:eastAsia="Times New Roman" w:hAnsi="Times New Roman" w:cs="Times New Roman"/>
          <w:noProof/>
          <w:sz w:val="24"/>
          <w:szCs w:val="24"/>
          <w:lang w:val="ro-RO"/>
        </w:rPr>
        <w:t xml:space="preserve"> cu lungimea de 3,75 km</w:t>
      </w:r>
      <w:r w:rsidR="00294D2F">
        <w:rPr>
          <w:rFonts w:ascii="Times New Roman" w:eastAsia="Times New Roman" w:hAnsi="Times New Roman" w:cs="Times New Roman"/>
          <w:noProof/>
          <w:sz w:val="24"/>
          <w:szCs w:val="24"/>
          <w:lang w:val="ro-RO"/>
        </w:rPr>
        <w:t xml:space="preserve">, </w:t>
      </w:r>
      <w:r w:rsidR="00FC0315">
        <w:rPr>
          <w:rFonts w:ascii="Times New Roman" w:hAnsi="Times New Roman" w:cs="Times New Roman"/>
          <w:sz w:val="24"/>
          <w:szCs w:val="24"/>
          <w:lang w:val="ro-RO"/>
        </w:rPr>
        <w:t xml:space="preserve">Etapa II, sector PC31+95,55-PC56+63,58, executate de către operatorul economic SRL „Corsag”, </w:t>
      </w:r>
      <w:r w:rsidR="00957B77">
        <w:rPr>
          <w:rFonts w:ascii="Times New Roman" w:hAnsi="Times New Roman" w:cs="Times New Roman"/>
          <w:sz w:val="24"/>
          <w:szCs w:val="24"/>
          <w:lang w:val="ro-RO"/>
        </w:rPr>
        <w:t>în baza</w:t>
      </w:r>
      <w:r w:rsidR="00FC0315">
        <w:rPr>
          <w:rFonts w:ascii="Times New Roman" w:hAnsi="Times New Roman" w:cs="Times New Roman"/>
          <w:sz w:val="24"/>
          <w:szCs w:val="24"/>
          <w:lang w:val="ro-RO"/>
        </w:rPr>
        <w:t xml:space="preserve"> contractul</w:t>
      </w:r>
      <w:r w:rsidR="00957B77">
        <w:rPr>
          <w:rFonts w:ascii="Times New Roman" w:hAnsi="Times New Roman" w:cs="Times New Roman"/>
          <w:sz w:val="24"/>
          <w:szCs w:val="24"/>
          <w:lang w:val="ro-RO"/>
        </w:rPr>
        <w:t>ui</w:t>
      </w:r>
      <w:r w:rsidR="00FC0315">
        <w:rPr>
          <w:rFonts w:ascii="Times New Roman" w:hAnsi="Times New Roman" w:cs="Times New Roman"/>
          <w:sz w:val="24"/>
          <w:szCs w:val="24"/>
          <w:lang w:val="ro-RO"/>
        </w:rPr>
        <w:t xml:space="preserve"> nr.43 din 24.09.2024, </w:t>
      </w:r>
      <w:r w:rsidR="00957B77">
        <w:rPr>
          <w:rFonts w:ascii="Times New Roman" w:hAnsi="Times New Roman" w:cs="Times New Roman"/>
          <w:sz w:val="24"/>
          <w:szCs w:val="24"/>
          <w:lang w:val="ro-RO"/>
        </w:rPr>
        <w:t xml:space="preserve">atribuit </w:t>
      </w:r>
      <w:r w:rsidR="00FC0315">
        <w:rPr>
          <w:rFonts w:ascii="Times New Roman" w:hAnsi="Times New Roman" w:cs="Times New Roman"/>
          <w:sz w:val="24"/>
          <w:szCs w:val="24"/>
          <w:lang w:val="ro-RO"/>
        </w:rPr>
        <w:t>în urma procedurii de achiziție</w:t>
      </w:r>
      <w:r w:rsidR="00294D2F">
        <w:rPr>
          <w:rFonts w:ascii="Times New Roman" w:hAnsi="Times New Roman" w:cs="Times New Roman"/>
          <w:sz w:val="24"/>
          <w:szCs w:val="24"/>
          <w:lang w:val="ro-RO"/>
        </w:rPr>
        <w:t xml:space="preserve"> publică, </w:t>
      </w:r>
      <w:r w:rsidR="00294D2F" w:rsidRPr="00FA1425">
        <w:rPr>
          <w:rFonts w:ascii="Times New Roman" w:eastAsia="Times New Roman" w:hAnsi="Times New Roman" w:cs="Times New Roman"/>
          <w:noProof/>
          <w:sz w:val="24"/>
          <w:szCs w:val="24"/>
          <w:lang w:val="ro-RO"/>
        </w:rPr>
        <w:t xml:space="preserve">în valoare de 3 948 </w:t>
      </w:r>
      <w:r w:rsidR="00294D2F">
        <w:rPr>
          <w:rFonts w:ascii="Times New Roman" w:eastAsia="Times New Roman" w:hAnsi="Times New Roman" w:cs="Times New Roman"/>
          <w:noProof/>
          <w:sz w:val="24"/>
          <w:szCs w:val="24"/>
          <w:lang w:val="ro-RO"/>
        </w:rPr>
        <w:t xml:space="preserve">280,61 lei, </w:t>
      </w:r>
      <w:r w:rsidR="00294D2F" w:rsidRPr="00962343">
        <w:rPr>
          <w:rFonts w:ascii="Times New Roman" w:hAnsi="Times New Roman" w:cs="Times New Roman"/>
          <w:noProof/>
          <w:color w:val="080809"/>
          <w:sz w:val="24"/>
          <w:szCs w:val="24"/>
          <w:shd w:val="clear" w:color="auto" w:fill="FFFFFF"/>
          <w:lang w:val="en-US"/>
        </w:rPr>
        <w:t>bani alocați din mijloacele fondului rutier.</w:t>
      </w:r>
      <w:r w:rsidR="007F7B90">
        <w:rPr>
          <w:rFonts w:ascii="Times New Roman" w:hAnsi="Times New Roman" w:cs="Times New Roman"/>
          <w:noProof/>
          <w:color w:val="080809"/>
          <w:sz w:val="24"/>
          <w:szCs w:val="24"/>
          <w:shd w:val="clear" w:color="auto" w:fill="FFFFFF"/>
          <w:lang w:val="en-US"/>
        </w:rPr>
        <w:t xml:space="preserve"> </w:t>
      </w:r>
      <w:r w:rsidR="00294D2F" w:rsidRPr="00962343">
        <w:rPr>
          <w:rFonts w:ascii="Times New Roman" w:hAnsi="Times New Roman" w:cs="Times New Roman"/>
          <w:noProof/>
          <w:color w:val="080809"/>
          <w:sz w:val="24"/>
          <w:szCs w:val="24"/>
          <w:shd w:val="clear" w:color="auto" w:fill="FFFFFF"/>
          <w:lang w:val="en-US"/>
        </w:rPr>
        <w:t>La data de 11.12.2024, a avut loc recepția la terminarea lucrărilor pentru „Lucrările de reparare a drumului L174 Ghindești-Cenușa-G50”, sectorul cuprins între km 3+195-3+400 km. Comisia de recepție a constatat realizarea lucrărilor din contract în conformitate cu proiectul de execuție, caietul de sarcini și normativele în vigoare. Astfel, locuitorii din localitățile Ghindești și Cenușa se pot bucura acum de un drum mai bun, modern și sigur, care oferă condiții optime de trafic, fluență și o mobilitate îmbunătățită. În cadrul acestui proiect s-au desfășurat lucrări de execuție a sistemului rutier, inclusiv îmbrăcăminte de beton asfaltic, cu strat de 6 cm grosime din agregat mare și strat de 4 cm grosime din agregat mărunt, pe o suprafață de aproximativ 1438 m². De asemenea, au fost executate lucrări de terasament, construite rigolile de scurgere rapidă a apei și amenajate trotuare pe o suprafață de aproximativ 125,7 m², întrări în curți pe 102,4 m² și drumuri laterale. Pentru sporirea siguranței rutiere, au fost instalate 19 indicatoare rutiere, precum și parapete metalice pietonale și de siguranță pe o lungime totală de 105 m. Drumul r</w:t>
      </w:r>
      <w:r w:rsidR="00957B77" w:rsidRPr="00962343">
        <w:rPr>
          <w:rFonts w:ascii="Times New Roman" w:hAnsi="Times New Roman" w:cs="Times New Roman"/>
          <w:noProof/>
          <w:color w:val="080809"/>
          <w:sz w:val="24"/>
          <w:szCs w:val="24"/>
          <w:shd w:val="clear" w:color="auto" w:fill="FFFFFF"/>
          <w:lang w:val="en-US"/>
        </w:rPr>
        <w:t>eabilitat are o lungime de 205</w:t>
      </w:r>
      <w:r w:rsidR="007F7B90">
        <w:rPr>
          <w:rFonts w:ascii="Times New Roman" w:hAnsi="Times New Roman" w:cs="Times New Roman"/>
          <w:noProof/>
          <w:color w:val="080809"/>
          <w:sz w:val="24"/>
          <w:szCs w:val="24"/>
          <w:shd w:val="clear" w:color="auto" w:fill="FFFFFF"/>
          <w:lang w:val="en-US"/>
        </w:rPr>
        <w:t xml:space="preserve"> </w:t>
      </w:r>
      <w:r w:rsidR="00957B77" w:rsidRPr="00962343">
        <w:rPr>
          <w:rFonts w:ascii="Times New Roman" w:hAnsi="Times New Roman" w:cs="Times New Roman"/>
          <w:noProof/>
          <w:color w:val="080809"/>
          <w:sz w:val="24"/>
          <w:szCs w:val="24"/>
          <w:shd w:val="clear" w:color="auto" w:fill="FFFFFF"/>
          <w:lang w:val="en-US"/>
        </w:rPr>
        <w:t>m</w:t>
      </w:r>
      <w:r w:rsidR="00294D2F" w:rsidRPr="00962343">
        <w:rPr>
          <w:rFonts w:ascii="Times New Roman" w:hAnsi="Times New Roman" w:cs="Times New Roman"/>
          <w:noProof/>
          <w:color w:val="080809"/>
          <w:sz w:val="24"/>
          <w:szCs w:val="24"/>
          <w:shd w:val="clear" w:color="auto" w:fill="FFFFFF"/>
          <w:lang w:val="en-US"/>
        </w:rPr>
        <w:t>, cu 2 benzi de circulație, lățimea părții carosabile de 6,0 m. Acesta face parte dintr-o viziune amplă demarată de mai mulți ani, care prevede reabilitarea drumului L174, ce reprezintă o arteră importantă care asigură conexiunea G50 și R14. Acest proiect reprezintă un pas important pentru îmbunătățirea infrastructurii rutiere din raion, oferind condiții mai bune de trafic și sporind siguranța rutieră. Reabilitarea drumului contribuie la dezvoltarea sustenabilă a localităților din raion.</w:t>
      </w:r>
    </w:p>
    <w:p w:rsidR="006C5A33" w:rsidRPr="00962343" w:rsidRDefault="00A27902" w:rsidP="006C5A33">
      <w:pPr>
        <w:spacing w:after="0" w:line="240" w:lineRule="auto"/>
        <w:jc w:val="both"/>
        <w:rPr>
          <w:rFonts w:ascii="Times New Roman" w:hAnsi="Times New Roman" w:cs="Times New Roman"/>
          <w:noProof/>
          <w:sz w:val="24"/>
          <w:szCs w:val="24"/>
          <w:lang w:val="en-US"/>
        </w:rPr>
      </w:pPr>
      <w:r w:rsidRPr="00962343">
        <w:rPr>
          <w:rFonts w:ascii="Times New Roman" w:hAnsi="Times New Roman" w:cs="Times New Roman"/>
          <w:noProof/>
          <w:color w:val="080809"/>
          <w:sz w:val="24"/>
          <w:szCs w:val="24"/>
          <w:shd w:val="clear" w:color="auto" w:fill="FFFFFF"/>
          <w:lang w:val="en-US"/>
        </w:rPr>
        <w:lastRenderedPageBreak/>
        <w:t xml:space="preserve"> Pe drumul local L174</w:t>
      </w:r>
      <w:r w:rsidR="00150E67">
        <w:rPr>
          <w:rFonts w:ascii="Times New Roman" w:hAnsi="Times New Roman" w:cs="Times New Roman"/>
          <w:noProof/>
          <w:color w:val="080809"/>
          <w:sz w:val="24"/>
          <w:szCs w:val="24"/>
          <w:shd w:val="clear" w:color="auto" w:fill="FFFFFF"/>
          <w:lang w:val="en-US"/>
        </w:rPr>
        <w:t xml:space="preserve"> </w:t>
      </w:r>
      <w:r w:rsidRPr="00962343">
        <w:rPr>
          <w:rFonts w:ascii="Times New Roman" w:hAnsi="Times New Roman" w:cs="Times New Roman"/>
          <w:noProof/>
          <w:color w:val="080809"/>
          <w:sz w:val="24"/>
          <w:szCs w:val="24"/>
          <w:shd w:val="clear" w:color="auto" w:fill="FFFFFF"/>
          <w:lang w:val="en-US"/>
        </w:rPr>
        <w:t xml:space="preserve">Ghindești-Cenușa-G50, s-au executat </w:t>
      </w:r>
      <w:r w:rsidR="00D86807" w:rsidRPr="00962343">
        <w:rPr>
          <w:rFonts w:ascii="Times New Roman" w:hAnsi="Times New Roman" w:cs="Times New Roman"/>
          <w:noProof/>
          <w:color w:val="080809"/>
          <w:sz w:val="24"/>
          <w:szCs w:val="24"/>
          <w:shd w:val="clear" w:color="auto" w:fill="FFFFFF"/>
          <w:lang w:val="en-US"/>
        </w:rPr>
        <w:t xml:space="preserve">și </w:t>
      </w:r>
      <w:r w:rsidRPr="00962343">
        <w:rPr>
          <w:rFonts w:ascii="Times New Roman" w:hAnsi="Times New Roman" w:cs="Times New Roman"/>
          <w:noProof/>
          <w:color w:val="080809"/>
          <w:sz w:val="24"/>
          <w:szCs w:val="24"/>
          <w:shd w:val="clear" w:color="auto" w:fill="FFFFFF"/>
          <w:lang w:val="en-US"/>
        </w:rPr>
        <w:t>lucrări de reparație cu piatră spartă</w:t>
      </w:r>
      <w:r w:rsidR="00D86807" w:rsidRPr="00962343">
        <w:rPr>
          <w:rFonts w:ascii="Times New Roman" w:hAnsi="Times New Roman" w:cs="Times New Roman"/>
          <w:noProof/>
          <w:color w:val="080809"/>
          <w:sz w:val="24"/>
          <w:szCs w:val="24"/>
          <w:shd w:val="clear" w:color="auto" w:fill="FFFFFF"/>
          <w:lang w:val="en-US"/>
        </w:rPr>
        <w:t xml:space="preserve"> pe sectorul</w:t>
      </w:r>
      <w:r w:rsidRPr="00962343">
        <w:rPr>
          <w:rFonts w:ascii="Times New Roman" w:hAnsi="Times New Roman" w:cs="Times New Roman"/>
          <w:noProof/>
          <w:color w:val="080809"/>
          <w:sz w:val="24"/>
          <w:szCs w:val="24"/>
          <w:shd w:val="clear" w:color="auto" w:fill="FFFFFF"/>
          <w:lang w:val="en-US"/>
        </w:rPr>
        <w:t xml:space="preserve"> PC3+000-3+180</w:t>
      </w:r>
      <w:r w:rsidR="00D86807" w:rsidRPr="00962343">
        <w:rPr>
          <w:rFonts w:ascii="Times New Roman" w:hAnsi="Times New Roman" w:cs="Times New Roman"/>
          <w:noProof/>
          <w:color w:val="080809"/>
          <w:sz w:val="24"/>
          <w:szCs w:val="24"/>
          <w:shd w:val="clear" w:color="auto" w:fill="FFFFFF"/>
          <w:lang w:val="en-US"/>
        </w:rPr>
        <w:t>, de către operatorul economic SRL „Corsaclim”, în baza contractului nr.58 din 12.12.2024, în valoare de 93013,29 lei.</w:t>
      </w:r>
    </w:p>
    <w:p w:rsidR="00D13977" w:rsidRPr="00962343" w:rsidRDefault="005217A6" w:rsidP="006C5A33">
      <w:pPr>
        <w:spacing w:after="0" w:line="240" w:lineRule="auto"/>
        <w:jc w:val="both"/>
        <w:rPr>
          <w:rFonts w:ascii="Times New Roman" w:hAnsi="Times New Roman" w:cs="Times New Roman"/>
          <w:noProof/>
          <w:sz w:val="24"/>
          <w:szCs w:val="24"/>
          <w:lang w:val="en-US"/>
        </w:rPr>
      </w:pPr>
      <w:r w:rsidRPr="00962343">
        <w:rPr>
          <w:rFonts w:ascii="Times New Roman" w:hAnsi="Times New Roman" w:cs="Times New Roman"/>
          <w:noProof/>
          <w:sz w:val="24"/>
          <w:szCs w:val="24"/>
          <w:lang w:val="en-US"/>
        </w:rPr>
        <w:t xml:space="preserve">             În 2024, direcția </w:t>
      </w:r>
      <w:r w:rsidR="006C5A33" w:rsidRPr="00962343">
        <w:rPr>
          <w:rFonts w:ascii="Times New Roman" w:hAnsi="Times New Roman" w:cs="Times New Roman"/>
          <w:noProof/>
          <w:sz w:val="24"/>
          <w:szCs w:val="24"/>
          <w:lang w:val="en-US"/>
        </w:rPr>
        <w:t xml:space="preserve">a monitorizat </w:t>
      </w:r>
      <w:r w:rsidR="006C5A33">
        <w:rPr>
          <w:rFonts w:ascii="Times New Roman" w:eastAsia="Times New Roman" w:hAnsi="Times New Roman" w:cs="Times New Roman"/>
          <w:noProof/>
          <w:sz w:val="24"/>
          <w:szCs w:val="24"/>
          <w:lang w:val="ro-RO"/>
        </w:rPr>
        <w:t>executarea l</w:t>
      </w:r>
      <w:r w:rsidR="00D13977" w:rsidRPr="006C5A33">
        <w:rPr>
          <w:rFonts w:ascii="Times New Roman" w:eastAsia="Times New Roman" w:hAnsi="Times New Roman" w:cs="Times New Roman"/>
          <w:noProof/>
          <w:sz w:val="24"/>
          <w:szCs w:val="24"/>
          <w:lang w:val="ro-RO"/>
        </w:rPr>
        <w:t>ucrărilor de reparare</w:t>
      </w:r>
      <w:r w:rsidR="006C5A33">
        <w:rPr>
          <w:rFonts w:ascii="Times New Roman" w:eastAsia="Times New Roman" w:hAnsi="Times New Roman" w:cs="Times New Roman"/>
          <w:noProof/>
          <w:sz w:val="24"/>
          <w:szCs w:val="24"/>
          <w:lang w:val="ro-RO"/>
        </w:rPr>
        <w:t>:</w:t>
      </w:r>
      <w:r w:rsidR="00D13977" w:rsidRPr="006C5A33">
        <w:rPr>
          <w:rFonts w:ascii="Times New Roman" w:eastAsia="Times New Roman" w:hAnsi="Times New Roman" w:cs="Times New Roman"/>
          <w:noProof/>
          <w:sz w:val="24"/>
          <w:szCs w:val="24"/>
          <w:lang w:val="ro-RO"/>
        </w:rPr>
        <w:t xml:space="preserve"> a drumului L164 Ivanovca-Gura Căinarului-Putinești, km</w:t>
      </w:r>
      <w:r w:rsidR="0080178F">
        <w:rPr>
          <w:rFonts w:ascii="Times New Roman" w:eastAsia="Times New Roman" w:hAnsi="Times New Roman" w:cs="Times New Roman"/>
          <w:noProof/>
          <w:sz w:val="24"/>
          <w:szCs w:val="24"/>
          <w:lang w:val="ro-RO"/>
        </w:rPr>
        <w:t xml:space="preserve"> </w:t>
      </w:r>
      <w:r w:rsidR="00D13977" w:rsidRPr="006C5A33">
        <w:rPr>
          <w:rFonts w:ascii="Times New Roman" w:eastAsia="Times New Roman" w:hAnsi="Times New Roman" w:cs="Times New Roman"/>
          <w:noProof/>
          <w:sz w:val="24"/>
          <w:szCs w:val="24"/>
          <w:lang w:val="ro-RO"/>
        </w:rPr>
        <w:t>8,54-km</w:t>
      </w:r>
      <w:r w:rsidR="0080178F">
        <w:rPr>
          <w:rFonts w:ascii="Times New Roman" w:eastAsia="Times New Roman" w:hAnsi="Times New Roman" w:cs="Times New Roman"/>
          <w:noProof/>
          <w:sz w:val="24"/>
          <w:szCs w:val="24"/>
          <w:lang w:val="ro-RO"/>
        </w:rPr>
        <w:t xml:space="preserve"> </w:t>
      </w:r>
      <w:r w:rsidR="00D13977" w:rsidRPr="006C5A33">
        <w:rPr>
          <w:rFonts w:ascii="Times New Roman" w:eastAsia="Times New Roman" w:hAnsi="Times New Roman" w:cs="Times New Roman"/>
          <w:noProof/>
          <w:sz w:val="24"/>
          <w:szCs w:val="24"/>
          <w:lang w:val="ro-RO"/>
        </w:rPr>
        <w:t xml:space="preserve">10,70, de către operatorul economic SRL „Izvorul din Piatră”,   în valoare de </w:t>
      </w:r>
      <w:r w:rsidR="006C5A33">
        <w:rPr>
          <w:rFonts w:ascii="Times New Roman" w:eastAsia="Times New Roman" w:hAnsi="Times New Roman" w:cs="Times New Roman"/>
          <w:noProof/>
          <w:sz w:val="24"/>
          <w:szCs w:val="24"/>
          <w:lang w:val="ro-RO"/>
        </w:rPr>
        <w:t>3 651 105,4 lei</w:t>
      </w:r>
      <w:r w:rsidR="00327D31">
        <w:rPr>
          <w:rFonts w:ascii="Times New Roman" w:eastAsia="Times New Roman" w:hAnsi="Times New Roman" w:cs="Times New Roman"/>
          <w:noProof/>
          <w:sz w:val="24"/>
          <w:szCs w:val="24"/>
          <w:lang w:val="ro-RO"/>
        </w:rPr>
        <w:t>,</w:t>
      </w:r>
      <w:r w:rsidR="006C5A33">
        <w:rPr>
          <w:rFonts w:ascii="Times New Roman" w:eastAsia="Times New Roman" w:hAnsi="Times New Roman" w:cs="Times New Roman"/>
          <w:noProof/>
          <w:sz w:val="24"/>
          <w:szCs w:val="24"/>
          <w:lang w:val="ro-RO"/>
        </w:rPr>
        <w:t xml:space="preserve"> și </w:t>
      </w:r>
      <w:r w:rsidR="00D13977" w:rsidRPr="006C5A33">
        <w:rPr>
          <w:rFonts w:ascii="Times New Roman" w:eastAsia="Times New Roman" w:hAnsi="Times New Roman" w:cs="Times New Roman"/>
          <w:noProof/>
          <w:sz w:val="24"/>
          <w:szCs w:val="24"/>
          <w:lang w:val="ro-RO"/>
        </w:rPr>
        <w:t>a drumului L187 R19 drum de acces spre s.Bursuc, de către operatorul economic SRL „Izvorul din Piatră”, în valoare de 3 035 277,84 lei.</w:t>
      </w:r>
    </w:p>
    <w:p w:rsidR="005F4C16" w:rsidRPr="0080178F" w:rsidRDefault="005217A6" w:rsidP="005217A6">
      <w:pPr>
        <w:spacing w:after="0" w:line="240" w:lineRule="auto"/>
        <w:ind w:firstLine="708"/>
        <w:jc w:val="both"/>
        <w:rPr>
          <w:rFonts w:ascii="Times New Roman" w:hAnsi="Times New Roman" w:cs="Times New Roman"/>
          <w:noProof/>
          <w:sz w:val="24"/>
          <w:szCs w:val="24"/>
          <w:lang w:val="ro-MO"/>
        </w:rPr>
      </w:pPr>
      <w:r w:rsidRPr="0080178F">
        <w:rPr>
          <w:rFonts w:ascii="Times New Roman" w:hAnsi="Times New Roman" w:cs="Times New Roman"/>
          <w:noProof/>
          <w:sz w:val="24"/>
          <w:szCs w:val="24"/>
          <w:lang w:val="ro-MO"/>
        </w:rPr>
        <w:t xml:space="preserve">  La data de </w:t>
      </w:r>
      <w:r w:rsidR="008B08E4" w:rsidRPr="0080178F">
        <w:rPr>
          <w:rFonts w:ascii="Times New Roman" w:hAnsi="Times New Roman" w:cs="Times New Roman"/>
          <w:noProof/>
          <w:sz w:val="24"/>
          <w:szCs w:val="24"/>
          <w:lang w:val="ro-MO"/>
        </w:rPr>
        <w:t>16.07.2024, a avut loc recepția la terminarea lucrărilor de reânoire a îmbrăcămintei rutiere din beton asfaltic pe drumul local L167 drum de acces spre s.Mărculești pc 2+400-3+000,  executat de către operatorul economic SA „Drumuri-Bălți”, în valoare de 1 418 904,93 lei.</w:t>
      </w:r>
      <w:r w:rsidR="005F36B6" w:rsidRPr="0080178F">
        <w:rPr>
          <w:rFonts w:ascii="Times New Roman" w:hAnsi="Times New Roman" w:cs="Times New Roman"/>
          <w:noProof/>
          <w:sz w:val="24"/>
          <w:szCs w:val="24"/>
          <w:lang w:val="ro-MO"/>
        </w:rPr>
        <w:t xml:space="preserve"> În august 2024, au avut </w:t>
      </w:r>
      <w:r w:rsidR="00B6382A" w:rsidRPr="0080178F">
        <w:rPr>
          <w:rFonts w:ascii="Times New Roman" w:hAnsi="Times New Roman" w:cs="Times New Roman"/>
          <w:noProof/>
          <w:sz w:val="24"/>
          <w:szCs w:val="24"/>
          <w:lang w:val="ro-MO"/>
        </w:rPr>
        <w:t xml:space="preserve">loc </w:t>
      </w:r>
      <w:r w:rsidR="005F36B6" w:rsidRPr="0080178F">
        <w:rPr>
          <w:rFonts w:ascii="Times New Roman" w:hAnsi="Times New Roman" w:cs="Times New Roman"/>
          <w:noProof/>
          <w:sz w:val="24"/>
          <w:szCs w:val="24"/>
          <w:lang w:val="ro-MO"/>
        </w:rPr>
        <w:t>lucrări de executare a juncțiunilor cu drumurile laterale, pe drumul local L167 drum de acces spre s.Mărculești, în valoare de 30 489,90 lei.</w:t>
      </w:r>
    </w:p>
    <w:p w:rsidR="005F4C16" w:rsidRPr="0080178F" w:rsidRDefault="005F4C16" w:rsidP="009603EF">
      <w:pPr>
        <w:spacing w:after="0" w:line="240" w:lineRule="auto"/>
        <w:jc w:val="both"/>
        <w:rPr>
          <w:rFonts w:ascii="Times New Roman" w:hAnsi="Times New Roman" w:cs="Times New Roman"/>
          <w:noProof/>
          <w:sz w:val="24"/>
          <w:szCs w:val="24"/>
          <w:lang w:val="ro-MO"/>
        </w:rPr>
      </w:pPr>
    </w:p>
    <w:p w:rsidR="00B63248" w:rsidRPr="00962343" w:rsidRDefault="008A645A" w:rsidP="00B63248">
      <w:pPr>
        <w:shd w:val="clear" w:color="auto" w:fill="FFFFFF"/>
        <w:spacing w:after="0" w:line="240" w:lineRule="auto"/>
        <w:jc w:val="both"/>
        <w:rPr>
          <w:rFonts w:ascii="Times New Roman" w:eastAsia="Times New Roman" w:hAnsi="Times New Roman" w:cs="Times New Roman"/>
          <w:noProof/>
          <w:color w:val="080809"/>
          <w:sz w:val="24"/>
          <w:szCs w:val="24"/>
          <w:lang w:val="en-US"/>
        </w:rPr>
      </w:pPr>
      <w:r w:rsidRPr="00962343">
        <w:rPr>
          <w:rFonts w:ascii="Times New Roman" w:eastAsia="Times New Roman" w:hAnsi="Times New Roman" w:cs="Times New Roman"/>
          <w:noProof/>
          <w:color w:val="080809"/>
          <w:sz w:val="24"/>
          <w:szCs w:val="24"/>
          <w:lang w:val="en-US"/>
        </w:rPr>
        <w:t>Direcția Infrastructură a monitorizat executarea lucrărilor</w:t>
      </w:r>
      <w:r w:rsidR="00B63248" w:rsidRPr="00962343">
        <w:rPr>
          <w:rFonts w:ascii="Times New Roman" w:eastAsia="Times New Roman" w:hAnsi="Times New Roman" w:cs="Times New Roman"/>
          <w:noProof/>
          <w:color w:val="080809"/>
          <w:sz w:val="24"/>
          <w:szCs w:val="24"/>
          <w:lang w:val="en-US"/>
        </w:rPr>
        <w:t xml:space="preserve"> de organizare a traficului rutier pe drumul local de interes raional L176 Drum de acces spre or.Florești, str.Ștefan cel Mare (Piața Indepen</w:t>
      </w:r>
      <w:r w:rsidRPr="00962343">
        <w:rPr>
          <w:rFonts w:ascii="Times New Roman" w:eastAsia="Times New Roman" w:hAnsi="Times New Roman" w:cs="Times New Roman"/>
          <w:noProof/>
          <w:color w:val="080809"/>
          <w:sz w:val="24"/>
          <w:szCs w:val="24"/>
          <w:lang w:val="en-US"/>
        </w:rPr>
        <w:t xml:space="preserve">denței - drumul Republican R13), de </w:t>
      </w:r>
      <w:r w:rsidR="00B63248" w:rsidRPr="00962343">
        <w:rPr>
          <w:rFonts w:ascii="Times New Roman" w:eastAsia="Times New Roman" w:hAnsi="Times New Roman" w:cs="Times New Roman"/>
          <w:noProof/>
          <w:color w:val="080809"/>
          <w:sz w:val="24"/>
          <w:szCs w:val="24"/>
          <w:lang w:val="en-US"/>
        </w:rPr>
        <w:t>îmbunătățirea siguranței circulației rutiere și asigurarea unei vizibilități mai bune a carosabilului pent</w:t>
      </w:r>
      <w:r w:rsidR="007316E3" w:rsidRPr="00962343">
        <w:rPr>
          <w:rFonts w:ascii="Times New Roman" w:eastAsia="Times New Roman" w:hAnsi="Times New Roman" w:cs="Times New Roman"/>
          <w:noProof/>
          <w:color w:val="080809"/>
          <w:sz w:val="24"/>
          <w:szCs w:val="24"/>
          <w:lang w:val="en-US"/>
        </w:rPr>
        <w:t>ru toți participanții la trafic, în valoare de 299 709 lei.</w:t>
      </w:r>
      <w:r w:rsidR="00B63248" w:rsidRPr="00962343">
        <w:rPr>
          <w:rFonts w:ascii="Times New Roman" w:eastAsia="Times New Roman" w:hAnsi="Times New Roman" w:cs="Times New Roman"/>
          <w:noProof/>
          <w:color w:val="080809"/>
          <w:sz w:val="24"/>
          <w:szCs w:val="24"/>
          <w:lang w:val="en-US"/>
        </w:rPr>
        <w:t xml:space="preserve"> Astfel, au fost instalate 105 indicatoare, amenajate trecerile de pietoni, locurile pentru parcare și aplicat marcajul rutier.</w:t>
      </w:r>
      <w:r w:rsidR="00B81211">
        <w:rPr>
          <w:rFonts w:ascii="Times New Roman" w:eastAsia="Times New Roman" w:hAnsi="Times New Roman" w:cs="Times New Roman"/>
          <w:noProof/>
          <w:color w:val="080809"/>
          <w:sz w:val="24"/>
          <w:szCs w:val="24"/>
          <w:lang w:val="en-US"/>
        </w:rPr>
        <w:t xml:space="preserve"> </w:t>
      </w:r>
      <w:r w:rsidR="00B63248" w:rsidRPr="00962343">
        <w:rPr>
          <w:rFonts w:ascii="Times New Roman" w:eastAsia="Times New Roman" w:hAnsi="Times New Roman" w:cs="Times New Roman"/>
          <w:noProof/>
          <w:color w:val="080809"/>
          <w:sz w:val="24"/>
          <w:szCs w:val="24"/>
          <w:lang w:val="en-US"/>
        </w:rPr>
        <w:t>Locuitorii or.Fl</w:t>
      </w:r>
      <w:r w:rsidRPr="00962343">
        <w:rPr>
          <w:rFonts w:ascii="Times New Roman" w:eastAsia="Times New Roman" w:hAnsi="Times New Roman" w:cs="Times New Roman"/>
          <w:noProof/>
          <w:color w:val="080809"/>
          <w:sz w:val="24"/>
          <w:szCs w:val="24"/>
          <w:lang w:val="en-US"/>
        </w:rPr>
        <w:t>orești, în special pietonii,</w:t>
      </w:r>
      <w:r w:rsidR="00B63248" w:rsidRPr="00962343">
        <w:rPr>
          <w:rFonts w:ascii="Times New Roman" w:eastAsia="Times New Roman" w:hAnsi="Times New Roman" w:cs="Times New Roman"/>
          <w:noProof/>
          <w:color w:val="080809"/>
          <w:sz w:val="24"/>
          <w:szCs w:val="24"/>
          <w:lang w:val="en-US"/>
        </w:rPr>
        <w:t xml:space="preserve"> beneficia</w:t>
      </w:r>
      <w:r w:rsidRPr="00962343">
        <w:rPr>
          <w:rFonts w:ascii="Times New Roman" w:eastAsia="Times New Roman" w:hAnsi="Times New Roman" w:cs="Times New Roman"/>
          <w:noProof/>
          <w:color w:val="080809"/>
          <w:sz w:val="24"/>
          <w:szCs w:val="24"/>
          <w:lang w:val="en-US"/>
        </w:rPr>
        <w:t>ză</w:t>
      </w:r>
      <w:r w:rsidR="00B63248" w:rsidRPr="00962343">
        <w:rPr>
          <w:rFonts w:ascii="Times New Roman" w:eastAsia="Times New Roman" w:hAnsi="Times New Roman" w:cs="Times New Roman"/>
          <w:noProof/>
          <w:color w:val="080809"/>
          <w:sz w:val="24"/>
          <w:szCs w:val="24"/>
          <w:lang w:val="en-US"/>
        </w:rPr>
        <w:t xml:space="preserve"> de condiții mai bune de deplasare, care le </w:t>
      </w:r>
      <w:r w:rsidRPr="00962343">
        <w:rPr>
          <w:rFonts w:ascii="Times New Roman" w:eastAsia="Times New Roman" w:hAnsi="Times New Roman" w:cs="Times New Roman"/>
          <w:noProof/>
          <w:color w:val="080809"/>
          <w:sz w:val="24"/>
          <w:szCs w:val="24"/>
          <w:lang w:val="en-US"/>
        </w:rPr>
        <w:t>asigură</w:t>
      </w:r>
      <w:r w:rsidR="00B63248" w:rsidRPr="00962343">
        <w:rPr>
          <w:rFonts w:ascii="Times New Roman" w:eastAsia="Times New Roman" w:hAnsi="Times New Roman" w:cs="Times New Roman"/>
          <w:noProof/>
          <w:color w:val="080809"/>
          <w:sz w:val="24"/>
          <w:szCs w:val="24"/>
          <w:lang w:val="en-US"/>
        </w:rPr>
        <w:t xml:space="preserve"> confort și mobilitate sporită. Optimizarea condițiilor de circulație și sporirea siguranței rutiere sunt priorități cheie pentru </w:t>
      </w:r>
      <w:r w:rsidRPr="00962343">
        <w:rPr>
          <w:rFonts w:ascii="Times New Roman" w:eastAsia="Times New Roman" w:hAnsi="Times New Roman" w:cs="Times New Roman"/>
          <w:noProof/>
          <w:color w:val="080809"/>
          <w:sz w:val="24"/>
          <w:szCs w:val="24"/>
          <w:lang w:val="en-US"/>
        </w:rPr>
        <w:t>Direcția Infrastructură</w:t>
      </w:r>
      <w:r w:rsidR="00B63248" w:rsidRPr="00962343">
        <w:rPr>
          <w:rFonts w:ascii="Times New Roman" w:eastAsia="Times New Roman" w:hAnsi="Times New Roman" w:cs="Times New Roman"/>
          <w:noProof/>
          <w:color w:val="080809"/>
          <w:sz w:val="24"/>
          <w:szCs w:val="24"/>
          <w:lang w:val="en-US"/>
        </w:rPr>
        <w:t>, având ca obiectiv facilitarea unui trafic fluent în condiții de siguranță pentru toți utilizatorii drumurilor locale de interes raional.</w:t>
      </w:r>
    </w:p>
    <w:p w:rsidR="00B64106" w:rsidRPr="00962343" w:rsidRDefault="00B64106" w:rsidP="00B63248">
      <w:pPr>
        <w:spacing w:after="0" w:line="240" w:lineRule="auto"/>
        <w:jc w:val="both"/>
        <w:rPr>
          <w:rFonts w:ascii="Times New Roman" w:hAnsi="Times New Roman" w:cs="Times New Roman"/>
          <w:noProof/>
          <w:sz w:val="24"/>
          <w:szCs w:val="24"/>
          <w:lang w:val="en-US"/>
        </w:rPr>
      </w:pPr>
    </w:p>
    <w:p w:rsidR="00B6382A" w:rsidRPr="00AD1FC8" w:rsidRDefault="000A14DC" w:rsidP="00D429E4">
      <w:pPr>
        <w:spacing w:after="0" w:line="240" w:lineRule="auto"/>
        <w:ind w:firstLine="708"/>
        <w:jc w:val="both"/>
        <w:rPr>
          <w:rFonts w:ascii="Times New Roman" w:hAnsi="Times New Roman" w:cs="Times New Roman"/>
          <w:noProof/>
          <w:sz w:val="24"/>
          <w:szCs w:val="24"/>
          <w:lang w:val="ro-MO"/>
        </w:rPr>
      </w:pPr>
      <w:r w:rsidRPr="00AD1FC8">
        <w:rPr>
          <w:rFonts w:ascii="Times New Roman" w:hAnsi="Times New Roman" w:cs="Times New Roman"/>
          <w:noProof/>
          <w:sz w:val="24"/>
          <w:szCs w:val="24"/>
          <w:lang w:val="ro-MO"/>
        </w:rPr>
        <w:t>Concomitent</w:t>
      </w:r>
      <w:r w:rsidR="00005BB0" w:rsidRPr="00AD1FC8">
        <w:rPr>
          <w:rFonts w:ascii="Times New Roman" w:hAnsi="Times New Roman" w:cs="Times New Roman"/>
          <w:noProof/>
          <w:sz w:val="24"/>
          <w:szCs w:val="24"/>
          <w:lang w:val="ro-MO"/>
        </w:rPr>
        <w:t xml:space="preserve">, </w:t>
      </w:r>
      <w:r w:rsidR="00334B08" w:rsidRPr="00AD1FC8">
        <w:rPr>
          <w:rFonts w:ascii="Times New Roman" w:hAnsi="Times New Roman" w:cs="Times New Roman"/>
          <w:noProof/>
          <w:sz w:val="24"/>
          <w:szCs w:val="24"/>
          <w:lang w:val="ro-MO"/>
        </w:rPr>
        <w:t>direcția</w:t>
      </w:r>
      <w:r w:rsidR="00871F5A" w:rsidRPr="00AD1FC8">
        <w:rPr>
          <w:rFonts w:ascii="Times New Roman" w:hAnsi="Times New Roman" w:cs="Times New Roman"/>
          <w:noProof/>
          <w:sz w:val="24"/>
          <w:szCs w:val="24"/>
          <w:lang w:val="ro-MO"/>
        </w:rPr>
        <w:t xml:space="preserve"> a monitorizat </w:t>
      </w:r>
      <w:r w:rsidR="00143F59" w:rsidRPr="00AD1FC8">
        <w:rPr>
          <w:rFonts w:ascii="Times New Roman" w:hAnsi="Times New Roman" w:cs="Times New Roman"/>
          <w:noProof/>
          <w:sz w:val="24"/>
          <w:szCs w:val="24"/>
          <w:lang w:val="ro-MO"/>
        </w:rPr>
        <w:t xml:space="preserve">și  coordonat </w:t>
      </w:r>
      <w:r w:rsidR="002B303C" w:rsidRPr="00AD1FC8">
        <w:rPr>
          <w:rFonts w:ascii="Times New Roman" w:hAnsi="Times New Roman" w:cs="Times New Roman"/>
          <w:noProof/>
          <w:sz w:val="24"/>
          <w:szCs w:val="24"/>
          <w:lang w:val="ro-MO"/>
        </w:rPr>
        <w:t xml:space="preserve">executarea </w:t>
      </w:r>
      <w:r w:rsidR="002D4F31" w:rsidRPr="00AD1FC8">
        <w:rPr>
          <w:rFonts w:ascii="Times New Roman" w:hAnsi="Times New Roman" w:cs="Times New Roman"/>
          <w:noProof/>
          <w:sz w:val="24"/>
          <w:szCs w:val="24"/>
          <w:lang w:val="ro-MO"/>
        </w:rPr>
        <w:t xml:space="preserve"> lucrăr</w:t>
      </w:r>
      <w:r w:rsidR="00871F5A" w:rsidRPr="00AD1FC8">
        <w:rPr>
          <w:rFonts w:ascii="Times New Roman" w:hAnsi="Times New Roman" w:cs="Times New Roman"/>
          <w:noProof/>
          <w:sz w:val="24"/>
          <w:szCs w:val="24"/>
          <w:lang w:val="ro-MO"/>
        </w:rPr>
        <w:t>ilor</w:t>
      </w:r>
      <w:r w:rsidR="00834BC0" w:rsidRPr="00AD1FC8">
        <w:rPr>
          <w:rFonts w:ascii="Times New Roman" w:hAnsi="Times New Roman" w:cs="Times New Roman"/>
          <w:noProof/>
          <w:sz w:val="24"/>
          <w:szCs w:val="24"/>
          <w:lang w:val="ro-MO"/>
        </w:rPr>
        <w:t xml:space="preserve"> de reparație</w:t>
      </w:r>
      <w:r w:rsidR="00143F59" w:rsidRPr="00AD1FC8">
        <w:rPr>
          <w:rFonts w:ascii="Times New Roman" w:hAnsi="Times New Roman" w:cs="Times New Roman"/>
          <w:noProof/>
          <w:sz w:val="24"/>
          <w:szCs w:val="24"/>
          <w:lang w:val="ro-MO"/>
        </w:rPr>
        <w:t xml:space="preserve"> și  întreținere </w:t>
      </w:r>
      <w:r w:rsidR="00834BC0" w:rsidRPr="00AD1FC8">
        <w:rPr>
          <w:rFonts w:ascii="Times New Roman" w:hAnsi="Times New Roman" w:cs="Times New Roman"/>
          <w:noProof/>
          <w:sz w:val="24"/>
          <w:szCs w:val="24"/>
          <w:lang w:val="ro-MO"/>
        </w:rPr>
        <w:t xml:space="preserve"> a</w:t>
      </w:r>
      <w:r w:rsidR="00143F59" w:rsidRPr="00AD1FC8">
        <w:rPr>
          <w:rFonts w:ascii="Times New Roman" w:hAnsi="Times New Roman" w:cs="Times New Roman"/>
          <w:noProof/>
          <w:sz w:val="24"/>
          <w:szCs w:val="24"/>
          <w:lang w:val="ro-MO"/>
        </w:rPr>
        <w:t xml:space="preserve"> drumurilor  locale. Au  fost  executate  lucrări   de reparații la  următoarele  </w:t>
      </w:r>
      <w:r w:rsidR="00834BC0" w:rsidRPr="00AD1FC8">
        <w:rPr>
          <w:rFonts w:ascii="Times New Roman" w:hAnsi="Times New Roman" w:cs="Times New Roman"/>
          <w:noProof/>
          <w:sz w:val="24"/>
          <w:szCs w:val="24"/>
          <w:lang w:val="ro-MO"/>
        </w:rPr>
        <w:t xml:space="preserve"> sectoare </w:t>
      </w:r>
      <w:r w:rsidR="002D4F31" w:rsidRPr="00AD1FC8">
        <w:rPr>
          <w:rFonts w:ascii="Times New Roman" w:hAnsi="Times New Roman" w:cs="Times New Roman"/>
          <w:noProof/>
          <w:sz w:val="24"/>
          <w:szCs w:val="24"/>
          <w:lang w:val="ro-MO"/>
        </w:rPr>
        <w:t xml:space="preserve">de drum </w:t>
      </w:r>
      <w:r w:rsidR="00143F59" w:rsidRPr="00AD1FC8">
        <w:rPr>
          <w:rFonts w:ascii="Times New Roman" w:hAnsi="Times New Roman" w:cs="Times New Roman"/>
          <w:noProof/>
          <w:sz w:val="24"/>
          <w:szCs w:val="24"/>
          <w:lang w:val="ro-MO"/>
        </w:rPr>
        <w:t>cu</w:t>
      </w:r>
      <w:r w:rsidR="002D4F31" w:rsidRPr="00AD1FC8">
        <w:rPr>
          <w:rFonts w:ascii="Times New Roman" w:hAnsi="Times New Roman" w:cs="Times New Roman"/>
          <w:noProof/>
          <w:sz w:val="24"/>
          <w:szCs w:val="24"/>
          <w:lang w:val="ro-MO"/>
        </w:rPr>
        <w:t xml:space="preserve"> acoperire din piatră spartă</w:t>
      </w:r>
      <w:r w:rsidR="00143F59" w:rsidRPr="00AD1FC8">
        <w:rPr>
          <w:rFonts w:ascii="Times New Roman" w:hAnsi="Times New Roman" w:cs="Times New Roman"/>
          <w:noProof/>
          <w:sz w:val="24"/>
          <w:szCs w:val="24"/>
          <w:lang w:val="ro-MO"/>
        </w:rPr>
        <w:t>:</w:t>
      </w:r>
      <w:r w:rsidR="002D4F31" w:rsidRPr="00AD1FC8">
        <w:rPr>
          <w:rFonts w:ascii="Times New Roman" w:hAnsi="Times New Roman" w:cs="Times New Roman"/>
          <w:noProof/>
          <w:sz w:val="24"/>
          <w:szCs w:val="24"/>
          <w:lang w:val="ro-MO"/>
        </w:rPr>
        <w:t xml:space="preserve"> L164 Ivanovca-Gura Căinarului-Putinești, </w:t>
      </w:r>
      <w:r w:rsidR="00B6382A" w:rsidRPr="00AD1FC8">
        <w:rPr>
          <w:rFonts w:ascii="Times New Roman" w:hAnsi="Times New Roman" w:cs="Times New Roman"/>
          <w:noProof/>
          <w:sz w:val="24"/>
          <w:szCs w:val="24"/>
          <w:lang w:val="ro-MO"/>
        </w:rPr>
        <w:t xml:space="preserve">L180 Hîrtop-Cernița, L182 G38 Stația de cale ferată Unchitești, L183 drum de acces spre s.Vertiujeni, </w:t>
      </w:r>
    </w:p>
    <w:p w:rsidR="009142E0" w:rsidRPr="00AD1FC8" w:rsidRDefault="00B6382A" w:rsidP="00B6382A">
      <w:pPr>
        <w:spacing w:after="0" w:line="240" w:lineRule="auto"/>
        <w:jc w:val="both"/>
        <w:rPr>
          <w:rFonts w:ascii="Times New Roman" w:hAnsi="Times New Roman" w:cs="Times New Roman"/>
          <w:noProof/>
          <w:sz w:val="24"/>
          <w:szCs w:val="24"/>
          <w:lang w:val="ro-MO"/>
        </w:rPr>
      </w:pPr>
      <w:r w:rsidRPr="00AD1FC8">
        <w:rPr>
          <w:rFonts w:ascii="Times New Roman" w:hAnsi="Times New Roman" w:cs="Times New Roman"/>
          <w:noProof/>
          <w:sz w:val="24"/>
          <w:szCs w:val="24"/>
          <w:lang w:val="ro-MO"/>
        </w:rPr>
        <w:t xml:space="preserve">L186 R19 drum de acces spre s. Napadova, L187 R19 drum de acces spre s. Bursuc. </w:t>
      </w:r>
      <w:r w:rsidR="00896243" w:rsidRPr="00AD1FC8">
        <w:rPr>
          <w:rFonts w:ascii="Times New Roman" w:hAnsi="Times New Roman" w:cs="Times New Roman"/>
          <w:noProof/>
          <w:sz w:val="24"/>
          <w:szCs w:val="24"/>
          <w:lang w:val="ro-MO"/>
        </w:rPr>
        <w:t>P</w:t>
      </w:r>
      <w:r w:rsidR="009D58EA" w:rsidRPr="00AD1FC8">
        <w:rPr>
          <w:rFonts w:ascii="Times New Roman" w:hAnsi="Times New Roman" w:cs="Times New Roman"/>
          <w:noProof/>
          <w:sz w:val="24"/>
          <w:szCs w:val="24"/>
          <w:lang w:val="ro-MO"/>
        </w:rPr>
        <w:t>entru aceste  lucrări au  fost  alocate  din</w:t>
      </w:r>
      <w:r w:rsidR="00422E3D" w:rsidRPr="00AD1FC8">
        <w:rPr>
          <w:rFonts w:ascii="Times New Roman" w:hAnsi="Times New Roman" w:cs="Times New Roman"/>
          <w:noProof/>
          <w:sz w:val="24"/>
          <w:szCs w:val="24"/>
          <w:lang w:val="ro-MO"/>
        </w:rPr>
        <w:t xml:space="preserve">  bugetul  raional </w:t>
      </w:r>
      <w:r w:rsidRPr="00AD1FC8">
        <w:rPr>
          <w:rFonts w:ascii="Times New Roman" w:hAnsi="Times New Roman" w:cs="Times New Roman"/>
          <w:noProof/>
          <w:sz w:val="24"/>
          <w:szCs w:val="24"/>
          <w:lang w:val="ro-MO"/>
        </w:rPr>
        <w:t>2431,5</w:t>
      </w:r>
      <w:r w:rsidR="00422E3D" w:rsidRPr="00AD1FC8">
        <w:rPr>
          <w:rFonts w:ascii="Times New Roman" w:hAnsi="Times New Roman" w:cs="Times New Roman"/>
          <w:noProof/>
          <w:sz w:val="24"/>
          <w:szCs w:val="24"/>
          <w:lang w:val="ro-MO"/>
        </w:rPr>
        <w:t xml:space="preserve"> mii lei</w:t>
      </w:r>
      <w:r w:rsidR="009142E0" w:rsidRPr="00AD1FC8">
        <w:rPr>
          <w:rFonts w:ascii="Times New Roman" w:hAnsi="Times New Roman" w:cs="Times New Roman"/>
          <w:noProof/>
          <w:sz w:val="24"/>
          <w:szCs w:val="24"/>
          <w:lang w:val="ro-MO"/>
        </w:rPr>
        <w:t xml:space="preserve">, </w:t>
      </w:r>
      <w:r w:rsidR="003D12AA" w:rsidRPr="00AD1FC8">
        <w:rPr>
          <w:rFonts w:ascii="Times New Roman" w:hAnsi="Times New Roman" w:cs="Times New Roman"/>
          <w:noProof/>
          <w:sz w:val="24"/>
          <w:szCs w:val="24"/>
          <w:lang w:val="ro-MO"/>
        </w:rPr>
        <w:t>în  total   au  fos</w:t>
      </w:r>
      <w:r w:rsidR="00143F59" w:rsidRPr="00AD1FC8">
        <w:rPr>
          <w:rFonts w:ascii="Times New Roman" w:hAnsi="Times New Roman" w:cs="Times New Roman"/>
          <w:noProof/>
          <w:sz w:val="24"/>
          <w:szCs w:val="24"/>
          <w:lang w:val="ro-MO"/>
        </w:rPr>
        <w:t xml:space="preserve">t  reparate </w:t>
      </w:r>
      <w:r w:rsidR="008A73BB" w:rsidRPr="00AD1FC8">
        <w:rPr>
          <w:rFonts w:ascii="Times New Roman" w:hAnsi="Times New Roman" w:cs="Times New Roman"/>
          <w:b/>
          <w:noProof/>
          <w:color w:val="FF0000"/>
          <w:sz w:val="24"/>
          <w:szCs w:val="24"/>
          <w:lang w:val="ro-MO"/>
        </w:rPr>
        <w:t xml:space="preserve">______ </w:t>
      </w:r>
      <w:r w:rsidR="003D12AA" w:rsidRPr="00AD1FC8">
        <w:rPr>
          <w:rFonts w:ascii="Times New Roman" w:hAnsi="Times New Roman" w:cs="Times New Roman"/>
          <w:noProof/>
          <w:sz w:val="24"/>
          <w:szCs w:val="24"/>
          <w:lang w:val="ro-MO"/>
        </w:rPr>
        <w:t xml:space="preserve">km de  drum cu  </w:t>
      </w:r>
      <w:r w:rsidR="009142E0" w:rsidRPr="00AD1FC8">
        <w:rPr>
          <w:rFonts w:ascii="Times New Roman" w:hAnsi="Times New Roman" w:cs="Times New Roman"/>
          <w:noProof/>
          <w:sz w:val="24"/>
          <w:szCs w:val="24"/>
          <w:lang w:val="ro-MO"/>
        </w:rPr>
        <w:t>acoperire   din  peatră  spartă.</w:t>
      </w:r>
    </w:p>
    <w:p w:rsidR="009142E0" w:rsidRPr="00AD1FC8" w:rsidRDefault="009142E0" w:rsidP="00B6382A">
      <w:pPr>
        <w:spacing w:after="0" w:line="240" w:lineRule="auto"/>
        <w:jc w:val="both"/>
        <w:rPr>
          <w:rFonts w:ascii="Times New Roman" w:hAnsi="Times New Roman" w:cs="Times New Roman"/>
          <w:noProof/>
          <w:sz w:val="24"/>
          <w:szCs w:val="24"/>
          <w:lang w:val="ro-MO"/>
        </w:rPr>
      </w:pPr>
    </w:p>
    <w:p w:rsidR="009142E0" w:rsidRDefault="009142E0" w:rsidP="00B6382A">
      <w:pPr>
        <w:spacing w:after="0" w:line="240" w:lineRule="auto"/>
        <w:jc w:val="both"/>
        <w:rPr>
          <w:rFonts w:ascii="Times New Roman" w:hAnsi="Times New Roman" w:cs="Times New Roman"/>
          <w:sz w:val="24"/>
          <w:szCs w:val="24"/>
          <w:lang w:val="ro-RO"/>
        </w:rPr>
      </w:pPr>
    </w:p>
    <w:p w:rsidR="002D633C" w:rsidRDefault="002D633C" w:rsidP="00B6382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Toate drumurile locale au fost asigurate cu material antiderapant și pregătite pentru perioada de iarnă. </w:t>
      </w:r>
      <w:r w:rsidR="00334B08">
        <w:rPr>
          <w:rFonts w:ascii="Times New Roman" w:hAnsi="Times New Roman" w:cs="Times New Roman"/>
          <w:sz w:val="24"/>
          <w:szCs w:val="24"/>
          <w:lang w:val="ro-RO"/>
        </w:rPr>
        <w:t>Direcția</w:t>
      </w:r>
      <w:r>
        <w:rPr>
          <w:rFonts w:ascii="Times New Roman" w:hAnsi="Times New Roman" w:cs="Times New Roman"/>
          <w:sz w:val="24"/>
          <w:szCs w:val="24"/>
          <w:lang w:val="ro-RO"/>
        </w:rPr>
        <w:t xml:space="preserve"> a elaborat Programul de reparație și întreținere a drumurilor</w:t>
      </w:r>
      <w:r w:rsidR="00334B08">
        <w:rPr>
          <w:rFonts w:ascii="Times New Roman" w:hAnsi="Times New Roman" w:cs="Times New Roman"/>
          <w:sz w:val="24"/>
          <w:szCs w:val="24"/>
          <w:lang w:val="ro-RO"/>
        </w:rPr>
        <w:t xml:space="preserve"> publice locale pentru anul 2025</w:t>
      </w:r>
      <w:r>
        <w:rPr>
          <w:rFonts w:ascii="Times New Roman" w:hAnsi="Times New Roman" w:cs="Times New Roman"/>
          <w:sz w:val="24"/>
          <w:szCs w:val="24"/>
          <w:lang w:val="ro-RO"/>
        </w:rPr>
        <w:t>.</w:t>
      </w:r>
    </w:p>
    <w:p w:rsidR="002D4F31" w:rsidRDefault="002D4F31" w:rsidP="00A27902">
      <w:pPr>
        <w:spacing w:after="0" w:line="240" w:lineRule="auto"/>
        <w:jc w:val="both"/>
        <w:rPr>
          <w:rFonts w:ascii="Times New Roman" w:hAnsi="Times New Roman" w:cs="Times New Roman"/>
          <w:sz w:val="24"/>
          <w:szCs w:val="24"/>
          <w:lang w:val="ro-RO"/>
        </w:rPr>
      </w:pPr>
    </w:p>
    <w:p w:rsidR="001F72AF" w:rsidRDefault="003561B7" w:rsidP="00A2790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perioada 13-15 septembrie 2024, </w:t>
      </w:r>
      <w:r w:rsidR="00707C97">
        <w:rPr>
          <w:rFonts w:ascii="Times New Roman" w:hAnsi="Times New Roman" w:cs="Times New Roman"/>
          <w:sz w:val="24"/>
          <w:szCs w:val="24"/>
          <w:lang w:val="ro-RO"/>
        </w:rPr>
        <w:t>în localitățile com.Izvoare și s.Coșernița au avut loc ploi torențiale, astfel, direcția pentru lichidarea pagubelor cauzate de calamitățile naturale a elaborat devizele locale pentru drumurile locale menționate</w:t>
      </w:r>
      <w:r w:rsidR="002E27CB">
        <w:rPr>
          <w:rFonts w:ascii="Times New Roman" w:hAnsi="Times New Roman" w:cs="Times New Roman"/>
          <w:sz w:val="24"/>
          <w:szCs w:val="24"/>
          <w:lang w:val="ro-RO"/>
        </w:rPr>
        <w:t xml:space="preserve">, </w:t>
      </w:r>
      <w:r w:rsidR="00707C97">
        <w:rPr>
          <w:rFonts w:ascii="Times New Roman" w:hAnsi="Times New Roman" w:cs="Times New Roman"/>
          <w:sz w:val="24"/>
          <w:szCs w:val="24"/>
          <w:lang w:val="ro-RO"/>
        </w:rPr>
        <w:t>a acumulat pachetul de documente necesar</w:t>
      </w:r>
      <w:r w:rsidR="002E27CB">
        <w:rPr>
          <w:rFonts w:ascii="Times New Roman" w:hAnsi="Times New Roman" w:cs="Times New Roman"/>
          <w:sz w:val="24"/>
          <w:szCs w:val="24"/>
          <w:lang w:val="ro-RO"/>
        </w:rPr>
        <w:t xml:space="preserve"> și a adresat scrisoare către Comisia pentru Situații Excepționale a Republici Moldova</w:t>
      </w:r>
      <w:r w:rsidR="001F72AF">
        <w:rPr>
          <w:rFonts w:ascii="Times New Roman" w:hAnsi="Times New Roman" w:cs="Times New Roman"/>
          <w:sz w:val="24"/>
          <w:szCs w:val="24"/>
          <w:lang w:val="ro-RO"/>
        </w:rPr>
        <w:t xml:space="preserve"> </w:t>
      </w:r>
      <w:r w:rsidR="00362BB6">
        <w:rPr>
          <w:rFonts w:ascii="Times New Roman" w:hAnsi="Times New Roman" w:cs="Times New Roman"/>
          <w:sz w:val="24"/>
          <w:szCs w:val="24"/>
          <w:lang w:val="ro-RO"/>
        </w:rPr>
        <w:t xml:space="preserve">privind </w:t>
      </w:r>
      <w:r w:rsidR="001F72AF">
        <w:rPr>
          <w:rFonts w:ascii="Times New Roman" w:hAnsi="Times New Roman" w:cs="Times New Roman"/>
          <w:sz w:val="24"/>
          <w:szCs w:val="24"/>
          <w:lang w:val="ro-RO"/>
        </w:rPr>
        <w:t xml:space="preserve"> acordarea ajutorului financiar pentru restabilirea drumurilor din com.Izvoare în sumă de 840,51 mii lei și pentru s.Coșe</w:t>
      </w:r>
      <w:r w:rsidR="008C7487">
        <w:rPr>
          <w:rFonts w:ascii="Times New Roman" w:hAnsi="Times New Roman" w:cs="Times New Roman"/>
          <w:sz w:val="24"/>
          <w:szCs w:val="24"/>
          <w:lang w:val="ro-RO"/>
        </w:rPr>
        <w:t>rnița în sumă de 568,38 mii lei, afectate de ploile torențiale, ce au avut loc în perioada 13-15 septembrie 2024.   ....................</w:t>
      </w:r>
      <w:r w:rsidR="001F72AF">
        <w:rPr>
          <w:rFonts w:ascii="Times New Roman" w:hAnsi="Times New Roman" w:cs="Times New Roman"/>
          <w:sz w:val="24"/>
          <w:szCs w:val="24"/>
          <w:lang w:val="ro-RO"/>
        </w:rPr>
        <w:t xml:space="preserve"> ..............................................</w:t>
      </w:r>
    </w:p>
    <w:p w:rsidR="001F72AF" w:rsidRDefault="001F72AF" w:rsidP="00A2790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C23E00" w:rsidRPr="00677F2A" w:rsidRDefault="00C23E00" w:rsidP="00A27902">
      <w:pPr>
        <w:spacing w:after="0" w:line="240" w:lineRule="auto"/>
        <w:jc w:val="both"/>
        <w:rPr>
          <w:rFonts w:ascii="Times New Roman" w:hAnsi="Times New Roman" w:cs="Times New Roman"/>
          <w:sz w:val="24"/>
          <w:szCs w:val="24"/>
          <w:lang w:val="ro-RO"/>
        </w:rPr>
      </w:pPr>
    </w:p>
    <w:p w:rsidR="00656BF4" w:rsidRPr="0001666A" w:rsidRDefault="009969DC" w:rsidP="00A27902">
      <w:pPr>
        <w:spacing w:after="0"/>
        <w:jc w:val="both"/>
        <w:rPr>
          <w:rFonts w:ascii="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 xml:space="preserve">Ţinând cont de necesitatea creării condițiilor optime pentru activitate </w:t>
      </w:r>
      <w:r w:rsidR="00482B83" w:rsidRPr="0001666A">
        <w:rPr>
          <w:rFonts w:ascii="Times New Roman" w:hAnsi="Times New Roman" w:cs="Times New Roman"/>
          <w:color w:val="000000" w:themeColor="text1"/>
          <w:sz w:val="24"/>
          <w:szCs w:val="24"/>
          <w:lang w:val="ro-RO"/>
        </w:rPr>
        <w:t>în perioada de toamnă-iarnă 2024-2025</w:t>
      </w:r>
      <w:r w:rsidRPr="0001666A">
        <w:rPr>
          <w:rFonts w:ascii="Times New Roman" w:eastAsia="Times New Roman" w:hAnsi="Times New Roman" w:cs="Times New Roman"/>
          <w:color w:val="000000" w:themeColor="text1"/>
          <w:sz w:val="24"/>
          <w:szCs w:val="24"/>
          <w:lang w:val="ro-RO"/>
        </w:rPr>
        <w:t xml:space="preserve"> a instituțiilor </w:t>
      </w:r>
      <w:r w:rsidR="00990DA6" w:rsidRPr="0001666A">
        <w:rPr>
          <w:rFonts w:ascii="Times New Roman" w:eastAsia="Times New Roman" w:hAnsi="Times New Roman" w:cs="Times New Roman"/>
          <w:color w:val="000000" w:themeColor="text1"/>
          <w:sz w:val="24"/>
          <w:szCs w:val="24"/>
          <w:lang w:val="ro-RO"/>
        </w:rPr>
        <w:t>social culturale</w:t>
      </w:r>
      <w:r w:rsidR="009A6A85">
        <w:rPr>
          <w:rFonts w:ascii="Times New Roman" w:eastAsia="Times New Roman" w:hAnsi="Times New Roman" w:cs="Times New Roman"/>
          <w:color w:val="000000" w:themeColor="text1"/>
          <w:sz w:val="24"/>
          <w:szCs w:val="24"/>
          <w:lang w:val="ro-RO"/>
        </w:rPr>
        <w:t xml:space="preserve"> </w:t>
      </w:r>
      <w:r w:rsidR="00B70B51" w:rsidRPr="0001666A">
        <w:rPr>
          <w:rFonts w:ascii="Times New Roman" w:hAnsi="Times New Roman" w:cs="Times New Roman"/>
          <w:color w:val="000000" w:themeColor="text1"/>
          <w:sz w:val="24"/>
          <w:szCs w:val="24"/>
          <w:lang w:val="ro-RO"/>
        </w:rPr>
        <w:t>și</w:t>
      </w:r>
      <w:r w:rsidR="009A6A85">
        <w:rPr>
          <w:rFonts w:ascii="Times New Roman" w:hAnsi="Times New Roman" w:cs="Times New Roman"/>
          <w:color w:val="000000" w:themeColor="text1"/>
          <w:sz w:val="24"/>
          <w:szCs w:val="24"/>
          <w:lang w:val="ro-RO"/>
        </w:rPr>
        <w:t xml:space="preserve"> </w:t>
      </w:r>
      <w:r w:rsidR="00B70B51" w:rsidRPr="0001666A">
        <w:rPr>
          <w:rFonts w:ascii="Times New Roman" w:hAnsi="Times New Roman" w:cs="Times New Roman"/>
          <w:color w:val="000000" w:themeColor="text1"/>
          <w:sz w:val="24"/>
          <w:szCs w:val="24"/>
          <w:lang w:val="ro-RO"/>
        </w:rPr>
        <w:t>în vederea asigurării fiabile a economiei raionale și a populației cu resurse energetice și servicii comunale</w:t>
      </w:r>
      <w:r w:rsidR="00482B83" w:rsidRPr="0001666A">
        <w:rPr>
          <w:rFonts w:ascii="Times New Roman" w:hAnsi="Times New Roman" w:cs="Times New Roman"/>
          <w:color w:val="000000" w:themeColor="text1"/>
          <w:sz w:val="24"/>
          <w:szCs w:val="24"/>
          <w:lang w:val="ro-RO"/>
        </w:rPr>
        <w:t xml:space="preserve">, direcția a elaborat </w:t>
      </w:r>
      <w:r w:rsidR="00990DA6" w:rsidRPr="0001666A">
        <w:rPr>
          <w:rFonts w:ascii="Times New Roman" w:hAnsi="Times New Roman" w:cs="Times New Roman"/>
          <w:color w:val="000000" w:themeColor="text1"/>
          <w:sz w:val="24"/>
          <w:szCs w:val="24"/>
          <w:lang w:val="ro-RO"/>
        </w:rPr>
        <w:t xml:space="preserve">decizia Consiliului raional Florești nr.05/10 din 11.06.2024, prin care a fost aprobat planul de acțiuni </w:t>
      </w:r>
      <w:r w:rsidR="00F0551E" w:rsidRPr="0001666A">
        <w:rPr>
          <w:rFonts w:ascii="Times New Roman" w:hAnsi="Times New Roman" w:cs="Times New Roman"/>
          <w:color w:val="000000" w:themeColor="text1"/>
          <w:sz w:val="24"/>
          <w:szCs w:val="24"/>
          <w:lang w:val="ro-RO"/>
        </w:rPr>
        <w:t>privind</w:t>
      </w:r>
      <w:r w:rsidR="009A6A85">
        <w:rPr>
          <w:rFonts w:ascii="Times New Roman" w:hAnsi="Times New Roman" w:cs="Times New Roman"/>
          <w:color w:val="000000" w:themeColor="text1"/>
          <w:sz w:val="24"/>
          <w:szCs w:val="24"/>
          <w:lang w:val="ro-RO"/>
        </w:rPr>
        <w:t xml:space="preserve"> </w:t>
      </w:r>
      <w:r w:rsidR="00990DA6" w:rsidRPr="0001666A">
        <w:rPr>
          <w:rFonts w:ascii="Times New Roman" w:hAnsi="Times New Roman" w:cs="Times New Roman"/>
          <w:color w:val="000000" w:themeColor="text1"/>
          <w:sz w:val="24"/>
          <w:szCs w:val="24"/>
          <w:lang w:val="ro-RO"/>
        </w:rPr>
        <w:t>pregătirea instituțiilor social–culturale pentru activitate în perioada de toamnă–iarnă 2024-2025</w:t>
      </w:r>
      <w:r w:rsidR="00F0551E" w:rsidRPr="0001666A">
        <w:rPr>
          <w:rFonts w:ascii="Times New Roman" w:hAnsi="Times New Roman" w:cs="Times New Roman"/>
          <w:color w:val="000000" w:themeColor="text1"/>
          <w:sz w:val="24"/>
          <w:szCs w:val="24"/>
          <w:lang w:val="ro-RO"/>
        </w:rPr>
        <w:t>.</w:t>
      </w:r>
    </w:p>
    <w:p w:rsidR="00C63990" w:rsidRPr="00CF5A51" w:rsidRDefault="0011636C" w:rsidP="00A27902">
      <w:pPr>
        <w:spacing w:after="0" w:line="240" w:lineRule="auto"/>
        <w:jc w:val="both"/>
        <w:rPr>
          <w:rFonts w:ascii="Times New Roman" w:hAnsi="Times New Roman" w:cs="Times New Roman"/>
          <w:noProof/>
          <w:color w:val="000000" w:themeColor="text1"/>
          <w:sz w:val="24"/>
          <w:szCs w:val="24"/>
          <w:lang w:val="ro-MO"/>
        </w:rPr>
      </w:pPr>
      <w:r>
        <w:rPr>
          <w:rFonts w:ascii="Times New Roman" w:hAnsi="Times New Roman" w:cs="Times New Roman"/>
          <w:noProof/>
          <w:color w:val="000000" w:themeColor="text1"/>
          <w:sz w:val="24"/>
          <w:szCs w:val="24"/>
          <w:lang w:val="ro-RO"/>
        </w:rPr>
        <w:lastRenderedPageBreak/>
        <w:t>L</w:t>
      </w:r>
      <w:r>
        <w:rPr>
          <w:rFonts w:ascii="Times New Roman" w:hAnsi="Times New Roman" w:cs="Times New Roman"/>
          <w:noProof/>
          <w:color w:val="000000" w:themeColor="text1"/>
          <w:sz w:val="24"/>
          <w:szCs w:val="24"/>
          <w:lang w:val="ro-MO"/>
        </w:rPr>
        <w:t>a data de 07.11.2024, d</w:t>
      </w:r>
      <w:r w:rsidR="00761F5A">
        <w:rPr>
          <w:rFonts w:ascii="Times New Roman" w:hAnsi="Times New Roman" w:cs="Times New Roman"/>
          <w:noProof/>
          <w:color w:val="000000" w:themeColor="text1"/>
          <w:sz w:val="24"/>
          <w:szCs w:val="24"/>
          <w:lang w:val="ro-MO"/>
        </w:rPr>
        <w:t>irecția a</w:t>
      </w:r>
      <w:r w:rsidR="005742AA" w:rsidRPr="00CF5A51">
        <w:rPr>
          <w:rFonts w:ascii="Times New Roman" w:hAnsi="Times New Roman" w:cs="Times New Roman"/>
          <w:noProof/>
          <w:color w:val="000000" w:themeColor="text1"/>
          <w:sz w:val="24"/>
          <w:szCs w:val="24"/>
          <w:lang w:val="ro-MO"/>
        </w:rPr>
        <w:t xml:space="preserve"> </w:t>
      </w:r>
      <w:r w:rsidR="00761F5A">
        <w:rPr>
          <w:rFonts w:ascii="Times New Roman" w:eastAsia="Calibri" w:hAnsi="Times New Roman" w:cs="Times New Roman"/>
          <w:noProof/>
          <w:color w:val="000000" w:themeColor="text1"/>
          <w:sz w:val="24"/>
          <w:szCs w:val="24"/>
          <w:lang w:val="ro-MO"/>
        </w:rPr>
        <w:t>asigurat</w:t>
      </w:r>
      <w:r w:rsidR="00AF55BF" w:rsidRPr="00CF5A51">
        <w:rPr>
          <w:rFonts w:ascii="Times New Roman" w:eastAsia="Calibri" w:hAnsi="Times New Roman" w:cs="Times New Roman"/>
          <w:noProof/>
          <w:color w:val="000000" w:themeColor="text1"/>
          <w:sz w:val="24"/>
          <w:szCs w:val="24"/>
          <w:lang w:val="ro-MO"/>
        </w:rPr>
        <w:t xml:space="preserve"> organizarea și</w:t>
      </w:r>
      <w:r w:rsidR="00761F5A">
        <w:rPr>
          <w:rFonts w:ascii="Times New Roman" w:eastAsia="Calibri" w:hAnsi="Times New Roman" w:cs="Times New Roman"/>
          <w:noProof/>
          <w:color w:val="000000" w:themeColor="text1"/>
          <w:sz w:val="24"/>
          <w:szCs w:val="24"/>
          <w:lang w:val="ro-MO"/>
        </w:rPr>
        <w:t xml:space="preserve"> a participat</w:t>
      </w:r>
      <w:r w:rsidR="00AF55BF" w:rsidRPr="00CF5A51">
        <w:rPr>
          <w:rFonts w:ascii="Times New Roman" w:eastAsia="Calibri" w:hAnsi="Times New Roman" w:cs="Times New Roman"/>
          <w:noProof/>
          <w:color w:val="000000" w:themeColor="text1"/>
          <w:sz w:val="24"/>
          <w:szCs w:val="24"/>
          <w:lang w:val="ro-MO"/>
        </w:rPr>
        <w:t xml:space="preserve"> </w:t>
      </w:r>
      <w:r>
        <w:rPr>
          <w:rFonts w:ascii="Times New Roman" w:eastAsia="Calibri" w:hAnsi="Times New Roman" w:cs="Times New Roman"/>
          <w:noProof/>
          <w:color w:val="000000" w:themeColor="text1"/>
          <w:sz w:val="24"/>
          <w:szCs w:val="24"/>
          <w:lang w:val="ro-MO"/>
        </w:rPr>
        <w:t>întrunirea</w:t>
      </w:r>
      <w:r w:rsidR="00CF5A51">
        <w:rPr>
          <w:rFonts w:ascii="Times New Roman" w:eastAsia="Calibri" w:hAnsi="Times New Roman" w:cs="Times New Roman"/>
          <w:noProof/>
          <w:color w:val="000000" w:themeColor="text1"/>
          <w:sz w:val="24"/>
          <w:szCs w:val="24"/>
          <w:lang w:val="ro-MO"/>
        </w:rPr>
        <w:t xml:space="preserve"> </w:t>
      </w:r>
      <w:r>
        <w:rPr>
          <w:rFonts w:ascii="Times New Roman" w:hAnsi="Times New Roman" w:cs="Times New Roman"/>
          <w:noProof/>
          <w:color w:val="000000" w:themeColor="text1"/>
          <w:sz w:val="24"/>
          <w:szCs w:val="24"/>
          <w:lang w:val="ro-MO"/>
        </w:rPr>
        <w:t>Comisiei raionale</w:t>
      </w:r>
      <w:r w:rsidR="00C63990" w:rsidRPr="00CF5A51">
        <w:rPr>
          <w:rFonts w:ascii="Times New Roman" w:hAnsi="Times New Roman" w:cs="Times New Roman"/>
          <w:noProof/>
          <w:color w:val="000000" w:themeColor="text1"/>
          <w:sz w:val="24"/>
          <w:szCs w:val="24"/>
          <w:lang w:val="ro-MO"/>
        </w:rPr>
        <w:t xml:space="preserve"> pentru organizarea, monitorizarea și controlul pregătirii instituțiilor social-culturale din raion pentru activitate în perioada de toamnă-iarnă </w:t>
      </w:r>
      <w:r w:rsidR="00CF5A51">
        <w:rPr>
          <w:rFonts w:ascii="Times New Roman" w:hAnsi="Times New Roman" w:cs="Times New Roman"/>
          <w:noProof/>
          <w:color w:val="000000" w:themeColor="text1"/>
          <w:sz w:val="24"/>
          <w:szCs w:val="24"/>
          <w:lang w:val="ro-MO"/>
        </w:rPr>
        <w:t xml:space="preserve"> </w:t>
      </w:r>
      <w:r w:rsidR="00C63990" w:rsidRPr="00CF5A51">
        <w:rPr>
          <w:rFonts w:ascii="Times New Roman" w:hAnsi="Times New Roman" w:cs="Times New Roman"/>
          <w:noProof/>
          <w:color w:val="000000" w:themeColor="text1"/>
          <w:sz w:val="24"/>
          <w:szCs w:val="24"/>
          <w:lang w:val="ro-MO"/>
        </w:rPr>
        <w:t>2024-2025</w:t>
      </w:r>
      <w:r>
        <w:rPr>
          <w:rFonts w:ascii="Times New Roman" w:hAnsi="Times New Roman" w:cs="Times New Roman"/>
          <w:noProof/>
          <w:color w:val="000000" w:themeColor="text1"/>
          <w:sz w:val="24"/>
          <w:szCs w:val="24"/>
          <w:lang w:val="ro-MO"/>
        </w:rPr>
        <w:t>.</w:t>
      </w:r>
    </w:p>
    <w:p w:rsidR="00382C24" w:rsidRPr="0001666A" w:rsidRDefault="00DA4E4F" w:rsidP="00A27902">
      <w:pPr>
        <w:spacing w:after="0"/>
        <w:jc w:val="both"/>
        <w:rPr>
          <w:rFonts w:ascii="Times New Roman" w:eastAsia="Times New Roman" w:hAnsi="Times New Roman" w:cs="Times New Roman"/>
          <w:color w:val="000000" w:themeColor="text1"/>
          <w:sz w:val="24"/>
          <w:szCs w:val="24"/>
          <w:lang w:val="ro-RO"/>
        </w:rPr>
      </w:pPr>
      <w:r w:rsidRPr="00962343">
        <w:rPr>
          <w:rFonts w:ascii="Times New Roman" w:hAnsi="Times New Roman" w:cs="Times New Roman"/>
          <w:color w:val="000000" w:themeColor="text1"/>
          <w:sz w:val="24"/>
          <w:szCs w:val="24"/>
          <w:lang w:val="en-US"/>
        </w:rPr>
        <w:t>Î</w:t>
      </w:r>
      <w:r w:rsidRPr="0001666A">
        <w:rPr>
          <w:rFonts w:ascii="Times New Roman" w:hAnsi="Times New Roman" w:cs="Times New Roman"/>
          <w:color w:val="000000" w:themeColor="text1"/>
          <w:sz w:val="24"/>
          <w:szCs w:val="24"/>
          <w:lang w:val="ro-RO"/>
        </w:rPr>
        <w:t xml:space="preserve">n cadrul ședinței respective, </w:t>
      </w:r>
      <w:r w:rsidR="00A2736A" w:rsidRPr="0001666A">
        <w:rPr>
          <w:rFonts w:ascii="Times New Roman" w:hAnsi="Times New Roman" w:cs="Times New Roman"/>
          <w:color w:val="000000" w:themeColor="text1"/>
          <w:sz w:val="24"/>
          <w:szCs w:val="24"/>
          <w:lang w:val="ro-RO"/>
        </w:rPr>
        <w:t>s</w:t>
      </w:r>
      <w:r w:rsidR="00D46864">
        <w:rPr>
          <w:rFonts w:ascii="Times New Roman" w:hAnsi="Times New Roman" w:cs="Times New Roman"/>
          <w:color w:val="000000" w:themeColor="text1"/>
          <w:sz w:val="24"/>
          <w:szCs w:val="24"/>
          <w:lang w:val="ro-RO"/>
        </w:rPr>
        <w:t>-</w:t>
      </w:r>
      <w:r w:rsidR="00A2736A" w:rsidRPr="0001666A">
        <w:rPr>
          <w:rFonts w:ascii="Times New Roman" w:hAnsi="Times New Roman" w:cs="Times New Roman"/>
          <w:color w:val="000000" w:themeColor="text1"/>
          <w:sz w:val="24"/>
          <w:szCs w:val="24"/>
          <w:lang w:val="ro-RO"/>
        </w:rPr>
        <w:t xml:space="preserve">a </w:t>
      </w:r>
      <w:r w:rsidR="00C368AB" w:rsidRPr="0001666A">
        <w:rPr>
          <w:rFonts w:ascii="Times New Roman" w:hAnsi="Times New Roman" w:cs="Times New Roman"/>
          <w:color w:val="000000" w:themeColor="text1"/>
          <w:sz w:val="24"/>
          <w:szCs w:val="24"/>
          <w:lang w:val="ro-RO"/>
        </w:rPr>
        <w:t xml:space="preserve">discutat despre monitorizarea </w:t>
      </w:r>
      <w:r w:rsidR="004D04DA" w:rsidRPr="0001666A">
        <w:rPr>
          <w:rFonts w:ascii="Times New Roman" w:hAnsi="Times New Roman" w:cs="Times New Roman"/>
          <w:color w:val="000000" w:themeColor="text1"/>
          <w:sz w:val="24"/>
          <w:szCs w:val="24"/>
          <w:lang w:val="ro-RO"/>
        </w:rPr>
        <w:t>nivelul</w:t>
      </w:r>
      <w:r w:rsidR="00C368AB" w:rsidRPr="0001666A">
        <w:rPr>
          <w:rFonts w:ascii="Times New Roman" w:hAnsi="Times New Roman" w:cs="Times New Roman"/>
          <w:color w:val="000000" w:themeColor="text1"/>
          <w:sz w:val="24"/>
          <w:szCs w:val="24"/>
          <w:lang w:val="ro-RO"/>
        </w:rPr>
        <w:t>ui</w:t>
      </w:r>
      <w:r w:rsidR="004D04DA" w:rsidRPr="0001666A">
        <w:rPr>
          <w:rFonts w:ascii="Times New Roman" w:hAnsi="Times New Roman" w:cs="Times New Roman"/>
          <w:color w:val="000000" w:themeColor="text1"/>
          <w:sz w:val="24"/>
          <w:szCs w:val="24"/>
          <w:lang w:val="ro-RO"/>
        </w:rPr>
        <w:t xml:space="preserve"> de pregătire </w:t>
      </w:r>
      <w:proofErr w:type="gramStart"/>
      <w:r w:rsidR="004D04DA" w:rsidRPr="0001666A">
        <w:rPr>
          <w:rFonts w:ascii="Times New Roman" w:hAnsi="Times New Roman" w:cs="Times New Roman"/>
          <w:color w:val="000000" w:themeColor="text1"/>
          <w:sz w:val="24"/>
          <w:szCs w:val="24"/>
          <w:lang w:val="ro-RO"/>
        </w:rPr>
        <w:t>a</w:t>
      </w:r>
      <w:proofErr w:type="gramEnd"/>
      <w:r w:rsidR="004D04DA" w:rsidRPr="0001666A">
        <w:rPr>
          <w:rFonts w:ascii="Times New Roman" w:hAnsi="Times New Roman" w:cs="Times New Roman"/>
          <w:color w:val="000000" w:themeColor="text1"/>
          <w:sz w:val="24"/>
          <w:szCs w:val="24"/>
          <w:lang w:val="ro-RO"/>
        </w:rPr>
        <w:t xml:space="preserve"> instituțiilor </w:t>
      </w:r>
      <w:r w:rsidR="004D04DA" w:rsidRPr="0001666A">
        <w:rPr>
          <w:rFonts w:ascii="Times New Roman" w:eastAsia="Times New Roman" w:hAnsi="Times New Roman" w:cs="Times New Roman"/>
          <w:color w:val="000000" w:themeColor="text1"/>
          <w:sz w:val="24"/>
          <w:szCs w:val="24"/>
          <w:lang w:val="ro-RO"/>
        </w:rPr>
        <w:t>social culturale,</w:t>
      </w:r>
      <w:r w:rsidR="006E2D46" w:rsidRPr="0001666A">
        <w:rPr>
          <w:rFonts w:ascii="Times New Roman" w:eastAsia="Times New Roman" w:hAnsi="Times New Roman" w:cs="Times New Roman"/>
          <w:color w:val="000000" w:themeColor="text1"/>
          <w:sz w:val="24"/>
          <w:szCs w:val="24"/>
          <w:lang w:val="ro-RO"/>
        </w:rPr>
        <w:t xml:space="preserve"> și anume: </w:t>
      </w:r>
    </w:p>
    <w:p w:rsidR="009D6EC7" w:rsidRPr="0001666A" w:rsidRDefault="006E2D46" w:rsidP="00A27902">
      <w:pPr>
        <w:pStyle w:val="a3"/>
        <w:numPr>
          <w:ilvl w:val="0"/>
          <w:numId w:val="9"/>
        </w:numPr>
        <w:spacing w:after="0"/>
        <w:jc w:val="both"/>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instituțiile de învățământ dotate cu echipament necesar, reparații capitale și curente a sălilor de clasă, cantinelor, cazangeriilor, instalarea utilajului conform standardelor, dotarea cabinetelor, laboratoarelor și sălilor sportive, amenajarea terenurilor etc., care contribuie la creșterea și dezvoltarea sănătoasă a elevilor și asigurarea procesului instructiv-educativ de calitate</w:t>
      </w:r>
      <w:r w:rsidR="00103CC8" w:rsidRPr="0001666A">
        <w:rPr>
          <w:rFonts w:ascii="Times New Roman" w:eastAsia="Times New Roman" w:hAnsi="Times New Roman" w:cs="Times New Roman"/>
          <w:color w:val="000000" w:themeColor="text1"/>
          <w:sz w:val="24"/>
          <w:szCs w:val="24"/>
          <w:lang w:val="ro-RO"/>
        </w:rPr>
        <w:t xml:space="preserve">. Grație unei colaborări eficiente și a unui dialog continuu sa reușit organizarea procesului educațional în </w:t>
      </w:r>
      <w:r w:rsidR="00382C24" w:rsidRPr="0001666A">
        <w:rPr>
          <w:rFonts w:ascii="Times New Roman" w:eastAsia="Times New Roman" w:hAnsi="Times New Roman" w:cs="Times New Roman"/>
          <w:color w:val="000000" w:themeColor="text1"/>
          <w:sz w:val="24"/>
          <w:szCs w:val="24"/>
          <w:lang w:val="ro-RO"/>
        </w:rPr>
        <w:t>perioada rece a anului;</w:t>
      </w:r>
    </w:p>
    <w:p w:rsidR="009324DB" w:rsidRPr="0001666A" w:rsidRDefault="00382C24" w:rsidP="00A27902">
      <w:pPr>
        <w:pStyle w:val="a3"/>
        <w:numPr>
          <w:ilvl w:val="0"/>
          <w:numId w:val="9"/>
        </w:numPr>
        <w:spacing w:after="0"/>
        <w:jc w:val="both"/>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s</w:t>
      </w:r>
      <w:r w:rsidR="009324DB" w:rsidRPr="0001666A">
        <w:rPr>
          <w:rFonts w:ascii="Times New Roman" w:eastAsia="Times New Roman" w:hAnsi="Times New Roman" w:cs="Times New Roman"/>
          <w:color w:val="000000" w:themeColor="text1"/>
          <w:sz w:val="24"/>
          <w:szCs w:val="24"/>
          <w:lang w:val="ro-RO"/>
        </w:rPr>
        <w:t xml:space="preserve">istemele de alimentare cu apă și canalizare </w:t>
      </w:r>
      <w:r w:rsidR="00977498" w:rsidRPr="0001666A">
        <w:rPr>
          <w:rFonts w:ascii="Times New Roman" w:eastAsia="Times New Roman" w:hAnsi="Times New Roman" w:cs="Times New Roman"/>
          <w:color w:val="000000" w:themeColor="text1"/>
          <w:sz w:val="24"/>
          <w:szCs w:val="24"/>
          <w:lang w:val="ro-RO"/>
        </w:rPr>
        <w:t>din raionul Florești</w:t>
      </w:r>
      <w:r w:rsidR="009324DB" w:rsidRPr="0001666A">
        <w:rPr>
          <w:rFonts w:ascii="Times New Roman" w:eastAsia="Times New Roman" w:hAnsi="Times New Roman" w:cs="Times New Roman"/>
          <w:color w:val="000000" w:themeColor="text1"/>
          <w:sz w:val="24"/>
          <w:szCs w:val="24"/>
          <w:lang w:val="ro-RO"/>
        </w:rPr>
        <w:t xml:space="preserve">, au fost gestionate, exploatate </w:t>
      </w:r>
      <w:r w:rsidR="00BA5181" w:rsidRPr="0001666A">
        <w:rPr>
          <w:rFonts w:ascii="Times New Roman" w:eastAsia="Times New Roman" w:hAnsi="Times New Roman" w:cs="Times New Roman"/>
          <w:color w:val="000000" w:themeColor="text1"/>
          <w:sz w:val="24"/>
          <w:szCs w:val="24"/>
          <w:lang w:val="ro-RO"/>
        </w:rPr>
        <w:t>și amenajate corespunzăto</w:t>
      </w:r>
      <w:r w:rsidRPr="0001666A">
        <w:rPr>
          <w:rFonts w:ascii="Times New Roman" w:eastAsia="Times New Roman" w:hAnsi="Times New Roman" w:cs="Times New Roman"/>
          <w:color w:val="000000" w:themeColor="text1"/>
          <w:sz w:val="24"/>
          <w:szCs w:val="24"/>
          <w:lang w:val="ro-RO"/>
        </w:rPr>
        <w:t>r pentru sezonul rece al anului;</w:t>
      </w:r>
    </w:p>
    <w:p w:rsidR="00977498" w:rsidRPr="0001666A" w:rsidRDefault="00382C24" w:rsidP="00A27902">
      <w:pPr>
        <w:pStyle w:val="a3"/>
        <w:numPr>
          <w:ilvl w:val="0"/>
          <w:numId w:val="9"/>
        </w:numPr>
        <w:spacing w:after="0"/>
        <w:jc w:val="both"/>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i</w:t>
      </w:r>
      <w:r w:rsidR="00977498" w:rsidRPr="0001666A">
        <w:rPr>
          <w:rFonts w:ascii="Times New Roman" w:eastAsia="Times New Roman" w:hAnsi="Times New Roman" w:cs="Times New Roman"/>
          <w:color w:val="000000" w:themeColor="text1"/>
          <w:sz w:val="24"/>
          <w:szCs w:val="24"/>
          <w:lang w:val="ro-RO"/>
        </w:rPr>
        <w:t>nstituțiile medicale din raion, au fost funcționale</w:t>
      </w:r>
      <w:r w:rsidRPr="0001666A">
        <w:rPr>
          <w:rFonts w:ascii="Times New Roman" w:eastAsia="Times New Roman" w:hAnsi="Times New Roman" w:cs="Times New Roman"/>
          <w:color w:val="000000" w:themeColor="text1"/>
          <w:sz w:val="24"/>
          <w:szCs w:val="24"/>
          <w:lang w:val="ro-RO"/>
        </w:rPr>
        <w:t xml:space="preserve"> pentru perioada toamnă-iarnă 2024-2025, încălzite cu sisteme de încălzire pe gaze naturale, iar cele neconectate la gaz natural, au fos</w:t>
      </w:r>
      <w:r w:rsidR="00B2682B" w:rsidRPr="0001666A">
        <w:rPr>
          <w:rFonts w:ascii="Times New Roman" w:eastAsia="Times New Roman" w:hAnsi="Times New Roman" w:cs="Times New Roman"/>
          <w:color w:val="000000" w:themeColor="text1"/>
          <w:sz w:val="24"/>
          <w:szCs w:val="24"/>
          <w:lang w:val="ro-RO"/>
        </w:rPr>
        <w:t>t încălzite cu lemne și cărbune;</w:t>
      </w:r>
    </w:p>
    <w:p w:rsidR="00B2682B" w:rsidRPr="0001666A" w:rsidRDefault="0062516C" w:rsidP="00A27902">
      <w:pPr>
        <w:pStyle w:val="a3"/>
        <w:numPr>
          <w:ilvl w:val="0"/>
          <w:numId w:val="9"/>
        </w:numPr>
        <w:spacing w:after="0"/>
        <w:jc w:val="both"/>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 xml:space="preserve">drumarii pentru orice situație de urgență pe timp de iarnă, pentru siguranța tuturor participanților la trafic, </w:t>
      </w:r>
      <w:r w:rsidR="00B2682B" w:rsidRPr="0001666A">
        <w:rPr>
          <w:rFonts w:ascii="Times New Roman" w:eastAsia="Times New Roman" w:hAnsi="Times New Roman" w:cs="Times New Roman"/>
          <w:color w:val="000000" w:themeColor="text1"/>
          <w:sz w:val="24"/>
          <w:szCs w:val="24"/>
          <w:lang w:val="ro-RO"/>
        </w:rPr>
        <w:t xml:space="preserve">au asigurat aprovizionarea cu material antiderapant și </w:t>
      </w:r>
      <w:r w:rsidRPr="0001666A">
        <w:rPr>
          <w:rFonts w:ascii="Times New Roman" w:eastAsia="Times New Roman" w:hAnsi="Times New Roman" w:cs="Times New Roman"/>
          <w:color w:val="000000" w:themeColor="text1"/>
          <w:sz w:val="24"/>
          <w:szCs w:val="24"/>
          <w:lang w:val="ro-RO"/>
        </w:rPr>
        <w:t xml:space="preserve">în caz de necesitate erau pregătiți cu </w:t>
      </w:r>
      <w:r w:rsidR="00B2682B" w:rsidRPr="0001666A">
        <w:rPr>
          <w:rFonts w:ascii="Times New Roman" w:eastAsia="Times New Roman" w:hAnsi="Times New Roman" w:cs="Times New Roman"/>
          <w:color w:val="000000" w:themeColor="text1"/>
          <w:sz w:val="24"/>
          <w:szCs w:val="24"/>
          <w:lang w:val="ro-RO"/>
        </w:rPr>
        <w:t>utilaj de dezăpezire în perioada de iarnă pe drumurile pu</w:t>
      </w:r>
      <w:r w:rsidR="00A87494" w:rsidRPr="0001666A">
        <w:rPr>
          <w:rFonts w:ascii="Times New Roman" w:eastAsia="Times New Roman" w:hAnsi="Times New Roman" w:cs="Times New Roman"/>
          <w:color w:val="000000" w:themeColor="text1"/>
          <w:sz w:val="24"/>
          <w:szCs w:val="24"/>
          <w:lang w:val="ro-RO"/>
        </w:rPr>
        <w:t>blice locale de interes raional</w:t>
      </w:r>
      <w:r w:rsidR="00B2682B" w:rsidRPr="0001666A">
        <w:rPr>
          <w:rFonts w:ascii="Times New Roman" w:eastAsia="Times New Roman" w:hAnsi="Times New Roman" w:cs="Times New Roman"/>
          <w:color w:val="000000" w:themeColor="text1"/>
          <w:sz w:val="24"/>
          <w:szCs w:val="24"/>
          <w:lang w:val="ro-RO"/>
        </w:rPr>
        <w:t>.</w:t>
      </w:r>
    </w:p>
    <w:p w:rsidR="009D6EC7" w:rsidRPr="0001666A" w:rsidRDefault="009D6EC7" w:rsidP="00A27902">
      <w:pPr>
        <w:spacing w:after="0"/>
        <w:jc w:val="both"/>
        <w:rPr>
          <w:rFonts w:ascii="Times New Roman" w:hAnsi="Times New Roman" w:cs="Times New Roman"/>
          <w:b/>
          <w:color w:val="000000" w:themeColor="text1"/>
          <w:sz w:val="24"/>
          <w:szCs w:val="24"/>
          <w:lang w:val="ro-RO"/>
        </w:rPr>
      </w:pPr>
    </w:p>
    <w:p w:rsidR="00656BF4" w:rsidRPr="008766E9" w:rsidRDefault="00B87989" w:rsidP="00A27902">
      <w:pPr>
        <w:spacing w:after="0"/>
        <w:rPr>
          <w:rFonts w:ascii="Times New Roman" w:eastAsia="Calibri" w:hAnsi="Times New Roman" w:cs="Times New Roman"/>
          <w:b/>
          <w:noProof/>
          <w:color w:val="000000" w:themeColor="text1"/>
          <w:sz w:val="24"/>
          <w:szCs w:val="24"/>
          <w:lang w:val="ro-MO"/>
        </w:rPr>
      </w:pPr>
      <w:r w:rsidRPr="008766E9">
        <w:rPr>
          <w:rFonts w:ascii="Times New Roman" w:eastAsia="Calibri" w:hAnsi="Times New Roman" w:cs="Times New Roman"/>
          <w:b/>
          <w:noProof/>
          <w:color w:val="000000" w:themeColor="text1"/>
          <w:sz w:val="24"/>
          <w:szCs w:val="24"/>
          <w:lang w:val="ro-MO"/>
        </w:rPr>
        <w:t>Transport</w:t>
      </w:r>
      <w:r w:rsidR="008766E9" w:rsidRPr="008766E9">
        <w:rPr>
          <w:rFonts w:ascii="Times New Roman" w:eastAsia="Calibri" w:hAnsi="Times New Roman" w:cs="Times New Roman"/>
          <w:b/>
          <w:noProof/>
          <w:color w:val="000000" w:themeColor="text1"/>
          <w:sz w:val="24"/>
          <w:szCs w:val="24"/>
          <w:lang w:val="ro-MO"/>
        </w:rPr>
        <w:t xml:space="preserve"> </w:t>
      </w:r>
      <w:r w:rsidR="00B15DBD" w:rsidRPr="008766E9">
        <w:rPr>
          <w:rFonts w:ascii="Times New Roman" w:eastAsia="Calibri" w:hAnsi="Times New Roman" w:cs="Times New Roman"/>
          <w:b/>
          <w:noProof/>
          <w:color w:val="000000" w:themeColor="text1"/>
          <w:sz w:val="24"/>
          <w:szCs w:val="24"/>
          <w:lang w:val="ro-MO"/>
        </w:rPr>
        <w:t>rutier</w:t>
      </w:r>
    </w:p>
    <w:p w:rsidR="005E2E1C" w:rsidRPr="008766E9" w:rsidRDefault="003C1A83" w:rsidP="00A27902">
      <w:pPr>
        <w:spacing w:after="0" w:line="240" w:lineRule="auto"/>
        <w:jc w:val="both"/>
        <w:rPr>
          <w:rFonts w:ascii="Segoe UI" w:hAnsi="Segoe UI" w:cs="Segoe UI"/>
          <w:noProof/>
          <w:color w:val="000000" w:themeColor="text1"/>
          <w:sz w:val="23"/>
          <w:szCs w:val="23"/>
          <w:shd w:val="clear" w:color="auto" w:fill="FFFFFF"/>
          <w:lang w:val="ro-MO"/>
        </w:rPr>
      </w:pPr>
      <w:r w:rsidRPr="008766E9">
        <w:rPr>
          <w:rFonts w:ascii="Times New Roman" w:hAnsi="Times New Roman" w:cs="Times New Roman"/>
          <w:noProof/>
          <w:color w:val="000000" w:themeColor="text1"/>
          <w:sz w:val="24"/>
          <w:szCs w:val="24"/>
          <w:lang w:val="ro-MO"/>
        </w:rPr>
        <w:t>Transportul rutier joacă un rol esențial în economia și dezvoltarea</w:t>
      </w:r>
      <w:r w:rsidRPr="008766E9">
        <w:rPr>
          <w:rFonts w:ascii="Times New Roman" w:eastAsia="Calibri" w:hAnsi="Times New Roman" w:cs="Times New Roman"/>
          <w:noProof/>
          <w:color w:val="000000" w:themeColor="text1"/>
          <w:sz w:val="24"/>
          <w:szCs w:val="24"/>
          <w:lang w:val="ro-MO"/>
        </w:rPr>
        <w:t xml:space="preserve"> raionului Florești.  </w:t>
      </w:r>
      <w:r w:rsidR="00101CC1" w:rsidRPr="008766E9">
        <w:rPr>
          <w:rFonts w:ascii="Times New Roman" w:hAnsi="Times New Roman" w:cs="Times New Roman"/>
          <w:noProof/>
          <w:color w:val="000000" w:themeColor="text1"/>
          <w:sz w:val="24"/>
          <w:szCs w:val="24"/>
          <w:lang w:val="ro-MO"/>
        </w:rPr>
        <w:t>R</w:t>
      </w:r>
      <w:r w:rsidRPr="008766E9">
        <w:rPr>
          <w:rFonts w:ascii="Times New Roman" w:hAnsi="Times New Roman" w:cs="Times New Roman"/>
          <w:noProof/>
          <w:color w:val="000000" w:themeColor="text1"/>
          <w:sz w:val="24"/>
          <w:szCs w:val="24"/>
          <w:lang w:val="ro-MO"/>
        </w:rPr>
        <w:t>eprezintă principalul mod de deplasare între orașe, comune și sate, facilitând mobilitatea oamenilor și a bunurilor.</w:t>
      </w:r>
    </w:p>
    <w:p w:rsidR="00656BF4" w:rsidRPr="008766E9" w:rsidRDefault="005E2E1C" w:rsidP="00A27902">
      <w:pPr>
        <w:spacing w:after="0" w:line="240" w:lineRule="auto"/>
        <w:jc w:val="both"/>
        <w:rPr>
          <w:rFonts w:ascii="Times New Roman" w:eastAsia="Calibri" w:hAnsi="Times New Roman" w:cs="Times New Roman"/>
          <w:noProof/>
          <w:color w:val="000000" w:themeColor="text1"/>
          <w:sz w:val="24"/>
          <w:szCs w:val="24"/>
          <w:lang w:val="ro-MO"/>
        </w:rPr>
      </w:pPr>
      <w:r w:rsidRPr="008766E9">
        <w:rPr>
          <w:rFonts w:ascii="Times New Roman" w:hAnsi="Times New Roman" w:cs="Times New Roman"/>
          <w:noProof/>
          <w:color w:val="000000" w:themeColor="text1"/>
          <w:sz w:val="24"/>
          <w:szCs w:val="24"/>
          <w:lang w:val="ro-MO"/>
        </w:rPr>
        <w:t>Astfel, în perioada de activitate - anul 2024,</w:t>
      </w:r>
      <w:r w:rsidR="0057304C" w:rsidRPr="008766E9">
        <w:rPr>
          <w:rFonts w:ascii="Times New Roman" w:hAnsi="Times New Roman" w:cs="Times New Roman"/>
          <w:noProof/>
          <w:color w:val="000000" w:themeColor="text1"/>
          <w:sz w:val="24"/>
          <w:szCs w:val="24"/>
          <w:lang w:val="ro-MO"/>
        </w:rPr>
        <w:t xml:space="preserve"> Direcția a activat </w:t>
      </w:r>
      <w:r w:rsidR="003B2495" w:rsidRPr="008766E9">
        <w:rPr>
          <w:rFonts w:ascii="Times New Roman" w:eastAsia="Calibri" w:hAnsi="Times New Roman" w:cs="Times New Roman"/>
          <w:noProof/>
          <w:color w:val="000000" w:themeColor="text1"/>
          <w:sz w:val="24"/>
          <w:szCs w:val="24"/>
          <w:lang w:val="ro-MO"/>
        </w:rPr>
        <w:t xml:space="preserve">în conformitate cu prevederile Codului transporturilor rutiere, aprobat prin Legea nr. 150/2014. </w:t>
      </w:r>
    </w:p>
    <w:p w:rsidR="003B2495" w:rsidRPr="008766E9" w:rsidRDefault="00F63F97" w:rsidP="00A27902">
      <w:pPr>
        <w:spacing w:after="0" w:line="240" w:lineRule="auto"/>
        <w:jc w:val="both"/>
        <w:rPr>
          <w:rFonts w:ascii="Times New Roman" w:eastAsia="Calibri" w:hAnsi="Times New Roman" w:cs="Times New Roman"/>
          <w:noProof/>
          <w:color w:val="000000" w:themeColor="text1"/>
          <w:sz w:val="24"/>
          <w:szCs w:val="24"/>
          <w:lang w:val="ro-MO"/>
        </w:rPr>
      </w:pPr>
      <w:r w:rsidRPr="008766E9">
        <w:rPr>
          <w:rFonts w:ascii="Times New Roman" w:hAnsi="Times New Roman" w:cs="Times New Roman"/>
          <w:noProof/>
          <w:color w:val="000000" w:themeColor="text1"/>
          <w:sz w:val="24"/>
          <w:szCs w:val="24"/>
          <w:lang w:val="ro-MO"/>
        </w:rPr>
        <w:t xml:space="preserve">            A</w:t>
      </w:r>
      <w:r w:rsidR="00C97768" w:rsidRPr="008766E9">
        <w:rPr>
          <w:rFonts w:ascii="Times New Roman" w:eastAsia="Calibri" w:hAnsi="Times New Roman" w:cs="Times New Roman"/>
          <w:noProof/>
          <w:color w:val="000000" w:themeColor="text1"/>
          <w:sz w:val="24"/>
          <w:szCs w:val="24"/>
          <w:lang w:val="ro-MO"/>
        </w:rPr>
        <w:t xml:space="preserve"> asigurat</w:t>
      </w:r>
      <w:r w:rsidR="003B2495" w:rsidRPr="008766E9">
        <w:rPr>
          <w:rFonts w:ascii="Times New Roman" w:eastAsia="Calibri" w:hAnsi="Times New Roman" w:cs="Times New Roman"/>
          <w:noProof/>
          <w:color w:val="000000" w:themeColor="text1"/>
          <w:sz w:val="24"/>
          <w:szCs w:val="24"/>
          <w:lang w:val="ro-MO"/>
        </w:rPr>
        <w:t xml:space="preserve"> organizarea și participarea la </w:t>
      </w:r>
      <w:r w:rsidRPr="008766E9">
        <w:rPr>
          <w:rFonts w:ascii="Times New Roman" w:eastAsia="Calibri" w:hAnsi="Times New Roman" w:cs="Times New Roman"/>
          <w:noProof/>
          <w:color w:val="000000" w:themeColor="text1"/>
          <w:sz w:val="24"/>
          <w:szCs w:val="24"/>
          <w:lang w:val="ro-MO"/>
        </w:rPr>
        <w:t>4</w:t>
      </w:r>
      <w:r w:rsidR="003B2495" w:rsidRPr="008766E9">
        <w:rPr>
          <w:rFonts w:ascii="Times New Roman" w:eastAsia="Calibri" w:hAnsi="Times New Roman" w:cs="Times New Roman"/>
          <w:noProof/>
          <w:color w:val="000000" w:themeColor="text1"/>
          <w:sz w:val="24"/>
          <w:szCs w:val="24"/>
          <w:lang w:val="ro-MO"/>
        </w:rPr>
        <w:t xml:space="preserve"> Comisii din domeniul transportului rutier </w:t>
      </w:r>
      <w:r w:rsidRPr="008766E9">
        <w:rPr>
          <w:rFonts w:ascii="Times New Roman" w:eastAsia="Calibri" w:hAnsi="Times New Roman" w:cs="Times New Roman"/>
          <w:noProof/>
          <w:color w:val="000000" w:themeColor="text1"/>
          <w:sz w:val="24"/>
          <w:szCs w:val="24"/>
          <w:lang w:val="ro-MO"/>
        </w:rPr>
        <w:t>raional.</w:t>
      </w:r>
    </w:p>
    <w:p w:rsidR="007102AF" w:rsidRPr="008766E9" w:rsidRDefault="00041D66" w:rsidP="00A27902">
      <w:pPr>
        <w:spacing w:after="0" w:line="240" w:lineRule="auto"/>
        <w:jc w:val="both"/>
        <w:rPr>
          <w:rFonts w:ascii="Times New Roman" w:eastAsia="Times New Roman" w:hAnsi="Times New Roman" w:cs="Times New Roman"/>
          <w:noProof/>
          <w:color w:val="000000" w:themeColor="text1"/>
          <w:sz w:val="24"/>
          <w:szCs w:val="24"/>
          <w:lang w:val="ro-MO"/>
        </w:rPr>
      </w:pPr>
      <w:r w:rsidRPr="008766E9">
        <w:rPr>
          <w:rFonts w:ascii="Times New Roman" w:eastAsia="Calibri" w:hAnsi="Times New Roman" w:cs="Times New Roman"/>
          <w:noProof/>
          <w:color w:val="000000" w:themeColor="text1"/>
          <w:sz w:val="24"/>
          <w:szCs w:val="24"/>
          <w:lang w:val="ro-MO"/>
        </w:rPr>
        <w:t xml:space="preserve">Astfel, urmare a demersurilor primarilor </w:t>
      </w:r>
      <w:r w:rsidRPr="008766E9">
        <w:rPr>
          <w:rFonts w:ascii="Times New Roman" w:eastAsia="Times New Roman" w:hAnsi="Times New Roman" w:cs="Times New Roman"/>
          <w:noProof/>
          <w:color w:val="000000" w:themeColor="text1"/>
          <w:sz w:val="24"/>
          <w:szCs w:val="24"/>
          <w:lang w:val="ro-MO"/>
        </w:rPr>
        <w:t>com</w:t>
      </w:r>
      <w:r w:rsidR="002C0AE9" w:rsidRPr="008766E9">
        <w:rPr>
          <w:rFonts w:ascii="Times New Roman" w:hAnsi="Times New Roman" w:cs="Times New Roman"/>
          <w:noProof/>
          <w:color w:val="000000" w:themeColor="text1"/>
          <w:sz w:val="24"/>
          <w:szCs w:val="24"/>
          <w:lang w:val="ro-MO"/>
        </w:rPr>
        <w:t xml:space="preserve">.Sevirova, </w:t>
      </w:r>
      <w:r w:rsidR="0004335E" w:rsidRPr="008766E9">
        <w:rPr>
          <w:rFonts w:ascii="Times New Roman" w:eastAsia="Times New Roman" w:hAnsi="Times New Roman" w:cs="Times New Roman"/>
          <w:noProof/>
          <w:color w:val="000000" w:themeColor="text1"/>
          <w:sz w:val="24"/>
          <w:szCs w:val="24"/>
          <w:lang w:val="ro-MO"/>
        </w:rPr>
        <w:t>com.</w:t>
      </w:r>
      <w:r w:rsidRPr="008766E9">
        <w:rPr>
          <w:rFonts w:ascii="Times New Roman" w:eastAsia="Times New Roman" w:hAnsi="Times New Roman" w:cs="Times New Roman"/>
          <w:noProof/>
          <w:color w:val="000000" w:themeColor="text1"/>
          <w:sz w:val="24"/>
          <w:szCs w:val="24"/>
          <w:lang w:val="ro-MO"/>
        </w:rPr>
        <w:t>Rădulenii Vechi</w:t>
      </w:r>
      <w:r w:rsidR="002C0AE9" w:rsidRPr="008766E9">
        <w:rPr>
          <w:rFonts w:ascii="Times New Roman" w:hAnsi="Times New Roman" w:cs="Times New Roman"/>
          <w:noProof/>
          <w:color w:val="000000" w:themeColor="text1"/>
          <w:sz w:val="24"/>
          <w:szCs w:val="24"/>
          <w:lang w:val="ro-MO"/>
        </w:rPr>
        <w:t xml:space="preserve"> și s.Zăluceni</w:t>
      </w:r>
      <w:r w:rsidRPr="008766E9">
        <w:rPr>
          <w:rFonts w:ascii="Times New Roman" w:eastAsia="Times New Roman" w:hAnsi="Times New Roman" w:cs="Times New Roman"/>
          <w:noProof/>
          <w:color w:val="000000" w:themeColor="text1"/>
          <w:sz w:val="24"/>
          <w:szCs w:val="24"/>
          <w:lang w:val="ro-MO"/>
        </w:rPr>
        <w:t xml:space="preserve">, cererile </w:t>
      </w:r>
      <w:r w:rsidR="002C0AE9" w:rsidRPr="008766E9">
        <w:rPr>
          <w:rFonts w:ascii="Times New Roman" w:hAnsi="Times New Roman" w:cs="Times New Roman"/>
          <w:noProof/>
          <w:color w:val="000000" w:themeColor="text1"/>
          <w:sz w:val="24"/>
          <w:szCs w:val="24"/>
          <w:lang w:val="ro-MO"/>
        </w:rPr>
        <w:t>operatorilor de transport rutier</w:t>
      </w:r>
      <w:r w:rsidRPr="008766E9">
        <w:rPr>
          <w:rFonts w:ascii="Times New Roman" w:eastAsia="Times New Roman" w:hAnsi="Times New Roman" w:cs="Times New Roman"/>
          <w:noProof/>
          <w:color w:val="000000" w:themeColor="text1"/>
          <w:sz w:val="24"/>
          <w:szCs w:val="24"/>
          <w:lang w:val="ro-MO"/>
        </w:rPr>
        <w:t xml:space="preserve"> SA „BTA-14 Florești”și SRL „Nimelim-Tur”, avizurile pozitive ale primarilor com.Rădulenii Vechi, s.Coșernița, com.Ghindești, com.Gura Camencii, avizurile pozitive al Agenției Naționale Transport Auto</w:t>
      </w:r>
      <w:r w:rsidR="009046C6" w:rsidRPr="008766E9">
        <w:rPr>
          <w:rFonts w:ascii="Times New Roman" w:hAnsi="Times New Roman" w:cs="Times New Roman"/>
          <w:noProof/>
          <w:color w:val="000000" w:themeColor="text1"/>
          <w:sz w:val="24"/>
          <w:szCs w:val="24"/>
          <w:lang w:val="ro-MO"/>
        </w:rPr>
        <w:t xml:space="preserve"> și </w:t>
      </w:r>
      <w:r w:rsidR="009046C6" w:rsidRPr="008766E9">
        <w:rPr>
          <w:rFonts w:ascii="Times New Roman" w:eastAsia="Calibri" w:hAnsi="Times New Roman" w:cs="Times New Roman"/>
          <w:noProof/>
          <w:color w:val="000000" w:themeColor="text1"/>
          <w:sz w:val="24"/>
          <w:szCs w:val="24"/>
          <w:lang w:val="ro-MO"/>
        </w:rPr>
        <w:t>în scopul asigurării necesităților populației în deplasare, în rețeaua de evidență a rutelor regulate de personae</w:t>
      </w:r>
      <w:r w:rsidR="00E95319" w:rsidRPr="008766E9">
        <w:rPr>
          <w:rFonts w:ascii="Times New Roman" w:eastAsia="Calibri" w:hAnsi="Times New Roman" w:cs="Times New Roman"/>
          <w:noProof/>
          <w:color w:val="000000" w:themeColor="text1"/>
          <w:sz w:val="24"/>
          <w:szCs w:val="24"/>
          <w:lang w:val="ro-MO"/>
        </w:rPr>
        <w:t>,</w:t>
      </w:r>
      <w:r w:rsidR="008766E9">
        <w:rPr>
          <w:rFonts w:ascii="Times New Roman" w:eastAsia="Calibri" w:hAnsi="Times New Roman" w:cs="Times New Roman"/>
          <w:noProof/>
          <w:color w:val="000000" w:themeColor="text1"/>
          <w:sz w:val="24"/>
          <w:szCs w:val="24"/>
          <w:lang w:val="ro-MO"/>
        </w:rPr>
        <w:t xml:space="preserve"> </w:t>
      </w:r>
      <w:r w:rsidR="007102AF" w:rsidRPr="008766E9">
        <w:rPr>
          <w:rFonts w:ascii="Times New Roman" w:eastAsia="Calibri" w:hAnsi="Times New Roman" w:cs="Times New Roman"/>
          <w:noProof/>
          <w:color w:val="000000" w:themeColor="text1"/>
          <w:sz w:val="24"/>
          <w:szCs w:val="24"/>
          <w:lang w:val="ro-MO"/>
        </w:rPr>
        <w:t>Direcția</w:t>
      </w:r>
      <w:r w:rsidR="002C0AE9" w:rsidRPr="008766E9">
        <w:rPr>
          <w:rFonts w:ascii="Times New Roman" w:eastAsia="Calibri" w:hAnsi="Times New Roman" w:cs="Times New Roman"/>
          <w:noProof/>
          <w:color w:val="000000" w:themeColor="text1"/>
          <w:sz w:val="24"/>
          <w:szCs w:val="24"/>
          <w:lang w:val="ro-MO"/>
        </w:rPr>
        <w:t xml:space="preserve"> Infrastructură </w:t>
      </w:r>
      <w:r w:rsidR="007102AF" w:rsidRPr="008766E9">
        <w:rPr>
          <w:rFonts w:ascii="Times New Roman" w:eastAsia="Calibri" w:hAnsi="Times New Roman" w:cs="Times New Roman"/>
          <w:noProof/>
          <w:color w:val="000000" w:themeColor="text1"/>
          <w:sz w:val="24"/>
          <w:szCs w:val="24"/>
          <w:lang w:val="ro-MO"/>
        </w:rPr>
        <w:t>a elaborat</w:t>
      </w:r>
      <w:r w:rsidR="008766E9">
        <w:rPr>
          <w:rFonts w:ascii="Times New Roman" w:eastAsia="Calibri" w:hAnsi="Times New Roman" w:cs="Times New Roman"/>
          <w:noProof/>
          <w:color w:val="000000" w:themeColor="text1"/>
          <w:sz w:val="24"/>
          <w:szCs w:val="24"/>
          <w:lang w:val="ro-MO"/>
        </w:rPr>
        <w:t xml:space="preserve"> </w:t>
      </w:r>
      <w:r w:rsidR="002C0AE9" w:rsidRPr="008766E9">
        <w:rPr>
          <w:rFonts w:ascii="Times New Roman" w:eastAsia="Calibri" w:hAnsi="Times New Roman" w:cs="Times New Roman"/>
          <w:noProof/>
          <w:color w:val="000000" w:themeColor="text1"/>
          <w:sz w:val="24"/>
          <w:szCs w:val="24"/>
          <w:lang w:val="ro-MO"/>
        </w:rPr>
        <w:t>2 proiecte</w:t>
      </w:r>
      <w:r w:rsidR="00CA10D9" w:rsidRPr="008766E9">
        <w:rPr>
          <w:rFonts w:ascii="Times New Roman" w:eastAsia="Calibri" w:hAnsi="Times New Roman" w:cs="Times New Roman"/>
          <w:noProof/>
          <w:color w:val="000000" w:themeColor="text1"/>
          <w:sz w:val="24"/>
          <w:szCs w:val="24"/>
          <w:lang w:val="ro-MO"/>
        </w:rPr>
        <w:t xml:space="preserve"> de </w:t>
      </w:r>
      <w:r w:rsidR="002C0AE9" w:rsidRPr="008766E9">
        <w:rPr>
          <w:rFonts w:ascii="Times New Roman" w:eastAsia="Calibri" w:hAnsi="Times New Roman" w:cs="Times New Roman"/>
          <w:noProof/>
          <w:color w:val="000000" w:themeColor="text1"/>
          <w:sz w:val="24"/>
          <w:szCs w:val="24"/>
          <w:lang w:val="ro-MO"/>
        </w:rPr>
        <w:t xml:space="preserve">decizie nr.07/18 din 18.11.2024 și nr.08/23 din 10.12.2024 </w:t>
      </w:r>
      <w:r w:rsidR="00CA10D9" w:rsidRPr="008766E9">
        <w:rPr>
          <w:rFonts w:ascii="Times New Roman" w:eastAsia="Calibri" w:hAnsi="Times New Roman" w:cs="Times New Roman"/>
          <w:noProof/>
          <w:color w:val="000000" w:themeColor="text1"/>
          <w:sz w:val="24"/>
          <w:szCs w:val="24"/>
          <w:lang w:val="ro-MO"/>
        </w:rPr>
        <w:t>„Cu privire la modificarea Programului de transport rutier raional Florești”</w:t>
      </w:r>
      <w:r w:rsidR="004A4F93" w:rsidRPr="008766E9">
        <w:rPr>
          <w:rFonts w:ascii="Times New Roman" w:eastAsia="Calibri" w:hAnsi="Times New Roman" w:cs="Times New Roman"/>
          <w:noProof/>
          <w:color w:val="000000" w:themeColor="text1"/>
          <w:sz w:val="24"/>
          <w:szCs w:val="24"/>
          <w:lang w:val="ro-MO"/>
        </w:rPr>
        <w:t xml:space="preserve">, </w:t>
      </w:r>
      <w:r w:rsidR="00FC73C3" w:rsidRPr="008766E9">
        <w:rPr>
          <w:rFonts w:ascii="Times New Roman" w:eastAsia="Calibri" w:hAnsi="Times New Roman" w:cs="Times New Roman"/>
          <w:noProof/>
          <w:color w:val="000000" w:themeColor="text1"/>
          <w:sz w:val="24"/>
          <w:szCs w:val="24"/>
          <w:lang w:val="ro-MO"/>
        </w:rPr>
        <w:t>efectuând</w:t>
      </w:r>
      <w:r w:rsidR="008766E9">
        <w:rPr>
          <w:rFonts w:ascii="Times New Roman" w:eastAsia="Calibri" w:hAnsi="Times New Roman" w:cs="Times New Roman"/>
          <w:noProof/>
          <w:color w:val="000000" w:themeColor="text1"/>
          <w:sz w:val="24"/>
          <w:szCs w:val="24"/>
          <w:lang w:val="ro-MO"/>
        </w:rPr>
        <w:t xml:space="preserve"> </w:t>
      </w:r>
      <w:r w:rsidR="002C0AE9" w:rsidRPr="008766E9">
        <w:rPr>
          <w:rFonts w:ascii="Times New Roman" w:eastAsia="Calibri" w:hAnsi="Times New Roman" w:cs="Times New Roman"/>
          <w:noProof/>
          <w:color w:val="000000" w:themeColor="text1"/>
          <w:sz w:val="24"/>
          <w:szCs w:val="24"/>
          <w:lang w:val="ro-MO"/>
        </w:rPr>
        <w:t xml:space="preserve">2 modificări </w:t>
      </w:r>
      <w:r w:rsidR="004A4F93" w:rsidRPr="008766E9">
        <w:rPr>
          <w:rFonts w:ascii="Times New Roman" w:eastAsia="Calibri" w:hAnsi="Times New Roman" w:cs="Times New Roman"/>
          <w:noProof/>
          <w:color w:val="000000" w:themeColor="text1"/>
          <w:sz w:val="24"/>
          <w:szCs w:val="24"/>
          <w:lang w:val="ro-MO"/>
        </w:rPr>
        <w:t>la rutele/cursele existente</w:t>
      </w:r>
      <w:r w:rsidR="008766E9">
        <w:rPr>
          <w:rFonts w:ascii="Times New Roman" w:eastAsia="Calibri" w:hAnsi="Times New Roman" w:cs="Times New Roman"/>
          <w:noProof/>
          <w:color w:val="000000" w:themeColor="text1"/>
          <w:sz w:val="24"/>
          <w:szCs w:val="24"/>
          <w:lang w:val="ro-MO"/>
        </w:rPr>
        <w:t xml:space="preserve"> </w:t>
      </w:r>
      <w:r w:rsidR="002C0AE9" w:rsidRPr="008766E9">
        <w:rPr>
          <w:rFonts w:ascii="Times New Roman" w:eastAsia="Calibri" w:hAnsi="Times New Roman" w:cs="Times New Roman"/>
          <w:noProof/>
          <w:color w:val="000000" w:themeColor="text1"/>
          <w:sz w:val="24"/>
          <w:szCs w:val="24"/>
          <w:lang w:val="ro-MO"/>
        </w:rPr>
        <w:t>ș</w:t>
      </w:r>
      <w:r w:rsidR="00491CF7" w:rsidRPr="008766E9">
        <w:rPr>
          <w:rFonts w:ascii="Times New Roman" w:eastAsia="Calibri" w:hAnsi="Times New Roman" w:cs="Times New Roman"/>
          <w:noProof/>
          <w:color w:val="000000" w:themeColor="text1"/>
          <w:sz w:val="24"/>
          <w:szCs w:val="24"/>
          <w:lang w:val="ro-MO"/>
        </w:rPr>
        <w:t xml:space="preserve">i </w:t>
      </w:r>
      <w:r w:rsidR="008766E9">
        <w:rPr>
          <w:rFonts w:ascii="Times New Roman" w:eastAsia="Calibri" w:hAnsi="Times New Roman" w:cs="Times New Roman"/>
          <w:noProof/>
          <w:color w:val="000000" w:themeColor="text1"/>
          <w:sz w:val="24"/>
          <w:szCs w:val="24"/>
          <w:lang w:val="ro-MO"/>
        </w:rPr>
        <w:t xml:space="preserve">au fost incluse în Programul de transport rutier raional </w:t>
      </w:r>
      <w:r w:rsidR="00491CF7" w:rsidRPr="008766E9">
        <w:rPr>
          <w:rFonts w:ascii="Times New Roman" w:eastAsia="Calibri" w:hAnsi="Times New Roman" w:cs="Times New Roman"/>
          <w:noProof/>
          <w:color w:val="000000" w:themeColor="text1"/>
          <w:sz w:val="24"/>
          <w:szCs w:val="24"/>
          <w:lang w:val="ro-MO"/>
        </w:rPr>
        <w:t xml:space="preserve">2 rute </w:t>
      </w:r>
      <w:r w:rsidR="008766E9">
        <w:rPr>
          <w:rFonts w:ascii="Times New Roman" w:eastAsia="Calibri" w:hAnsi="Times New Roman" w:cs="Times New Roman"/>
          <w:noProof/>
          <w:color w:val="000000" w:themeColor="text1"/>
          <w:sz w:val="24"/>
          <w:szCs w:val="24"/>
          <w:lang w:val="ro-MO"/>
        </w:rPr>
        <w:t>noi</w:t>
      </w:r>
      <w:r w:rsidR="00491CF7" w:rsidRPr="008766E9">
        <w:rPr>
          <w:rFonts w:ascii="Times New Roman" w:eastAsia="Calibri" w:hAnsi="Times New Roman" w:cs="Times New Roman"/>
          <w:noProof/>
          <w:color w:val="000000" w:themeColor="text1"/>
          <w:sz w:val="24"/>
          <w:szCs w:val="24"/>
          <w:lang w:val="ro-MO"/>
        </w:rPr>
        <w:t>, conform descrierii de mai jos</w:t>
      </w:r>
      <w:r w:rsidR="00FC73C3" w:rsidRPr="008766E9">
        <w:rPr>
          <w:rFonts w:ascii="Times New Roman" w:eastAsia="Calibri" w:hAnsi="Times New Roman" w:cs="Times New Roman"/>
          <w:noProof/>
          <w:color w:val="000000" w:themeColor="text1"/>
          <w:sz w:val="24"/>
          <w:szCs w:val="24"/>
          <w:lang w:val="ro-MO"/>
        </w:rPr>
        <w:t>:</w:t>
      </w:r>
    </w:p>
    <w:p w:rsidR="007102AF" w:rsidRPr="0001666A" w:rsidRDefault="007102AF" w:rsidP="00A27902">
      <w:pPr>
        <w:numPr>
          <w:ilvl w:val="0"/>
          <w:numId w:val="6"/>
        </w:numPr>
        <w:tabs>
          <w:tab w:val="left" w:pos="0"/>
        </w:tabs>
        <w:spacing w:after="0" w:line="240" w:lineRule="auto"/>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modificarea orarului de circulație pe cursa Florești din 12:10 în 21:30 - Rădulenii Vechi din 13:10 în 14:10;</w:t>
      </w:r>
    </w:p>
    <w:p w:rsidR="0089174F" w:rsidRPr="0001666A" w:rsidRDefault="007102AF" w:rsidP="00A27902">
      <w:pPr>
        <w:numPr>
          <w:ilvl w:val="0"/>
          <w:numId w:val="6"/>
        </w:numPr>
        <w:tabs>
          <w:tab w:val="left" w:pos="0"/>
        </w:tabs>
        <w:spacing w:after="0" w:line="240" w:lineRule="auto"/>
        <w:ind w:left="709" w:hanging="289"/>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includerea stației intermediare Ivanovca, la serviciile regulate Florești 11:00; 09:30 – Izvoare 07:0</w:t>
      </w:r>
      <w:r w:rsidR="0089174F" w:rsidRPr="0001666A">
        <w:rPr>
          <w:rFonts w:ascii="Times New Roman" w:hAnsi="Times New Roman" w:cs="Times New Roman"/>
          <w:color w:val="000000" w:themeColor="text1"/>
          <w:sz w:val="24"/>
          <w:szCs w:val="24"/>
          <w:lang w:val="ro-RO"/>
        </w:rPr>
        <w:t xml:space="preserve">0; 10:30;            </w:t>
      </w:r>
    </w:p>
    <w:p w:rsidR="007102AF" w:rsidRPr="0001666A" w:rsidRDefault="007102AF" w:rsidP="00A27902">
      <w:pPr>
        <w:numPr>
          <w:ilvl w:val="0"/>
          <w:numId w:val="6"/>
        </w:numPr>
        <w:tabs>
          <w:tab w:val="left" w:pos="0"/>
        </w:tabs>
        <w:spacing w:after="0" w:line="240" w:lineRule="auto"/>
        <w:ind w:left="709" w:hanging="289"/>
        <w:rPr>
          <w:rFonts w:ascii="Times New Roman" w:eastAsia="Times New Roman" w:hAnsi="Times New Roman" w:cs="Times New Roman"/>
          <w:color w:val="000000" w:themeColor="text1"/>
          <w:sz w:val="24"/>
          <w:szCs w:val="24"/>
          <w:lang w:val="ro-RO"/>
        </w:rPr>
      </w:pPr>
      <w:r w:rsidRPr="0001666A">
        <w:rPr>
          <w:rFonts w:ascii="Times New Roman" w:eastAsia="Times New Roman" w:hAnsi="Times New Roman" w:cs="Times New Roman"/>
          <w:color w:val="000000" w:themeColor="text1"/>
          <w:sz w:val="24"/>
          <w:szCs w:val="24"/>
          <w:lang w:val="ro-RO"/>
        </w:rPr>
        <w:t>includerea rutei regulate Coșerniţa 06:30 – Floreșt</w:t>
      </w:r>
      <w:r w:rsidR="00491CF7" w:rsidRPr="0001666A">
        <w:rPr>
          <w:rFonts w:ascii="Times New Roman" w:eastAsia="Times New Roman" w:hAnsi="Times New Roman" w:cs="Times New Roman"/>
          <w:color w:val="000000" w:themeColor="text1"/>
          <w:sz w:val="24"/>
          <w:szCs w:val="24"/>
          <w:lang w:val="ro-RO"/>
        </w:rPr>
        <w:t>i 10:30, cu expunere la concurs;</w:t>
      </w:r>
    </w:p>
    <w:p w:rsidR="00491CF7" w:rsidRPr="0001666A" w:rsidRDefault="00491CF7" w:rsidP="00A27902">
      <w:pPr>
        <w:numPr>
          <w:ilvl w:val="0"/>
          <w:numId w:val="6"/>
        </w:numPr>
        <w:tabs>
          <w:tab w:val="left" w:pos="0"/>
        </w:tabs>
        <w:spacing w:after="0" w:line="240" w:lineRule="auto"/>
        <w:ind w:left="709" w:hanging="289"/>
        <w:rPr>
          <w:rFonts w:ascii="Times New Roman" w:eastAsia="Times New Roman" w:hAnsi="Times New Roman" w:cs="Times New Roman"/>
          <w:color w:val="000000" w:themeColor="text1"/>
          <w:sz w:val="24"/>
          <w:szCs w:val="24"/>
          <w:lang w:val="ro-RO"/>
        </w:rPr>
      </w:pPr>
      <w:r w:rsidRPr="0001666A">
        <w:rPr>
          <w:rFonts w:ascii="Times New Roman" w:hAnsi="Times New Roman" w:cs="Times New Roman"/>
          <w:color w:val="000000" w:themeColor="text1"/>
          <w:sz w:val="24"/>
          <w:szCs w:val="24"/>
          <w:lang w:val="ro-RO"/>
        </w:rPr>
        <w:t>includerea serviciului regulat de transport rutier raional Zăluceni 06:15 – Florești GA 12:00, cu expunere la concurs.</w:t>
      </w:r>
    </w:p>
    <w:p w:rsidR="007102AF" w:rsidRPr="0001666A" w:rsidRDefault="007102AF" w:rsidP="00A27902">
      <w:pPr>
        <w:spacing w:after="0" w:line="240" w:lineRule="auto"/>
        <w:jc w:val="both"/>
        <w:rPr>
          <w:rFonts w:ascii="Times New Roman" w:hAnsi="Times New Roman" w:cs="Times New Roman"/>
          <w:color w:val="000000" w:themeColor="text1"/>
          <w:sz w:val="24"/>
          <w:szCs w:val="24"/>
          <w:lang w:val="ro-RO"/>
        </w:rPr>
      </w:pPr>
    </w:p>
    <w:p w:rsidR="009046C6" w:rsidRPr="00962343" w:rsidRDefault="005D162C" w:rsidP="00A27902">
      <w:pPr>
        <w:spacing w:after="0" w:line="240" w:lineRule="auto"/>
        <w:ind w:right="-1"/>
        <w:jc w:val="both"/>
        <w:rPr>
          <w:rFonts w:ascii="Times New Roman" w:hAnsi="Times New Roman" w:cs="Times New Roman"/>
          <w:noProof/>
          <w:color w:val="000000" w:themeColor="text1"/>
          <w:sz w:val="24"/>
          <w:szCs w:val="24"/>
          <w:lang w:val="en-US"/>
        </w:rPr>
      </w:pPr>
      <w:r w:rsidRPr="0001666A">
        <w:rPr>
          <w:rFonts w:ascii="Times New Roman" w:hAnsi="Times New Roman"/>
          <w:color w:val="000000" w:themeColor="text1"/>
          <w:sz w:val="24"/>
          <w:szCs w:val="24"/>
          <w:lang w:val="ro-RO"/>
        </w:rPr>
        <w:t xml:space="preserve">            În acelaș timp, </w:t>
      </w:r>
      <w:r w:rsidR="009046C6" w:rsidRPr="0001666A">
        <w:rPr>
          <w:rFonts w:ascii="Times New Roman" w:hAnsi="Times New Roman"/>
          <w:color w:val="000000" w:themeColor="text1"/>
          <w:sz w:val="24"/>
          <w:szCs w:val="24"/>
          <w:lang w:val="ro-RO"/>
        </w:rPr>
        <w:t>Direcția</w:t>
      </w:r>
      <w:r w:rsidRPr="0001666A">
        <w:rPr>
          <w:rFonts w:ascii="Times New Roman" w:hAnsi="Times New Roman"/>
          <w:color w:val="000000" w:themeColor="text1"/>
          <w:sz w:val="24"/>
          <w:szCs w:val="24"/>
          <w:lang w:val="ro-RO"/>
        </w:rPr>
        <w:t xml:space="preserve"> a elaborat </w:t>
      </w:r>
      <w:r w:rsidR="009046C6" w:rsidRPr="0001666A">
        <w:rPr>
          <w:rFonts w:ascii="Times New Roman" w:hAnsi="Times New Roman"/>
          <w:color w:val="000000" w:themeColor="text1"/>
          <w:sz w:val="24"/>
          <w:szCs w:val="24"/>
          <w:lang w:val="ro-RO"/>
        </w:rPr>
        <w:t>2 proiecte de decizie „</w:t>
      </w:r>
      <w:r w:rsidRPr="0001666A">
        <w:rPr>
          <w:rFonts w:ascii="Times New Roman" w:hAnsi="Times New Roman"/>
          <w:color w:val="000000" w:themeColor="text1"/>
          <w:sz w:val="24"/>
          <w:szCs w:val="24"/>
          <w:lang w:val="ro-RO"/>
        </w:rPr>
        <w:t xml:space="preserve">Cu privire la </w:t>
      </w:r>
      <w:r w:rsidR="009046C6" w:rsidRPr="0001666A">
        <w:rPr>
          <w:rFonts w:ascii="Times New Roman" w:hAnsi="Times New Roman"/>
          <w:color w:val="000000" w:themeColor="text1"/>
          <w:sz w:val="24"/>
          <w:szCs w:val="24"/>
          <w:lang w:val="ro-RO"/>
        </w:rPr>
        <w:t xml:space="preserve">expunerea la concurs a unor rute regulate de transport de persoane” și anume: </w:t>
      </w:r>
      <w:r w:rsidR="009046C6" w:rsidRPr="0001666A">
        <w:rPr>
          <w:rFonts w:ascii="Times New Roman" w:hAnsi="Times New Roman" w:cs="Times New Roman"/>
          <w:color w:val="000000" w:themeColor="text1"/>
          <w:sz w:val="24"/>
          <w:szCs w:val="24"/>
          <w:lang w:val="ro-RO"/>
        </w:rPr>
        <w:t xml:space="preserve">Coșernița 06:30 – Florești 10:30 și </w:t>
      </w:r>
      <w:r w:rsidR="009046C6" w:rsidRPr="0001666A">
        <w:rPr>
          <w:rFonts w:ascii="Times New Roman" w:eastAsia="Calibri" w:hAnsi="Times New Roman" w:cs="Times New Roman"/>
          <w:color w:val="000000" w:themeColor="text1"/>
          <w:sz w:val="24"/>
          <w:szCs w:val="24"/>
          <w:lang w:val="ro-RO"/>
        </w:rPr>
        <w:t>Zăluceni 06:15 – Florești GA 12:00</w:t>
      </w:r>
      <w:r w:rsidR="00E66068" w:rsidRPr="0001666A">
        <w:rPr>
          <w:rFonts w:ascii="Times New Roman" w:eastAsia="Calibri" w:hAnsi="Times New Roman" w:cs="Times New Roman"/>
          <w:color w:val="000000" w:themeColor="text1"/>
          <w:sz w:val="24"/>
          <w:szCs w:val="24"/>
          <w:lang w:val="ro-RO"/>
        </w:rPr>
        <w:t xml:space="preserve"> cu</w:t>
      </w:r>
      <w:r w:rsidR="008766E9">
        <w:rPr>
          <w:rFonts w:ascii="Times New Roman" w:eastAsia="Calibri" w:hAnsi="Times New Roman" w:cs="Times New Roman"/>
          <w:color w:val="000000" w:themeColor="text1"/>
          <w:sz w:val="24"/>
          <w:szCs w:val="24"/>
          <w:lang w:val="ro-RO"/>
        </w:rPr>
        <w:t xml:space="preserve"> </w:t>
      </w:r>
      <w:r w:rsidR="009046C6" w:rsidRPr="0001666A">
        <w:rPr>
          <w:rFonts w:ascii="Times New Roman" w:hAnsi="Times New Roman" w:cs="Times New Roman"/>
          <w:color w:val="000000" w:themeColor="text1"/>
          <w:sz w:val="24"/>
          <w:szCs w:val="24"/>
          <w:lang w:val="ro-RO"/>
        </w:rPr>
        <w:t>regimul de deservire</w:t>
      </w:r>
      <w:r w:rsidR="008766E9">
        <w:rPr>
          <w:rFonts w:ascii="Times New Roman" w:hAnsi="Times New Roman" w:cs="Times New Roman"/>
          <w:color w:val="000000" w:themeColor="text1"/>
          <w:sz w:val="24"/>
          <w:szCs w:val="24"/>
          <w:lang w:val="ro-RO"/>
        </w:rPr>
        <w:t xml:space="preserve"> </w:t>
      </w:r>
      <w:r w:rsidR="009046C6" w:rsidRPr="0001666A">
        <w:rPr>
          <w:rFonts w:ascii="Times New Roman" w:hAnsi="Times New Roman" w:cs="Times New Roman"/>
          <w:color w:val="000000" w:themeColor="text1"/>
          <w:sz w:val="24"/>
          <w:szCs w:val="24"/>
          <w:lang w:val="ro-RO"/>
        </w:rPr>
        <w:t>anual/zilnic</w:t>
      </w:r>
      <w:r w:rsidR="00493DB5" w:rsidRPr="0001666A">
        <w:rPr>
          <w:rFonts w:ascii="Times New Roman" w:hAnsi="Times New Roman" w:cs="Times New Roman"/>
          <w:color w:val="000000" w:themeColor="text1"/>
          <w:sz w:val="24"/>
          <w:szCs w:val="24"/>
          <w:lang w:val="ro-RO"/>
        </w:rPr>
        <w:t>.</w:t>
      </w:r>
      <w:r w:rsidR="008766E9">
        <w:rPr>
          <w:rFonts w:ascii="Times New Roman" w:hAnsi="Times New Roman" w:cs="Times New Roman"/>
          <w:color w:val="000000" w:themeColor="text1"/>
          <w:sz w:val="24"/>
          <w:szCs w:val="24"/>
          <w:lang w:val="ro-RO"/>
        </w:rPr>
        <w:t xml:space="preserve"> </w:t>
      </w:r>
      <w:r w:rsidR="00493DB5" w:rsidRPr="0001666A">
        <w:rPr>
          <w:rFonts w:ascii="Times New Roman" w:hAnsi="Times New Roman" w:cs="Times New Roman"/>
          <w:color w:val="000000" w:themeColor="text1"/>
          <w:sz w:val="24"/>
          <w:szCs w:val="24"/>
          <w:lang w:val="ro-RO"/>
        </w:rPr>
        <w:t>O</w:t>
      </w:r>
      <w:r w:rsidR="00E06035" w:rsidRPr="0001666A">
        <w:rPr>
          <w:rFonts w:ascii="Times New Roman" w:hAnsi="Times New Roman" w:cs="Times New Roman"/>
          <w:color w:val="000000" w:themeColor="text1"/>
          <w:sz w:val="24"/>
          <w:szCs w:val="24"/>
          <w:lang w:val="ro-RO"/>
        </w:rPr>
        <w:t xml:space="preserve">rganizarea și </w:t>
      </w:r>
      <w:r w:rsidR="00E06035" w:rsidRPr="0001666A">
        <w:rPr>
          <w:rFonts w:ascii="Times New Roman" w:hAnsi="Times New Roman" w:cs="Times New Roman"/>
          <w:color w:val="000000" w:themeColor="text1"/>
          <w:sz w:val="24"/>
          <w:szCs w:val="24"/>
          <w:lang w:val="ro-RO"/>
        </w:rPr>
        <w:lastRenderedPageBreak/>
        <w:t xml:space="preserve">desfășurarea concursurilor respective a </w:t>
      </w:r>
      <w:r w:rsidR="00493DB5" w:rsidRPr="0001666A">
        <w:rPr>
          <w:rFonts w:ascii="Times New Roman" w:hAnsi="Times New Roman" w:cs="Times New Roman"/>
          <w:color w:val="000000" w:themeColor="text1"/>
          <w:sz w:val="24"/>
          <w:szCs w:val="24"/>
          <w:lang w:val="ro-RO"/>
        </w:rPr>
        <w:t>continuat</w:t>
      </w:r>
      <w:r w:rsidR="00F67782" w:rsidRPr="0001666A">
        <w:rPr>
          <w:rFonts w:ascii="Times New Roman" w:hAnsi="Times New Roman" w:cs="Times New Roman"/>
          <w:color w:val="000000" w:themeColor="text1"/>
          <w:sz w:val="24"/>
          <w:szCs w:val="24"/>
          <w:lang w:val="ro-RO"/>
        </w:rPr>
        <w:t xml:space="preserve"> în anul 2025.</w:t>
      </w:r>
      <w:r w:rsidR="003A36B2" w:rsidRPr="0001666A">
        <w:rPr>
          <w:rFonts w:ascii="Times New Roman" w:hAnsi="Times New Roman" w:cs="Times New Roman"/>
          <w:color w:val="000000" w:themeColor="text1"/>
          <w:sz w:val="24"/>
          <w:szCs w:val="24"/>
          <w:lang w:val="ro-RO"/>
        </w:rPr>
        <w:t xml:space="preserve"> Astfel, conform rezultatelor concursurilor desfășurate în luna ianuarie 2025, </w:t>
      </w:r>
      <w:r w:rsidR="00F03624" w:rsidRPr="0001666A">
        <w:rPr>
          <w:rFonts w:ascii="Times New Roman" w:hAnsi="Times New Roman" w:cs="Times New Roman"/>
          <w:color w:val="000000" w:themeColor="text1"/>
          <w:sz w:val="24"/>
          <w:szCs w:val="24"/>
          <w:lang w:val="ro-RO"/>
        </w:rPr>
        <w:t>ruta Coșernița 06:30 – Florești 10:30 a fost atribuită spre deservire operatorului de transport rutier SRL „Nimelim Tur”, iar</w:t>
      </w:r>
      <w:r w:rsidR="00DA5025" w:rsidRPr="0001666A">
        <w:rPr>
          <w:rFonts w:ascii="Times New Roman" w:hAnsi="Times New Roman" w:cs="Times New Roman"/>
          <w:color w:val="000000" w:themeColor="text1"/>
          <w:sz w:val="24"/>
          <w:szCs w:val="24"/>
          <w:lang w:val="ro-RO"/>
        </w:rPr>
        <w:t xml:space="preserve"> ruta</w:t>
      </w:r>
      <w:r w:rsidR="008766E9">
        <w:rPr>
          <w:rFonts w:ascii="Times New Roman" w:hAnsi="Times New Roman" w:cs="Times New Roman"/>
          <w:color w:val="000000" w:themeColor="text1"/>
          <w:sz w:val="24"/>
          <w:szCs w:val="24"/>
          <w:lang w:val="ro-RO"/>
        </w:rPr>
        <w:t xml:space="preserve"> </w:t>
      </w:r>
      <w:r w:rsidR="00DA5025" w:rsidRPr="0001666A">
        <w:rPr>
          <w:rFonts w:ascii="Times New Roman" w:eastAsia="Calibri" w:hAnsi="Times New Roman" w:cs="Times New Roman"/>
          <w:color w:val="000000" w:themeColor="text1"/>
          <w:sz w:val="24"/>
          <w:szCs w:val="24"/>
          <w:lang w:val="ro-RO"/>
        </w:rPr>
        <w:t xml:space="preserve">Zăluceni 06:15 – Florești GA 12:00 </w:t>
      </w:r>
      <w:r w:rsidR="00DA5025" w:rsidRPr="0001666A">
        <w:rPr>
          <w:rFonts w:ascii="Times New Roman" w:hAnsi="Times New Roman" w:cs="Times New Roman"/>
          <w:color w:val="000000" w:themeColor="text1"/>
          <w:sz w:val="24"/>
          <w:szCs w:val="24"/>
          <w:lang w:val="ro-RO"/>
        </w:rPr>
        <w:t xml:space="preserve">a fost atribuită spre deservire operatorului de transport rutier </w:t>
      </w:r>
      <w:r w:rsidR="00197869" w:rsidRPr="00962343">
        <w:rPr>
          <w:rFonts w:ascii="Times New Roman" w:hAnsi="Times New Roman" w:cs="Times New Roman"/>
          <w:noProof/>
          <w:color w:val="000000" w:themeColor="text1"/>
          <w:sz w:val="24"/>
          <w:szCs w:val="24"/>
          <w:lang w:val="en-US"/>
        </w:rPr>
        <w:t>SRL „Andyvenea-Trans”.</w:t>
      </w:r>
    </w:p>
    <w:p w:rsidR="0001666A" w:rsidRPr="00962343" w:rsidRDefault="0001666A" w:rsidP="00A27902">
      <w:pPr>
        <w:spacing w:after="0" w:line="240" w:lineRule="auto"/>
        <w:ind w:right="-1"/>
        <w:jc w:val="both"/>
        <w:rPr>
          <w:rFonts w:ascii="Times New Roman" w:hAnsi="Times New Roman" w:cs="Times New Roman"/>
          <w:noProof/>
          <w:color w:val="000000" w:themeColor="text1"/>
          <w:sz w:val="24"/>
          <w:szCs w:val="24"/>
          <w:lang w:val="en-US"/>
        </w:rPr>
      </w:pPr>
    </w:p>
    <w:p w:rsidR="00AF73CC" w:rsidRPr="00962343" w:rsidRDefault="0001666A" w:rsidP="00A27902">
      <w:pPr>
        <w:spacing w:after="0" w:line="240" w:lineRule="auto"/>
        <w:ind w:right="-1"/>
        <w:jc w:val="both"/>
        <w:rPr>
          <w:rFonts w:ascii="Times New Roman" w:hAnsi="Times New Roman" w:cs="Times New Roman"/>
          <w:noProof/>
          <w:color w:val="000000" w:themeColor="text1"/>
          <w:sz w:val="24"/>
          <w:szCs w:val="24"/>
          <w:lang w:val="en-US"/>
        </w:rPr>
      </w:pPr>
      <w:r w:rsidRPr="00962343">
        <w:rPr>
          <w:rFonts w:ascii="Times New Roman" w:hAnsi="Times New Roman" w:cs="Times New Roman"/>
          <w:noProof/>
          <w:color w:val="000000" w:themeColor="text1"/>
          <w:sz w:val="24"/>
          <w:szCs w:val="24"/>
          <w:lang w:val="en-US"/>
        </w:rPr>
        <w:t>Direcția Infrastructură își propune ca obiectiv în domeniul transporturilor să asigure accesul la sisteme de transport sigure, la prețuri echitabile, accesibile și durabile pentru toți.</w:t>
      </w:r>
    </w:p>
    <w:p w:rsidR="00F751A7" w:rsidRDefault="00F751A7" w:rsidP="00A27902">
      <w:pPr>
        <w:spacing w:after="0" w:line="240" w:lineRule="auto"/>
        <w:ind w:right="-234"/>
        <w:jc w:val="both"/>
        <w:rPr>
          <w:rFonts w:ascii="Times New Roman" w:hAnsi="Times New Roman" w:cs="Times New Roman"/>
          <w:noProof/>
          <w:color w:val="000000" w:themeColor="text1"/>
          <w:sz w:val="24"/>
          <w:szCs w:val="24"/>
          <w:lang w:val="en-US"/>
        </w:rPr>
      </w:pPr>
    </w:p>
    <w:p w:rsidR="00614EAE" w:rsidRPr="00962343" w:rsidRDefault="00614EAE" w:rsidP="00A27902">
      <w:pPr>
        <w:spacing w:after="0" w:line="240" w:lineRule="auto"/>
        <w:ind w:right="-234"/>
        <w:jc w:val="both"/>
        <w:rPr>
          <w:rFonts w:ascii="Times New Roman" w:hAnsi="Times New Roman" w:cs="Times New Roman"/>
          <w:noProof/>
          <w:color w:val="000000" w:themeColor="text1"/>
          <w:sz w:val="24"/>
          <w:szCs w:val="24"/>
          <w:lang w:val="en-US"/>
        </w:rPr>
      </w:pPr>
    </w:p>
    <w:p w:rsidR="00AF73CC" w:rsidRPr="005079E2" w:rsidRDefault="00AF73CC" w:rsidP="00AF73CC">
      <w:pPr>
        <w:pStyle w:val="a5"/>
        <w:shd w:val="clear" w:color="auto" w:fill="FFFFFF"/>
        <w:spacing w:before="0" w:beforeAutospacing="0" w:after="0" w:afterAutospacing="0" w:line="276" w:lineRule="auto"/>
        <w:jc w:val="both"/>
        <w:rPr>
          <w:b/>
          <w:color w:val="000000"/>
          <w:shd w:val="clear" w:color="auto" w:fill="FFFFFF"/>
          <w:lang w:val="ro-RO"/>
        </w:rPr>
      </w:pPr>
      <w:r w:rsidRPr="005079E2">
        <w:rPr>
          <w:b/>
          <w:color w:val="000000"/>
          <w:shd w:val="clear" w:color="auto" w:fill="FFFFFF"/>
          <w:lang w:val="ro-RO"/>
        </w:rPr>
        <w:t>Asigurarea gradulă a accesului la apă sigură și sanitație adecvată pentru toate localitățile și populația din raionul Florești</w:t>
      </w:r>
    </w:p>
    <w:p w:rsidR="00AF73CC" w:rsidRPr="00962343" w:rsidRDefault="00AF73CC" w:rsidP="005D162C">
      <w:pPr>
        <w:spacing w:after="0"/>
        <w:ind w:right="-234"/>
        <w:jc w:val="both"/>
        <w:rPr>
          <w:rFonts w:ascii="Times New Roman" w:eastAsia="Calibri" w:hAnsi="Times New Roman" w:cs="Times New Roman"/>
          <w:noProof/>
          <w:color w:val="000000" w:themeColor="text1"/>
          <w:sz w:val="24"/>
          <w:szCs w:val="24"/>
          <w:lang w:val="en-US"/>
        </w:rPr>
      </w:pPr>
    </w:p>
    <w:p w:rsidR="007F3E68" w:rsidRPr="00962343" w:rsidRDefault="007F3E68" w:rsidP="009E48E3">
      <w:pPr>
        <w:spacing w:after="0" w:line="240" w:lineRule="auto"/>
        <w:jc w:val="both"/>
        <w:rPr>
          <w:rFonts w:ascii="Times New Roman" w:hAnsi="Times New Roman" w:cs="Times New Roman"/>
          <w:bCs/>
          <w:noProof/>
          <w:color w:val="000000" w:themeColor="text1"/>
          <w:sz w:val="24"/>
          <w:szCs w:val="24"/>
          <w:shd w:val="clear" w:color="auto" w:fill="FFFFFF"/>
          <w:lang w:val="en-US"/>
        </w:rPr>
      </w:pPr>
      <w:r w:rsidRPr="00962343">
        <w:rPr>
          <w:rFonts w:ascii="Times New Roman" w:hAnsi="Times New Roman" w:cs="Times New Roman"/>
          <w:bCs/>
          <w:noProof/>
          <w:color w:val="000000" w:themeColor="text1"/>
          <w:sz w:val="24"/>
          <w:szCs w:val="24"/>
          <w:shd w:val="clear" w:color="auto" w:fill="FFFFFF"/>
          <w:lang w:val="en-US"/>
        </w:rPr>
        <w:t>În 2024 sa dat start lucrărilor</w:t>
      </w:r>
      <w:r w:rsidR="00101752" w:rsidRPr="00962343">
        <w:rPr>
          <w:rFonts w:ascii="Times New Roman" w:hAnsi="Times New Roman" w:cs="Times New Roman"/>
          <w:bCs/>
          <w:noProof/>
          <w:color w:val="000000" w:themeColor="text1"/>
          <w:sz w:val="24"/>
          <w:szCs w:val="24"/>
          <w:shd w:val="clear" w:color="auto" w:fill="FFFFFF"/>
          <w:lang w:val="en-US"/>
        </w:rPr>
        <w:t xml:space="preserve"> de construcție-montaj a apeduct</w:t>
      </w:r>
      <w:r w:rsidRPr="00962343">
        <w:rPr>
          <w:rFonts w:ascii="Times New Roman" w:hAnsi="Times New Roman" w:cs="Times New Roman"/>
          <w:bCs/>
          <w:noProof/>
          <w:color w:val="000000" w:themeColor="text1"/>
          <w:sz w:val="24"/>
          <w:szCs w:val="24"/>
          <w:shd w:val="clear" w:color="auto" w:fill="FFFFFF"/>
          <w:lang w:val="en-US"/>
        </w:rPr>
        <w:t>ului</w:t>
      </w:r>
      <w:r w:rsidR="00101752" w:rsidRPr="00962343">
        <w:rPr>
          <w:rFonts w:ascii="Times New Roman" w:hAnsi="Times New Roman" w:cs="Times New Roman"/>
          <w:bCs/>
          <w:noProof/>
          <w:color w:val="000000" w:themeColor="text1"/>
          <w:sz w:val="24"/>
          <w:szCs w:val="24"/>
          <w:shd w:val="clear" w:color="auto" w:fill="FFFFFF"/>
          <w:lang w:val="en-US"/>
        </w:rPr>
        <w:t xml:space="preserve"> magistral pentru asigurarea cu apă din râul Nistru a patru localități din raionul Florești. Lucrările </w:t>
      </w:r>
      <w:r w:rsidRPr="00962343">
        <w:rPr>
          <w:rFonts w:ascii="Times New Roman" w:hAnsi="Times New Roman" w:cs="Times New Roman"/>
          <w:bCs/>
          <w:noProof/>
          <w:color w:val="000000" w:themeColor="text1"/>
          <w:sz w:val="24"/>
          <w:szCs w:val="24"/>
          <w:shd w:val="clear" w:color="auto" w:fill="FFFFFF"/>
          <w:lang w:val="en-US"/>
        </w:rPr>
        <w:t>sunt</w:t>
      </w:r>
      <w:r w:rsidR="00101752" w:rsidRPr="00962343">
        <w:rPr>
          <w:rFonts w:ascii="Times New Roman" w:hAnsi="Times New Roman" w:cs="Times New Roman"/>
          <w:bCs/>
          <w:noProof/>
          <w:color w:val="000000" w:themeColor="text1"/>
          <w:sz w:val="24"/>
          <w:szCs w:val="24"/>
          <w:shd w:val="clear" w:color="auto" w:fill="FFFFFF"/>
          <w:lang w:val="en-US"/>
        </w:rPr>
        <w:t xml:space="preserve"> executate în cadrul unui proiect finanțat din Fondul Național pentru Dezvoltare Regională și Locală (FNDRL) și implementat de Agenția de Dezvoltare Regională (ADR) Nord.</w:t>
      </w:r>
    </w:p>
    <w:p w:rsidR="009E48E3" w:rsidRDefault="009E48E3" w:rsidP="009E48E3">
      <w:pPr>
        <w:spacing w:after="0" w:line="240" w:lineRule="auto"/>
        <w:jc w:val="both"/>
        <w:rPr>
          <w:rFonts w:ascii="Times New Roman" w:hAnsi="Times New Roman" w:cs="Times New Roman"/>
          <w:noProof/>
          <w:color w:val="000000" w:themeColor="text1"/>
          <w:sz w:val="24"/>
          <w:szCs w:val="24"/>
          <w:shd w:val="clear" w:color="auto" w:fill="FFFFFF"/>
          <w:lang w:val="ro-RO"/>
        </w:rPr>
      </w:pPr>
      <w:r w:rsidRPr="00962343">
        <w:rPr>
          <w:rFonts w:ascii="Times New Roman" w:hAnsi="Times New Roman" w:cs="Times New Roman"/>
          <w:noProof/>
          <w:color w:val="000000" w:themeColor="text1"/>
          <w:sz w:val="24"/>
          <w:szCs w:val="24"/>
          <w:shd w:val="clear" w:color="auto" w:fill="FFFFFF"/>
          <w:lang w:val="en-US"/>
        </w:rPr>
        <w:t>S</w:t>
      </w:r>
      <w:r w:rsidR="008C3442" w:rsidRPr="008C3442">
        <w:rPr>
          <w:rFonts w:ascii="Times New Roman" w:hAnsi="Times New Roman" w:cs="Times New Roman"/>
          <w:noProof/>
          <w:color w:val="000000" w:themeColor="text1"/>
          <w:sz w:val="24"/>
          <w:szCs w:val="24"/>
          <w:shd w:val="clear" w:color="auto" w:fill="FFFFFF"/>
          <w:lang w:val="ro-RO"/>
        </w:rPr>
        <w:t>istem</w:t>
      </w:r>
      <w:r>
        <w:rPr>
          <w:rFonts w:ascii="Times New Roman" w:hAnsi="Times New Roman" w:cs="Times New Roman"/>
          <w:noProof/>
          <w:color w:val="000000" w:themeColor="text1"/>
          <w:sz w:val="24"/>
          <w:szCs w:val="24"/>
          <w:shd w:val="clear" w:color="auto" w:fill="FFFFFF"/>
          <w:lang w:val="ro-RO"/>
        </w:rPr>
        <w:t>ul</w:t>
      </w:r>
      <w:r w:rsidR="008C3442" w:rsidRPr="008C3442">
        <w:rPr>
          <w:rFonts w:ascii="Times New Roman" w:hAnsi="Times New Roman" w:cs="Times New Roman"/>
          <w:noProof/>
          <w:color w:val="000000" w:themeColor="text1"/>
          <w:sz w:val="24"/>
          <w:szCs w:val="24"/>
          <w:shd w:val="clear" w:color="auto" w:fill="FFFFFF"/>
          <w:lang w:val="ro-RO"/>
        </w:rPr>
        <w:t xml:space="preserve"> de apeduct magistral pentru asigurarea cu apă din râul Nistru a satelor Temeleuți, Văscăuți, Coșernița ș</w:t>
      </w:r>
      <w:r w:rsidR="008C3442">
        <w:rPr>
          <w:rFonts w:ascii="Times New Roman" w:hAnsi="Times New Roman" w:cs="Times New Roman"/>
          <w:noProof/>
          <w:color w:val="000000" w:themeColor="text1"/>
          <w:sz w:val="24"/>
          <w:szCs w:val="24"/>
          <w:shd w:val="clear" w:color="auto" w:fill="FFFFFF"/>
          <w:lang w:val="ro-RO"/>
        </w:rPr>
        <w:t>i Cernița din raionul Florești,</w:t>
      </w:r>
      <w:r>
        <w:rPr>
          <w:rFonts w:ascii="Times New Roman" w:hAnsi="Times New Roman" w:cs="Times New Roman"/>
          <w:noProof/>
          <w:color w:val="000000" w:themeColor="text1"/>
          <w:sz w:val="24"/>
          <w:szCs w:val="24"/>
          <w:shd w:val="clear" w:color="auto" w:fill="FFFFFF"/>
          <w:lang w:val="ro-RO"/>
        </w:rPr>
        <w:t xml:space="preserve"> va avea</w:t>
      </w:r>
      <w:r w:rsidRPr="008C3442">
        <w:rPr>
          <w:rFonts w:ascii="Times New Roman" w:hAnsi="Times New Roman" w:cs="Times New Roman"/>
          <w:noProof/>
          <w:color w:val="000000" w:themeColor="text1"/>
          <w:sz w:val="24"/>
          <w:szCs w:val="24"/>
          <w:shd w:val="clear" w:color="auto" w:fill="FFFFFF"/>
          <w:lang w:val="ro-RO"/>
        </w:rPr>
        <w:t xml:space="preserve"> o lungime de circa 8 km</w:t>
      </w:r>
      <w:r>
        <w:rPr>
          <w:rFonts w:ascii="Times New Roman" w:hAnsi="Times New Roman" w:cs="Times New Roman"/>
          <w:noProof/>
          <w:color w:val="000000" w:themeColor="text1"/>
          <w:sz w:val="24"/>
          <w:szCs w:val="24"/>
          <w:shd w:val="clear" w:color="auto" w:fill="FFFFFF"/>
          <w:lang w:val="ro-RO"/>
        </w:rPr>
        <w:t>. În cadrul proiectului se construiește o stație de pompare a apei potabile, 2 rezervoare de apă potabilă supraterane și 3 sonde.</w:t>
      </w:r>
    </w:p>
    <w:p w:rsidR="008C3442" w:rsidRPr="008C3442" w:rsidRDefault="008C3442" w:rsidP="008C3442">
      <w:pPr>
        <w:shd w:val="clear" w:color="auto" w:fill="FFFFFF"/>
        <w:spacing w:before="100" w:beforeAutospacing="1" w:after="100" w:afterAutospacing="1" w:line="240" w:lineRule="auto"/>
        <w:jc w:val="both"/>
        <w:rPr>
          <w:rFonts w:ascii="Times New Roman" w:eastAsia="Times New Roman" w:hAnsi="Times New Roman" w:cs="Times New Roman"/>
          <w:noProof/>
          <w:color w:val="000000" w:themeColor="text1"/>
          <w:sz w:val="24"/>
          <w:szCs w:val="24"/>
          <w:lang w:val="ro-RO"/>
        </w:rPr>
      </w:pPr>
      <w:r>
        <w:rPr>
          <w:rFonts w:ascii="Times New Roman" w:eastAsia="Times New Roman" w:hAnsi="Times New Roman" w:cs="Times New Roman"/>
          <w:noProof/>
          <w:color w:val="000000" w:themeColor="text1"/>
          <w:sz w:val="24"/>
          <w:szCs w:val="24"/>
          <w:lang w:val="ro-RO"/>
        </w:rPr>
        <w:t>A</w:t>
      </w:r>
      <w:r w:rsidRPr="008C3442">
        <w:rPr>
          <w:rFonts w:ascii="Times New Roman" w:eastAsia="Times New Roman" w:hAnsi="Times New Roman" w:cs="Times New Roman"/>
          <w:noProof/>
          <w:color w:val="000000" w:themeColor="text1"/>
          <w:sz w:val="24"/>
          <w:szCs w:val="24"/>
          <w:lang w:val="ro-RO"/>
        </w:rPr>
        <w:t>peduct magistral va fi conectat la apeductul existent Zăluceni – Târgul Vertiujeni – Vertiujeni din raionul Florești. La noul sistem de alimentare cu apă și sanitație vor avea acces 3.525 de locuitori ai satelor Temeleuți, Văscăuți, Coșernița</w:t>
      </w:r>
      <w:r>
        <w:rPr>
          <w:rFonts w:ascii="Times New Roman" w:eastAsia="Times New Roman" w:hAnsi="Times New Roman" w:cs="Times New Roman"/>
          <w:noProof/>
          <w:color w:val="000000" w:themeColor="text1"/>
          <w:sz w:val="24"/>
          <w:szCs w:val="24"/>
          <w:lang w:val="ro-RO"/>
        </w:rPr>
        <w:t xml:space="preserve"> și Cernița din raion</w:t>
      </w:r>
      <w:r w:rsidRPr="008C3442">
        <w:rPr>
          <w:rFonts w:ascii="Times New Roman" w:eastAsia="Times New Roman" w:hAnsi="Times New Roman" w:cs="Times New Roman"/>
          <w:noProof/>
          <w:color w:val="000000" w:themeColor="text1"/>
          <w:sz w:val="24"/>
          <w:szCs w:val="24"/>
          <w:lang w:val="ro-RO"/>
        </w:rPr>
        <w:t>.</w:t>
      </w:r>
    </w:p>
    <w:p w:rsidR="008C3442" w:rsidRDefault="008C3442" w:rsidP="008C3442">
      <w:pPr>
        <w:shd w:val="clear" w:color="auto" w:fill="FFFFFF"/>
        <w:spacing w:before="100" w:beforeAutospacing="1" w:after="100" w:afterAutospacing="1" w:line="240" w:lineRule="auto"/>
        <w:jc w:val="both"/>
        <w:rPr>
          <w:rFonts w:ascii="Times New Roman" w:eastAsia="Times New Roman" w:hAnsi="Times New Roman" w:cs="Times New Roman"/>
          <w:noProof/>
          <w:color w:val="000000" w:themeColor="text1"/>
          <w:sz w:val="24"/>
          <w:szCs w:val="24"/>
          <w:lang w:val="ro-RO"/>
        </w:rPr>
      </w:pPr>
      <w:r w:rsidRPr="008C3442">
        <w:rPr>
          <w:rFonts w:ascii="Times New Roman" w:eastAsia="Times New Roman" w:hAnsi="Times New Roman" w:cs="Times New Roman"/>
          <w:noProof/>
          <w:color w:val="000000" w:themeColor="text1"/>
          <w:sz w:val="24"/>
          <w:szCs w:val="24"/>
          <w:lang w:val="ro-RO"/>
        </w:rPr>
        <w:t>Valoarea totală a </w:t>
      </w:r>
      <w:hyperlink r:id="rId8" w:tgtFrame="_blank" w:history="1">
        <w:r w:rsidRPr="008C3442">
          <w:rPr>
            <w:rFonts w:ascii="Times New Roman" w:eastAsia="Times New Roman" w:hAnsi="Times New Roman" w:cs="Times New Roman"/>
            <w:noProof/>
            <w:color w:val="000000" w:themeColor="text1"/>
            <w:sz w:val="24"/>
            <w:szCs w:val="24"/>
            <w:lang w:val="ro-RO"/>
          </w:rPr>
          <w:t>proiectului</w:t>
        </w:r>
      </w:hyperlink>
      <w:r w:rsidRPr="008C3442">
        <w:rPr>
          <w:rFonts w:ascii="Times New Roman" w:eastAsia="Times New Roman" w:hAnsi="Times New Roman" w:cs="Times New Roman"/>
          <w:noProof/>
          <w:color w:val="000000" w:themeColor="text1"/>
          <w:sz w:val="24"/>
          <w:szCs w:val="24"/>
          <w:lang w:val="ro-RO"/>
        </w:rPr>
        <w:t> „Construcția aducțiunii de apă pentru satele Temeleuți, Văscăuți, Coșernița, Cernița din raionul Florești, cu conectarea la apeductul existent Zăluceni – Târgul Vertiujeni – Vertiujeni din raionul Florești” constituie 11,81 mil. lei, din care 10,63 mil. lei – din sursele FNDRL și 1,18 mil. lei – contribuție locală: Consiliul Raional Florești, Primăria comunei Văscăuți și Primăriile satelor Cernița, Coșernița și Temeleuți.</w:t>
      </w:r>
    </w:p>
    <w:p w:rsidR="00793CA2" w:rsidRPr="009E48E3" w:rsidRDefault="00793CA2" w:rsidP="008C3442">
      <w:pPr>
        <w:shd w:val="clear" w:color="auto" w:fill="FFFFFF"/>
        <w:spacing w:before="100" w:beforeAutospacing="1" w:after="100" w:afterAutospacing="1" w:line="240" w:lineRule="auto"/>
        <w:jc w:val="both"/>
        <w:rPr>
          <w:rFonts w:ascii="Times New Roman" w:eastAsia="Times New Roman" w:hAnsi="Times New Roman" w:cs="Times New Roman"/>
          <w:noProof/>
          <w:color w:val="000000" w:themeColor="text1"/>
          <w:sz w:val="24"/>
          <w:szCs w:val="24"/>
          <w:lang w:val="ro-RO"/>
        </w:rPr>
      </w:pPr>
      <w:r w:rsidRPr="009E48E3">
        <w:rPr>
          <w:rFonts w:ascii="Times New Roman" w:hAnsi="Times New Roman" w:cs="Times New Roman"/>
          <w:noProof/>
          <w:color w:val="000000" w:themeColor="text1"/>
          <w:sz w:val="24"/>
          <w:szCs w:val="24"/>
          <w:shd w:val="clear" w:color="auto" w:fill="FFFFFF"/>
          <w:lang w:val="ro-RO"/>
        </w:rPr>
        <w:t>Până în prezent, lucrările planificate în cadrul acestui proiect au fost executate în proporție de circa 60%.</w:t>
      </w:r>
    </w:p>
    <w:p w:rsidR="008C3442" w:rsidRPr="001C0EC4" w:rsidRDefault="008C3442" w:rsidP="001C0EC4">
      <w:pPr>
        <w:shd w:val="clear" w:color="auto" w:fill="FFFFFF"/>
        <w:spacing w:before="100" w:beforeAutospacing="1" w:after="100" w:afterAutospacing="1" w:line="240" w:lineRule="auto"/>
        <w:jc w:val="both"/>
        <w:rPr>
          <w:rFonts w:ascii="Times New Roman" w:eastAsia="Times New Roman" w:hAnsi="Times New Roman" w:cs="Times New Roman"/>
          <w:noProof/>
          <w:color w:val="000000" w:themeColor="text1"/>
          <w:sz w:val="24"/>
          <w:szCs w:val="24"/>
          <w:lang w:val="ro-RO"/>
        </w:rPr>
      </w:pPr>
      <w:r>
        <w:rPr>
          <w:rFonts w:ascii="Times New Roman" w:eastAsia="Times New Roman" w:hAnsi="Times New Roman" w:cs="Times New Roman"/>
          <w:noProof/>
          <w:color w:val="000000" w:themeColor="text1"/>
          <w:sz w:val="24"/>
          <w:szCs w:val="24"/>
          <w:lang w:val="ro-RO"/>
        </w:rPr>
        <w:t>P</w:t>
      </w:r>
      <w:r w:rsidRPr="008C3442">
        <w:rPr>
          <w:rFonts w:ascii="Times New Roman" w:eastAsia="Times New Roman" w:hAnsi="Times New Roman" w:cs="Times New Roman"/>
          <w:noProof/>
          <w:color w:val="000000" w:themeColor="text1"/>
          <w:sz w:val="24"/>
          <w:szCs w:val="24"/>
          <w:lang w:val="ro-RO"/>
        </w:rPr>
        <w:t>roiect</w:t>
      </w:r>
      <w:r>
        <w:rPr>
          <w:rFonts w:ascii="Times New Roman" w:eastAsia="Times New Roman" w:hAnsi="Times New Roman" w:cs="Times New Roman"/>
          <w:noProof/>
          <w:color w:val="000000" w:themeColor="text1"/>
          <w:sz w:val="24"/>
          <w:szCs w:val="24"/>
          <w:lang w:val="ro-RO"/>
        </w:rPr>
        <w:t>ul dat</w:t>
      </w:r>
      <w:r w:rsidRPr="008C3442">
        <w:rPr>
          <w:rFonts w:ascii="Times New Roman" w:eastAsia="Times New Roman" w:hAnsi="Times New Roman" w:cs="Times New Roman"/>
          <w:noProof/>
          <w:color w:val="000000" w:themeColor="text1"/>
          <w:sz w:val="24"/>
          <w:szCs w:val="24"/>
          <w:lang w:val="ro-RO"/>
        </w:rPr>
        <w:t xml:space="preserve"> reprezintă o continuitate a două proiecte implementate anterior în raionul Florești. Este vorba de </w:t>
      </w:r>
      <w:hyperlink r:id="rId9" w:tgtFrame="_blank" w:history="1">
        <w:r w:rsidRPr="008C3442">
          <w:rPr>
            <w:rFonts w:ascii="Times New Roman" w:eastAsia="Times New Roman" w:hAnsi="Times New Roman" w:cs="Times New Roman"/>
            <w:noProof/>
            <w:color w:val="000000" w:themeColor="text1"/>
            <w:sz w:val="24"/>
            <w:szCs w:val="24"/>
            <w:lang w:val="ro-RO"/>
          </w:rPr>
          <w:t>proiectul</w:t>
        </w:r>
      </w:hyperlink>
      <w:r w:rsidRPr="008C3442">
        <w:rPr>
          <w:rFonts w:ascii="Times New Roman" w:eastAsia="Times New Roman" w:hAnsi="Times New Roman" w:cs="Times New Roman"/>
          <w:noProof/>
          <w:color w:val="000000" w:themeColor="text1"/>
          <w:sz w:val="24"/>
          <w:szCs w:val="24"/>
          <w:lang w:val="ro-RO"/>
        </w:rPr>
        <w:t> „Apă pentru viață în regiunea de Nord: raioanele Florești și Soroca”, în valoare totală de circa 62,9 mil. lei, implementat din sursele FNDRL, Fundației Filiala din Moldova a Fundației SKAT – implementator al Proiectului Elveției de Apă și Sanitație în Moldova (ApaSan), S.A. „Servicii Comunale Floreşti” și primăriilor partenere în perioada 2017-2020, și de </w:t>
      </w:r>
      <w:hyperlink r:id="rId10" w:tgtFrame="_blank" w:history="1">
        <w:r w:rsidRPr="008C3442">
          <w:rPr>
            <w:rFonts w:ascii="Times New Roman" w:eastAsia="Times New Roman" w:hAnsi="Times New Roman" w:cs="Times New Roman"/>
            <w:noProof/>
            <w:color w:val="000000" w:themeColor="text1"/>
            <w:sz w:val="24"/>
            <w:szCs w:val="24"/>
            <w:lang w:val="ro-RO"/>
          </w:rPr>
          <w:t>proiectul</w:t>
        </w:r>
      </w:hyperlink>
      <w:r w:rsidRPr="008C3442">
        <w:rPr>
          <w:rFonts w:ascii="Times New Roman" w:eastAsia="Times New Roman" w:hAnsi="Times New Roman" w:cs="Times New Roman"/>
          <w:noProof/>
          <w:color w:val="000000" w:themeColor="text1"/>
          <w:sz w:val="24"/>
          <w:szCs w:val="24"/>
          <w:lang w:val="ro-RO"/>
        </w:rPr>
        <w:t> „Apă pentru viață în regiunea de Nord: raioanele Florești și Soroca 2”, în valoare totală de 35,9 mil. lei, implementat din sursele FNDRL în perioada iulie 2022 – iulie 2023. În urma implementării acestor două proiecte, 16 localități din raionul Florești au acces la apă potabilă.</w:t>
      </w:r>
    </w:p>
    <w:p w:rsidR="00F3243C" w:rsidRPr="00101752" w:rsidRDefault="00361668" w:rsidP="00101752">
      <w:pPr>
        <w:spacing w:after="0" w:line="240" w:lineRule="auto"/>
        <w:jc w:val="both"/>
        <w:rPr>
          <w:rFonts w:ascii="Times New Roman" w:hAnsi="Times New Roman" w:cs="Times New Roman"/>
          <w:sz w:val="24"/>
          <w:szCs w:val="24"/>
          <w:lang w:val="ro-RO"/>
        </w:rPr>
      </w:pPr>
      <w:r w:rsidRPr="00101752">
        <w:rPr>
          <w:rFonts w:ascii="Times New Roman" w:hAnsi="Times New Roman" w:cs="Times New Roman"/>
          <w:sz w:val="24"/>
          <w:szCs w:val="24"/>
          <w:lang w:val="ro-RO"/>
        </w:rPr>
        <w:t xml:space="preserve">      Extinderea și îmbunătățirea infrastructurii de apă este o direcție prioritară. Obiectivul de a aduce apă potabilă în casele cetățenilor este una din prioritățile </w:t>
      </w:r>
      <w:r w:rsidR="001C0EC4">
        <w:rPr>
          <w:rFonts w:ascii="Times New Roman" w:hAnsi="Times New Roman" w:cs="Times New Roman"/>
          <w:sz w:val="24"/>
          <w:szCs w:val="24"/>
          <w:lang w:val="ro-RO"/>
        </w:rPr>
        <w:t>direcției</w:t>
      </w:r>
      <w:r w:rsidRPr="00101752">
        <w:rPr>
          <w:rFonts w:ascii="Times New Roman" w:hAnsi="Times New Roman" w:cs="Times New Roman"/>
          <w:sz w:val="24"/>
          <w:szCs w:val="24"/>
          <w:lang w:val="ro-RO"/>
        </w:rPr>
        <w:t>.</w:t>
      </w:r>
    </w:p>
    <w:p w:rsidR="009706FF" w:rsidRDefault="009706FF" w:rsidP="0011005A">
      <w:pPr>
        <w:tabs>
          <w:tab w:val="left" w:pos="6588"/>
        </w:tabs>
        <w:spacing w:after="0" w:line="240" w:lineRule="auto"/>
        <w:jc w:val="both"/>
        <w:rPr>
          <w:rFonts w:ascii="Times New Roman" w:hAnsi="Times New Roman" w:cs="Times New Roman"/>
          <w:sz w:val="24"/>
          <w:szCs w:val="24"/>
          <w:lang w:val="ro-RO"/>
        </w:rPr>
      </w:pPr>
    </w:p>
    <w:p w:rsidR="006F2801" w:rsidRDefault="006F2801" w:rsidP="006F2801">
      <w:pPr>
        <w:spacing w:after="0" w:line="240" w:lineRule="auto"/>
        <w:ind w:right="-234"/>
        <w:jc w:val="both"/>
        <w:rPr>
          <w:rFonts w:ascii="Times New Roman" w:hAnsi="Times New Roman" w:cs="Times New Roman"/>
          <w:b/>
          <w:noProof/>
          <w:color w:val="000000" w:themeColor="text1"/>
          <w:sz w:val="24"/>
          <w:szCs w:val="24"/>
          <w:lang w:val="en-US"/>
        </w:rPr>
      </w:pPr>
      <w:r w:rsidRPr="00B60B7D">
        <w:rPr>
          <w:rFonts w:ascii="Times New Roman" w:hAnsi="Times New Roman" w:cs="Times New Roman"/>
          <w:b/>
          <w:noProof/>
          <w:color w:val="000000" w:themeColor="text1"/>
          <w:sz w:val="24"/>
          <w:szCs w:val="24"/>
          <w:lang w:val="en-US"/>
        </w:rPr>
        <w:t>Bilunarul Ecologic</w:t>
      </w:r>
    </w:p>
    <w:p w:rsidR="006F2801" w:rsidRPr="00B60B7D" w:rsidRDefault="006F2801" w:rsidP="006F2801">
      <w:pPr>
        <w:spacing w:after="0" w:line="240" w:lineRule="auto"/>
        <w:ind w:right="-234"/>
        <w:jc w:val="both"/>
        <w:rPr>
          <w:rFonts w:ascii="Times New Roman" w:hAnsi="Times New Roman" w:cs="Times New Roman"/>
          <w:b/>
          <w:noProof/>
          <w:color w:val="000000" w:themeColor="text1"/>
          <w:sz w:val="24"/>
          <w:szCs w:val="24"/>
          <w:lang w:val="en-US"/>
        </w:rPr>
      </w:pPr>
    </w:p>
    <w:p w:rsidR="006F2801" w:rsidRPr="000D1047" w:rsidRDefault="006F2801" w:rsidP="006F2801">
      <w:pPr>
        <w:spacing w:after="0" w:line="240" w:lineRule="auto"/>
        <w:jc w:val="both"/>
        <w:rPr>
          <w:rFonts w:ascii="Times New Roman" w:hAnsi="Times New Roman" w:cs="Times New Roman"/>
          <w:noProof/>
          <w:color w:val="000000" w:themeColor="text1"/>
          <w:sz w:val="24"/>
          <w:szCs w:val="24"/>
          <w:shd w:val="clear" w:color="auto" w:fill="CCC0D9" w:themeFill="accent4" w:themeFillTint="66"/>
          <w:lang w:val="ro-RO"/>
        </w:rPr>
      </w:pPr>
      <w:r w:rsidRPr="00962343">
        <w:rPr>
          <w:rFonts w:ascii="Times New Roman" w:hAnsi="Times New Roman" w:cs="Times New Roman"/>
          <w:noProof/>
          <w:color w:val="000000" w:themeColor="text1"/>
          <w:sz w:val="24"/>
          <w:szCs w:val="24"/>
          <w:lang w:val="en-US"/>
        </w:rPr>
        <w:t xml:space="preserve">Direcția Infrastructură a asigurat și participat la organizarea și desfășurarea acțiunilor de </w:t>
      </w:r>
      <w:r w:rsidRPr="000D1047">
        <w:rPr>
          <w:rFonts w:ascii="Times New Roman" w:hAnsi="Times New Roman" w:cs="Times New Roman"/>
          <w:noProof/>
          <w:color w:val="000000" w:themeColor="text1"/>
          <w:sz w:val="24"/>
          <w:szCs w:val="24"/>
          <w:lang w:val="ro-RO"/>
        </w:rPr>
        <w:t>salubrizare.</w:t>
      </w:r>
      <w:r>
        <w:rPr>
          <w:rFonts w:ascii="Times New Roman" w:hAnsi="Times New Roman" w:cs="Times New Roman"/>
          <w:noProof/>
          <w:color w:val="000000" w:themeColor="text1"/>
          <w:sz w:val="24"/>
          <w:szCs w:val="24"/>
          <w:lang w:val="ro-RO"/>
        </w:rPr>
        <w:t xml:space="preserve"> </w:t>
      </w:r>
      <w:r w:rsidRPr="000D1047">
        <w:rPr>
          <w:rFonts w:ascii="Times New Roman" w:hAnsi="Times New Roman" w:cs="Times New Roman"/>
          <w:noProof/>
          <w:color w:val="000000" w:themeColor="text1"/>
          <w:sz w:val="24"/>
          <w:szCs w:val="24"/>
          <w:lang w:val="ro-RO"/>
        </w:rPr>
        <w:t xml:space="preserve">La data de 29 martie 2024, la Florești, s-au desfășurat acțiuni de salubrizare în raza </w:t>
      </w:r>
      <w:r w:rsidRPr="000D1047">
        <w:rPr>
          <w:rFonts w:ascii="Times New Roman" w:hAnsi="Times New Roman" w:cs="Times New Roman"/>
          <w:noProof/>
          <w:color w:val="000000" w:themeColor="text1"/>
          <w:sz w:val="24"/>
          <w:szCs w:val="24"/>
          <w:lang w:val="ro-RO"/>
        </w:rPr>
        <w:lastRenderedPageBreak/>
        <w:t>orașului Florești și nu numai.</w:t>
      </w:r>
      <w:r>
        <w:rPr>
          <w:rFonts w:ascii="Times New Roman" w:hAnsi="Times New Roman" w:cs="Times New Roman"/>
          <w:noProof/>
          <w:color w:val="000000" w:themeColor="text1"/>
          <w:sz w:val="24"/>
          <w:szCs w:val="24"/>
          <w:lang w:val="ro-RO"/>
        </w:rPr>
        <w:t xml:space="preserve"> </w:t>
      </w:r>
      <w:r w:rsidRPr="000D1047">
        <w:rPr>
          <w:rFonts w:ascii="Times New Roman" w:hAnsi="Times New Roman" w:cs="Times New Roman"/>
          <w:noProof/>
          <w:color w:val="000000" w:themeColor="text1"/>
          <w:sz w:val="24"/>
          <w:szCs w:val="24"/>
          <w:lang w:val="ro-RO"/>
        </w:rPr>
        <w:t>Au fost mobilizate organizațiile, instituțiile publice, școlile, întreprinderile și agenții economici din localități.</w:t>
      </w:r>
      <w:r>
        <w:rPr>
          <w:rFonts w:ascii="Times New Roman" w:hAnsi="Times New Roman" w:cs="Times New Roman"/>
          <w:noProof/>
          <w:color w:val="000000" w:themeColor="text1"/>
          <w:sz w:val="24"/>
          <w:szCs w:val="24"/>
          <w:lang w:val="ro-RO"/>
        </w:rPr>
        <w:t xml:space="preserve"> </w:t>
      </w:r>
      <w:r w:rsidRPr="000D1047">
        <w:rPr>
          <w:rFonts w:ascii="Times New Roman" w:hAnsi="Times New Roman" w:cs="Times New Roman"/>
          <w:noProof/>
          <w:color w:val="000000" w:themeColor="text1"/>
          <w:sz w:val="24"/>
          <w:szCs w:val="24"/>
          <w:lang w:val="ro-RO"/>
        </w:rPr>
        <w:t>Orașul Florești a fost divizat pe sectoare.</w:t>
      </w:r>
      <w:r w:rsidRPr="000D1047">
        <w:rPr>
          <w:rFonts w:ascii="Times New Roman" w:hAnsi="Times New Roman" w:cs="Times New Roman"/>
          <w:noProof/>
          <w:color w:val="000000" w:themeColor="text1"/>
          <w:sz w:val="24"/>
          <w:szCs w:val="24"/>
          <w:lang w:val="ro-RO"/>
        </w:rPr>
        <w:br/>
        <w:t>Angajații întreprinderilor, organizațiilor și instituțiilor publice, ai Consiliului raional Florești și elevii au mers și au curățat</w:t>
      </w:r>
      <w:r>
        <w:rPr>
          <w:rFonts w:ascii="Times New Roman" w:hAnsi="Times New Roman" w:cs="Times New Roman"/>
          <w:noProof/>
          <w:color w:val="000000" w:themeColor="text1"/>
          <w:sz w:val="24"/>
          <w:szCs w:val="24"/>
          <w:lang w:val="ro-RO"/>
        </w:rPr>
        <w:t xml:space="preserve"> </w:t>
      </w:r>
      <w:r w:rsidRPr="000D1047">
        <w:rPr>
          <w:rFonts w:ascii="Times New Roman" w:hAnsi="Times New Roman" w:cs="Times New Roman"/>
          <w:noProof/>
          <w:color w:val="000000" w:themeColor="text1"/>
          <w:sz w:val="24"/>
          <w:szCs w:val="24"/>
          <w:lang w:val="ro-RO"/>
        </w:rPr>
        <w:t>parcul de pe centura de ocolire a orașului Florești (Stația Vento), centura de la intrarea în oraș dinspre s. Gura Camencii, centura de ocolire a orașului Florești, str. Mihai Viteazul, râpa de lângă Rompetrol, parcurile din oraș, zonele adiacente instituțiilor, zona străzii Aviatorul Beleaev spre malul râului Răut, terenul supus eroziunii de pe str. Miron Costin (la vale de stația PECO Tirex Petrol), fâșiile de protecție. Deșeurile au fost evacuate.</w:t>
      </w:r>
    </w:p>
    <w:p w:rsidR="006F2801" w:rsidRPr="000D1047" w:rsidRDefault="006F2801" w:rsidP="006F2801">
      <w:pPr>
        <w:spacing w:after="0" w:line="240" w:lineRule="auto"/>
        <w:jc w:val="both"/>
        <w:rPr>
          <w:rFonts w:ascii="Times New Roman" w:hAnsi="Times New Roman" w:cs="Times New Roman"/>
          <w:noProof/>
          <w:color w:val="000000" w:themeColor="text1"/>
          <w:sz w:val="24"/>
          <w:szCs w:val="24"/>
          <w:lang w:val="ro-RO"/>
        </w:rPr>
      </w:pPr>
      <w:r w:rsidRPr="000D1047">
        <w:rPr>
          <w:rFonts w:ascii="Times New Roman" w:hAnsi="Times New Roman" w:cs="Times New Roman"/>
          <w:noProof/>
          <w:color w:val="000000" w:themeColor="text1"/>
          <w:sz w:val="24"/>
          <w:szCs w:val="24"/>
          <w:lang w:val="ro-RO"/>
        </w:rPr>
        <w:t>Iar la 16 noiembrie 2024, a avut loc acțiunea „Un arbore pentru dăinuirea noastră”, sa mers cu toții și sa plantat puieți forestieri.</w:t>
      </w:r>
    </w:p>
    <w:p w:rsidR="006F2801" w:rsidRPr="00101752" w:rsidRDefault="006F2801" w:rsidP="0011005A">
      <w:pPr>
        <w:tabs>
          <w:tab w:val="left" w:pos="6588"/>
        </w:tabs>
        <w:spacing w:after="0" w:line="240" w:lineRule="auto"/>
        <w:jc w:val="both"/>
        <w:rPr>
          <w:rFonts w:ascii="Times New Roman" w:hAnsi="Times New Roman" w:cs="Times New Roman"/>
          <w:sz w:val="24"/>
          <w:szCs w:val="24"/>
          <w:lang w:val="ro-RO"/>
        </w:rPr>
      </w:pPr>
    </w:p>
    <w:p w:rsidR="009706FF" w:rsidRPr="00101752" w:rsidRDefault="009706FF" w:rsidP="0011005A">
      <w:pPr>
        <w:tabs>
          <w:tab w:val="left" w:pos="6588"/>
        </w:tabs>
        <w:spacing w:after="0" w:line="240" w:lineRule="auto"/>
        <w:jc w:val="both"/>
        <w:rPr>
          <w:rFonts w:ascii="Times New Roman" w:hAnsi="Times New Roman" w:cs="Times New Roman"/>
          <w:sz w:val="24"/>
          <w:szCs w:val="24"/>
          <w:lang w:val="ro-RO"/>
        </w:rPr>
      </w:pPr>
    </w:p>
    <w:p w:rsidR="009706FF" w:rsidRPr="00962343" w:rsidRDefault="009706FF" w:rsidP="009706FF">
      <w:pPr>
        <w:spacing w:after="48" w:line="240" w:lineRule="auto"/>
        <w:jc w:val="both"/>
        <w:textAlignment w:val="baseline"/>
        <w:outlineLvl w:val="0"/>
        <w:rPr>
          <w:rFonts w:ascii="Times New Roman" w:eastAsia="Times New Roman" w:hAnsi="Times New Roman" w:cs="Times New Roman"/>
          <w:b/>
          <w:noProof/>
          <w:color w:val="000000" w:themeColor="text1"/>
          <w:kern w:val="36"/>
          <w:sz w:val="24"/>
          <w:szCs w:val="24"/>
          <w:lang w:val="en-US"/>
        </w:rPr>
      </w:pPr>
      <w:r w:rsidRPr="00962343">
        <w:rPr>
          <w:rFonts w:ascii="Times New Roman" w:eastAsia="Times New Roman" w:hAnsi="Times New Roman" w:cs="Times New Roman"/>
          <w:b/>
          <w:noProof/>
          <w:color w:val="000000" w:themeColor="text1"/>
          <w:kern w:val="36"/>
          <w:sz w:val="24"/>
          <w:szCs w:val="24"/>
          <w:lang w:val="en-US"/>
        </w:rPr>
        <w:t xml:space="preserve">Eficientizarea energetică </w:t>
      </w:r>
    </w:p>
    <w:p w:rsidR="00711E59" w:rsidRPr="00962343" w:rsidRDefault="00711E59"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F67047" w:rsidRPr="00962343" w:rsidRDefault="00F67047" w:rsidP="0011005A">
      <w:pPr>
        <w:tabs>
          <w:tab w:val="left" w:pos="6588"/>
        </w:tabs>
        <w:spacing w:after="0" w:line="240" w:lineRule="auto"/>
        <w:jc w:val="both"/>
        <w:rPr>
          <w:rFonts w:ascii="Times New Roman" w:hAnsi="Times New Roman" w:cs="Times New Roman"/>
          <w:sz w:val="24"/>
          <w:szCs w:val="24"/>
          <w:lang w:val="en-US"/>
        </w:rPr>
      </w:pPr>
    </w:p>
    <w:p w:rsidR="00AB4A2E" w:rsidRPr="00641135" w:rsidRDefault="00AB4A2E" w:rsidP="00AB4A2E">
      <w:pPr>
        <w:tabs>
          <w:tab w:val="left" w:pos="6588"/>
        </w:tabs>
        <w:spacing w:after="0" w:line="240" w:lineRule="auto"/>
        <w:jc w:val="both"/>
        <w:rPr>
          <w:rFonts w:ascii="Times New Roman" w:hAnsi="Times New Roman" w:cs="Times New Roman"/>
          <w:b/>
          <w:noProof/>
          <w:sz w:val="24"/>
          <w:szCs w:val="24"/>
          <w:lang w:val="ro-MO"/>
        </w:rPr>
      </w:pPr>
      <w:r w:rsidRPr="00641135">
        <w:rPr>
          <w:rFonts w:ascii="Times New Roman" w:hAnsi="Times New Roman" w:cs="Times New Roman"/>
          <w:b/>
          <w:noProof/>
          <w:sz w:val="24"/>
          <w:szCs w:val="24"/>
          <w:lang w:val="ro-MO"/>
        </w:rPr>
        <w:t>Domeniul relații funciare și cadastru</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A fost prezentat Cadastrul funciar raional la situația din 01.01.2024 Agenției Geodezie, Cartografie și Cadastru;</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S-au verificat și coordonat formularele nr. 3-AGR "Informația privind deținătorii de terenuri agricole, conform stării la 1 mai" întocmite de către specialiștii din primăriile raionului (40 primării);</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Au fost eliberate șase confirmări de apartenență a terenului pentru primăria com. Sevirova: sediul primăriei, casa de cultură (Ivanovca și Sevirova), oficiul de sănătate (Ivanovca și Sevirova), grădinița de copii, gimnaziu, pentru a accesa proiecte de dezvoltare în cadrul Programului Național „Satul european – Ediția 2024”;</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pentru primăria com. Alexeevca 1 confirmare: casa de cultură, pentru a accesa proiecte de dezvoltare în cadrul Programului Național „Satul european – Ediția 2024”;</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pentru primăria s. Rădulenii Vechi 5 confirmări: sediul primăriei, casa de cultură, centrul de sănătate, grădinița de copii, gimnaziu, pentru a accesa proiecte de dezvoltare în cadrul Programului Național „Satul european – Ediția 2024”;</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pentru primăria s. Vertiujeni 1 confirmare: sediul primăriei pentru a accesa proiecte de dezvoltare în cadrul Programului Național „Satul european – Ediția 2024”</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pentru primăria com. Japca 1 confirmare – înregistrarea în mod selectiv a unui teren aferent obiectivelor hidroameliorative,</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com. Gura Camencii trei confirmări – teren aferent obiectivelor gospodăriei comunale, teren aferent stației de pompare apă potabilă, turn de apă, sonda arteziană;</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lastRenderedPageBreak/>
        <w:t>com. Sevirova două terenuri – teren aferent obiectivelor gospodăriei comunale, teren aferent turnului de apă din s. Ivanovca și s. Sevirova</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com. Izvoare – teren aferent obiectivului public și administrativ, pentru înființarea postului de pompieri și salvatori voluntari.</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Au fost examinate materialele de delimitare a proprietății publice (planul de contur, lista bunurilor imobile proprietate publică) cu eliberarea avizului favorabil pentru primăriile s. Vertiujeni, com. Ghindești, com. Ștefănești, com. Prajila, or. Ghindești, com. Vărvăreuca, com. Prodănești, s. Băhrinești, s. Mărculești, com. Cuhureștii de Sus.</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A fost prezentat Direcției Finanțe Cadastrul Funciar raional pentru planificarea bugetului raional pentru următorul an.</w:t>
      </w: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p>
    <w:p w:rsidR="00AB4A2E"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În luna noiembrie s-a desfășurat seminarul informativ cu privire la întocmirea Cadastrului funciar la situația din 01.01.2025, la seminar s-au discutat prevederile Hotărârii de Guvern nr. 940/2023 pentru aprobarea Regulamentului cu privire la conținutul documentației cadastrului funciar, structura și modul de completarea a formularelor funciare aprobate prin hotărârea nominalizată.</w:t>
      </w:r>
    </w:p>
    <w:p w:rsidR="00F67047" w:rsidRPr="00641135" w:rsidRDefault="00AB4A2E" w:rsidP="00AB4A2E">
      <w:pPr>
        <w:tabs>
          <w:tab w:val="left" w:pos="6588"/>
        </w:tabs>
        <w:spacing w:after="0" w:line="240" w:lineRule="auto"/>
        <w:jc w:val="both"/>
        <w:rPr>
          <w:rFonts w:ascii="Times New Roman" w:hAnsi="Times New Roman" w:cs="Times New Roman"/>
          <w:noProof/>
          <w:sz w:val="24"/>
          <w:szCs w:val="24"/>
          <w:lang w:val="ro-MO"/>
        </w:rPr>
      </w:pPr>
      <w:r w:rsidRPr="00641135">
        <w:rPr>
          <w:rFonts w:ascii="Times New Roman" w:hAnsi="Times New Roman" w:cs="Times New Roman"/>
          <w:noProof/>
          <w:sz w:val="24"/>
          <w:szCs w:val="24"/>
          <w:lang w:val="ro-MO"/>
        </w:rPr>
        <w:t>În perioada 02.12-30.12.2024 au fost verificate și recepționate dările de seamă funciare (fișa cadastrală centralizatoare, fișa cadastrală centralizatoare terenuri irigate, fișa cadastrală centralizatoare terenuri desecate, informație cu privire la modificările suprafețelor categoriilor de terenuri, informație cu privire la modificările intervenite în categoria terenurilor cu destinație agricolă, ș. a.) întocmite de către specialiștii funciari din primăriile raionului (40 primării).</w:t>
      </w:r>
    </w:p>
    <w:p w:rsidR="00F67047" w:rsidRPr="00641135" w:rsidRDefault="00F67047" w:rsidP="0011005A">
      <w:pPr>
        <w:tabs>
          <w:tab w:val="left" w:pos="6588"/>
        </w:tabs>
        <w:spacing w:after="0" w:line="240" w:lineRule="auto"/>
        <w:jc w:val="both"/>
        <w:rPr>
          <w:rFonts w:ascii="Times New Roman" w:hAnsi="Times New Roman" w:cs="Times New Roman"/>
          <w:noProof/>
          <w:sz w:val="24"/>
          <w:szCs w:val="24"/>
          <w:lang w:val="ro-MO"/>
        </w:rPr>
      </w:pPr>
    </w:p>
    <w:p w:rsidR="00F67047" w:rsidRPr="00641135" w:rsidRDefault="00F67047" w:rsidP="0011005A">
      <w:pPr>
        <w:tabs>
          <w:tab w:val="left" w:pos="6588"/>
        </w:tabs>
        <w:spacing w:after="0" w:line="240" w:lineRule="auto"/>
        <w:jc w:val="both"/>
        <w:rPr>
          <w:rFonts w:ascii="Times New Roman" w:hAnsi="Times New Roman" w:cs="Times New Roman"/>
          <w:noProof/>
          <w:sz w:val="24"/>
          <w:szCs w:val="24"/>
          <w:lang w:val="ro-MO"/>
        </w:rPr>
      </w:pPr>
    </w:p>
    <w:p w:rsidR="00F3243C" w:rsidRPr="00641135" w:rsidRDefault="00F3243C" w:rsidP="00F3243C">
      <w:pPr>
        <w:spacing w:after="0"/>
        <w:jc w:val="both"/>
        <w:rPr>
          <w:rFonts w:ascii="Times New Roman" w:hAnsi="Times New Roman" w:cs="Times New Roman"/>
          <w:b/>
          <w:noProof/>
          <w:color w:val="000000" w:themeColor="text1"/>
          <w:sz w:val="24"/>
          <w:szCs w:val="24"/>
          <w:shd w:val="clear" w:color="auto" w:fill="FFFFFF"/>
          <w:lang w:val="ro-MO"/>
        </w:rPr>
      </w:pPr>
      <w:r w:rsidRPr="00641135">
        <w:rPr>
          <w:rFonts w:ascii="Times New Roman" w:hAnsi="Times New Roman" w:cs="Times New Roman"/>
          <w:b/>
          <w:noProof/>
          <w:color w:val="000000" w:themeColor="text1"/>
          <w:sz w:val="24"/>
          <w:szCs w:val="24"/>
          <w:shd w:val="clear" w:color="auto" w:fill="FFFFFF"/>
          <w:lang w:val="ro-MO"/>
        </w:rPr>
        <w:t>Acțiuni planificate pentru anul 202</w:t>
      </w:r>
      <w:r w:rsidR="00DC2F37" w:rsidRPr="00641135">
        <w:rPr>
          <w:rFonts w:ascii="Times New Roman" w:hAnsi="Times New Roman" w:cs="Times New Roman"/>
          <w:b/>
          <w:noProof/>
          <w:color w:val="000000" w:themeColor="text1"/>
          <w:sz w:val="24"/>
          <w:szCs w:val="24"/>
          <w:shd w:val="clear" w:color="auto" w:fill="FFFFFF"/>
          <w:lang w:val="ro-MO"/>
        </w:rPr>
        <w:t>5</w:t>
      </w:r>
    </w:p>
    <w:p w:rsidR="00F3243C" w:rsidRPr="00641135" w:rsidRDefault="00F3243C" w:rsidP="00771E4A">
      <w:pPr>
        <w:spacing w:after="0" w:line="240" w:lineRule="auto"/>
        <w:jc w:val="both"/>
        <w:rPr>
          <w:rFonts w:ascii="Times New Roman" w:hAnsi="Times New Roman" w:cs="Times New Roman"/>
          <w:noProof/>
          <w:color w:val="000000" w:themeColor="text1"/>
          <w:sz w:val="24"/>
          <w:szCs w:val="24"/>
          <w:shd w:val="clear" w:color="auto" w:fill="FFFFFF"/>
          <w:lang w:val="ro-MO"/>
        </w:rPr>
      </w:pPr>
    </w:p>
    <w:p w:rsidR="00F3243C" w:rsidRPr="007138EF" w:rsidRDefault="00DC2F37" w:rsidP="00771E4A">
      <w:pPr>
        <w:spacing w:after="0" w:line="240" w:lineRule="auto"/>
        <w:ind w:right="-234"/>
        <w:jc w:val="both"/>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Direcția Infrastructură,  pentru anul 2025</w:t>
      </w:r>
      <w:r w:rsidR="00F3243C" w:rsidRPr="007138EF">
        <w:rPr>
          <w:rFonts w:ascii="Times New Roman" w:eastAsia="Calibri" w:hAnsi="Times New Roman" w:cs="Times New Roman"/>
          <w:color w:val="000000"/>
          <w:sz w:val="24"/>
          <w:szCs w:val="24"/>
          <w:lang w:val="ro-RO"/>
        </w:rPr>
        <w:t xml:space="preserve"> s-a planificat să realizeze diferite acțiuni ce ține de domeniul său de activitate, principalile fiind:</w:t>
      </w:r>
    </w:p>
    <w:p w:rsidR="00F3243C" w:rsidRPr="007138EF" w:rsidRDefault="00F3243C" w:rsidP="00F3243C">
      <w:pPr>
        <w:spacing w:after="0"/>
        <w:ind w:right="-234"/>
        <w:jc w:val="both"/>
        <w:rPr>
          <w:rFonts w:ascii="Times New Roman" w:eastAsia="Calibri" w:hAnsi="Times New Roman" w:cs="Times New Roman"/>
          <w:color w:val="000000"/>
          <w:sz w:val="24"/>
          <w:szCs w:val="24"/>
          <w:lang w:val="ro-RO"/>
        </w:rPr>
      </w:pPr>
    </w:p>
    <w:p w:rsidR="00F3243C" w:rsidRPr="006A659B" w:rsidRDefault="00F3243C" w:rsidP="00771E4A">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repartizarea și administrarea surselor financiare de la fondul rutier, alocate raionului pentru reparația și întreținerea drumurilor publice locale de interes raional;</w:t>
      </w:r>
    </w:p>
    <w:p w:rsidR="006A659B" w:rsidRDefault="006A659B" w:rsidP="00771E4A">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elaborarea programului de reparație și întreținere a drumurilor publice locale de interes raional</w:t>
      </w:r>
      <w:r w:rsidR="00831B72">
        <w:rPr>
          <w:rFonts w:ascii="Times New Roman" w:eastAsia="Calibri" w:hAnsi="Times New Roman" w:cs="Times New Roman"/>
          <w:color w:val="000000"/>
          <w:sz w:val="24"/>
          <w:szCs w:val="24"/>
          <w:lang w:val="ro-RO"/>
        </w:rPr>
        <w:t xml:space="preserve"> pentru anul 2026</w:t>
      </w:r>
      <w:r w:rsidRPr="007138EF">
        <w:rPr>
          <w:rFonts w:ascii="Times New Roman" w:eastAsia="Calibri" w:hAnsi="Times New Roman" w:cs="Times New Roman"/>
          <w:color w:val="000000"/>
          <w:sz w:val="24"/>
          <w:szCs w:val="24"/>
          <w:lang w:val="ro-RO"/>
        </w:rPr>
        <w:t>;</w:t>
      </w:r>
    </w:p>
    <w:p w:rsidR="003C37D2" w:rsidRDefault="003C37D2" w:rsidP="003C37D2">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promovarea politicii dezvoltării transportului rutier în raion;</w:t>
      </w:r>
    </w:p>
    <w:p w:rsidR="003C37D2" w:rsidRPr="003C37D2" w:rsidRDefault="003C37D2" w:rsidP="003C37D2">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asigurarea graduală a accesului la apă sigură și sanitație adec</w:t>
      </w:r>
      <w:r>
        <w:rPr>
          <w:rFonts w:ascii="Times New Roman" w:eastAsia="Calibri" w:hAnsi="Times New Roman" w:cs="Times New Roman"/>
          <w:color w:val="000000"/>
          <w:sz w:val="24"/>
          <w:szCs w:val="24"/>
          <w:lang w:val="ro-RO"/>
        </w:rPr>
        <w:t>vată în localitățile raionului</w:t>
      </w:r>
      <w:r w:rsidRPr="007138EF">
        <w:rPr>
          <w:rFonts w:ascii="Times New Roman" w:eastAsia="Calibri" w:hAnsi="Times New Roman" w:cs="Times New Roman"/>
          <w:color w:val="000000"/>
          <w:sz w:val="24"/>
          <w:szCs w:val="24"/>
          <w:lang w:val="ro-RO"/>
        </w:rPr>
        <w:t>;</w:t>
      </w:r>
    </w:p>
    <w:p w:rsidR="00F3243C" w:rsidRPr="007138EF" w:rsidRDefault="00F3243C" w:rsidP="00771E4A">
      <w:pPr>
        <w:pStyle w:val="a3"/>
        <w:numPr>
          <w:ilvl w:val="0"/>
          <w:numId w:val="1"/>
        </w:numPr>
        <w:tabs>
          <w:tab w:val="left" w:pos="6210"/>
        </w:tabs>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monitorizarea surselor financiare de la bugetul raional pentru executarea lucrărilor de reparație a instituțiilor de menire socio – culturale;</w:t>
      </w:r>
    </w:p>
    <w:p w:rsidR="00F3243C" w:rsidRPr="007138EF" w:rsidRDefault="00F3243C" w:rsidP="00771E4A">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participarea la procedurile de achiziții publice de lucrări din cadrul Consiliului raional;</w:t>
      </w:r>
    </w:p>
    <w:p w:rsidR="00F3243C" w:rsidRPr="007138EF" w:rsidRDefault="00F3243C" w:rsidP="00771E4A">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t>elaborarea planului de acțiuni pentru pregătirea economiei raionului și instituțiilor social – culturale pentru activitate în perioada de toamnă – iarnă;</w:t>
      </w:r>
    </w:p>
    <w:p w:rsidR="00BF22DF" w:rsidRDefault="00F3243C" w:rsidP="00771E4A">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BF22DF">
        <w:rPr>
          <w:rFonts w:ascii="Times New Roman" w:eastAsia="Calibri" w:hAnsi="Times New Roman" w:cs="Times New Roman"/>
          <w:color w:val="000000"/>
          <w:sz w:val="24"/>
          <w:szCs w:val="24"/>
          <w:lang w:val="ro-RO"/>
        </w:rPr>
        <w:t xml:space="preserve">organizarea și desfășurarea în localitățile din raion a bilunarului ecologic de </w:t>
      </w:r>
      <w:r w:rsidR="00BF22DF" w:rsidRPr="00BF22DF">
        <w:rPr>
          <w:rFonts w:ascii="Times New Roman" w:eastAsia="Calibri" w:hAnsi="Times New Roman" w:cs="Times New Roman"/>
          <w:color w:val="000000"/>
          <w:sz w:val="24"/>
          <w:szCs w:val="24"/>
          <w:lang w:val="ro-RO"/>
        </w:rPr>
        <w:t xml:space="preserve">amenajare și </w:t>
      </w:r>
      <w:r w:rsidR="00BF22DF">
        <w:rPr>
          <w:rFonts w:ascii="Times New Roman" w:eastAsia="Calibri" w:hAnsi="Times New Roman" w:cs="Times New Roman"/>
          <w:color w:val="000000"/>
          <w:sz w:val="24"/>
          <w:szCs w:val="24"/>
          <w:lang w:val="ro-RO"/>
        </w:rPr>
        <w:t>salubrizare;</w:t>
      </w:r>
    </w:p>
    <w:p w:rsidR="008C6B76" w:rsidRPr="00641135" w:rsidRDefault="008C6B76" w:rsidP="00771E4A">
      <w:pPr>
        <w:pStyle w:val="a3"/>
        <w:numPr>
          <w:ilvl w:val="0"/>
          <w:numId w:val="1"/>
        </w:numPr>
        <w:spacing w:after="0" w:line="240" w:lineRule="auto"/>
        <w:ind w:right="-234"/>
        <w:jc w:val="both"/>
        <w:rPr>
          <w:rFonts w:ascii="Times New Roman" w:eastAsia="Calibri" w:hAnsi="Times New Roman" w:cs="Times New Roman"/>
          <w:noProof/>
          <w:color w:val="000000"/>
          <w:sz w:val="24"/>
          <w:szCs w:val="24"/>
          <w:lang w:val="ro-MO"/>
        </w:rPr>
      </w:pPr>
      <w:r w:rsidRPr="00641135">
        <w:rPr>
          <w:rFonts w:ascii="Times New Roman" w:hAnsi="Times New Roman" w:cs="Times New Roman"/>
          <w:noProof/>
          <w:sz w:val="24"/>
          <w:szCs w:val="24"/>
          <w:lang w:val="ro-MO"/>
        </w:rPr>
        <w:t>verificarea și coordonat formularelor nr. 3-AGR "Informația privind deținătorii de terenuri agricole, conform stării la 1 mai"</w:t>
      </w:r>
      <w:r w:rsidR="008665C6" w:rsidRPr="00641135">
        <w:rPr>
          <w:rFonts w:ascii="Times New Roman" w:hAnsi="Times New Roman" w:cs="Times New Roman"/>
          <w:noProof/>
          <w:sz w:val="24"/>
          <w:szCs w:val="24"/>
          <w:lang w:val="ro-MO"/>
        </w:rPr>
        <w:t>;</w:t>
      </w:r>
    </w:p>
    <w:p w:rsidR="008665C6" w:rsidRPr="00DC0FD2" w:rsidRDefault="008665C6" w:rsidP="008665C6">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Pr>
          <w:rFonts w:ascii="Times New Roman" w:hAnsi="Times New Roman" w:cs="Times New Roman"/>
          <w:sz w:val="24"/>
          <w:szCs w:val="24"/>
        </w:rPr>
        <w:t>examinarea</w:t>
      </w:r>
      <w:r w:rsidRPr="00AB4A2E">
        <w:rPr>
          <w:rFonts w:ascii="Times New Roman" w:hAnsi="Times New Roman" w:cs="Times New Roman"/>
          <w:sz w:val="24"/>
          <w:szCs w:val="24"/>
        </w:rPr>
        <w:t xml:space="preserve"> materialel</w:t>
      </w:r>
      <w:r w:rsidR="00DC0FD2">
        <w:rPr>
          <w:rFonts w:ascii="Times New Roman" w:hAnsi="Times New Roman" w:cs="Times New Roman"/>
          <w:sz w:val="24"/>
          <w:szCs w:val="24"/>
        </w:rPr>
        <w:t>or</w:t>
      </w:r>
      <w:r w:rsidRPr="00AB4A2E">
        <w:rPr>
          <w:rFonts w:ascii="Times New Roman" w:hAnsi="Times New Roman" w:cs="Times New Roman"/>
          <w:sz w:val="24"/>
          <w:szCs w:val="24"/>
        </w:rPr>
        <w:t xml:space="preserve"> de delimitare a proprietății publice </w:t>
      </w:r>
      <w:r w:rsidR="00DC0FD2">
        <w:rPr>
          <w:rFonts w:ascii="Times New Roman" w:hAnsi="Times New Roman" w:cs="Times New Roman"/>
          <w:sz w:val="24"/>
          <w:szCs w:val="24"/>
        </w:rPr>
        <w:t xml:space="preserve">a raionului Florești </w:t>
      </w:r>
      <w:r w:rsidRPr="00AB4A2E">
        <w:rPr>
          <w:rFonts w:ascii="Times New Roman" w:hAnsi="Times New Roman" w:cs="Times New Roman"/>
          <w:sz w:val="24"/>
          <w:szCs w:val="24"/>
        </w:rPr>
        <w:t xml:space="preserve">(planul de contur, lista bunurilor imobile proprietate </w:t>
      </w:r>
      <w:r>
        <w:rPr>
          <w:rFonts w:ascii="Times New Roman" w:hAnsi="Times New Roman" w:cs="Times New Roman"/>
          <w:sz w:val="24"/>
          <w:szCs w:val="24"/>
        </w:rPr>
        <w:t>publică</w:t>
      </w:r>
      <w:r w:rsidR="00DC0FD2">
        <w:rPr>
          <w:rFonts w:ascii="Times New Roman" w:hAnsi="Times New Roman" w:cs="Times New Roman"/>
          <w:sz w:val="24"/>
          <w:szCs w:val="24"/>
        </w:rPr>
        <w:t xml:space="preserve"> etc.</w:t>
      </w:r>
      <w:r>
        <w:rPr>
          <w:rFonts w:ascii="Times New Roman" w:hAnsi="Times New Roman" w:cs="Times New Roman"/>
          <w:sz w:val="24"/>
          <w:szCs w:val="24"/>
        </w:rPr>
        <w:t>) cu eliberarea avizului;</w:t>
      </w:r>
    </w:p>
    <w:p w:rsidR="00DC0FD2" w:rsidRPr="00401A50" w:rsidRDefault="00DC0FD2" w:rsidP="008665C6">
      <w:pPr>
        <w:pStyle w:val="a3"/>
        <w:numPr>
          <w:ilvl w:val="0"/>
          <w:numId w:val="1"/>
        </w:numPr>
        <w:spacing w:after="0" w:line="240" w:lineRule="auto"/>
        <w:ind w:right="-234"/>
        <w:jc w:val="both"/>
        <w:rPr>
          <w:rFonts w:ascii="Times New Roman" w:eastAsia="Calibri" w:hAnsi="Times New Roman" w:cs="Times New Roman"/>
          <w:noProof/>
          <w:color w:val="000000"/>
          <w:sz w:val="24"/>
          <w:szCs w:val="24"/>
          <w:lang w:val="ro-MO"/>
        </w:rPr>
      </w:pPr>
      <w:r w:rsidRPr="00401A50">
        <w:rPr>
          <w:rFonts w:ascii="Times New Roman" w:hAnsi="Times New Roman" w:cs="Times New Roman"/>
          <w:noProof/>
          <w:sz w:val="24"/>
          <w:szCs w:val="24"/>
          <w:lang w:val="ro-MO"/>
        </w:rPr>
        <w:t>recepționarea dărilor de seamă funciare (fișa cadastrală centralizatoare, fișa cadastrală centralizatoare terenuri irigate, fișa cadastrală centralizatoare terenuri desecate, etc)</w:t>
      </w:r>
      <w:r w:rsidR="00E22EDA" w:rsidRPr="00401A50">
        <w:rPr>
          <w:rFonts w:ascii="Times New Roman" w:hAnsi="Times New Roman" w:cs="Times New Roman"/>
          <w:noProof/>
          <w:sz w:val="24"/>
          <w:szCs w:val="24"/>
          <w:lang w:val="ro-MO"/>
        </w:rPr>
        <w:t xml:space="preserve"> și întocmirea Cadastrului funciar raional la situația din 01.01.2026</w:t>
      </w:r>
      <w:bookmarkStart w:id="0" w:name="_GoBack"/>
      <w:bookmarkEnd w:id="0"/>
      <w:r w:rsidR="00641135" w:rsidRPr="00401A50">
        <w:rPr>
          <w:rFonts w:ascii="Times New Roman" w:hAnsi="Times New Roman" w:cs="Times New Roman"/>
          <w:noProof/>
          <w:sz w:val="24"/>
          <w:szCs w:val="24"/>
          <w:lang w:val="ro-MO"/>
        </w:rPr>
        <w:t>;</w:t>
      </w:r>
    </w:p>
    <w:p w:rsidR="00641135" w:rsidRPr="00BF22DF" w:rsidRDefault="00641135" w:rsidP="00641135">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BF22DF">
        <w:rPr>
          <w:rFonts w:ascii="Times New Roman" w:eastAsia="Calibri" w:hAnsi="Times New Roman" w:cs="Times New Roman"/>
          <w:color w:val="000000"/>
          <w:sz w:val="24"/>
          <w:szCs w:val="24"/>
          <w:lang w:val="ro-RO"/>
        </w:rPr>
        <w:t>conlucrarea și acordarea ajutorului metodologic necesar autorităților;</w:t>
      </w:r>
    </w:p>
    <w:p w:rsidR="00641135" w:rsidRDefault="00641135" w:rsidP="00641135">
      <w:pPr>
        <w:pStyle w:val="a3"/>
        <w:numPr>
          <w:ilvl w:val="0"/>
          <w:numId w:val="1"/>
        </w:numPr>
        <w:spacing w:after="0" w:line="240" w:lineRule="auto"/>
        <w:ind w:right="-234"/>
        <w:jc w:val="both"/>
        <w:rPr>
          <w:rFonts w:ascii="Times New Roman" w:eastAsia="Calibri" w:hAnsi="Times New Roman" w:cs="Times New Roman"/>
          <w:color w:val="000000"/>
          <w:sz w:val="24"/>
          <w:szCs w:val="24"/>
          <w:lang w:val="ro-RO"/>
        </w:rPr>
      </w:pPr>
      <w:r w:rsidRPr="007138EF">
        <w:rPr>
          <w:rFonts w:ascii="Times New Roman" w:eastAsia="Calibri" w:hAnsi="Times New Roman" w:cs="Times New Roman"/>
          <w:color w:val="000000"/>
          <w:sz w:val="24"/>
          <w:szCs w:val="24"/>
          <w:lang w:val="ro-RO"/>
        </w:rPr>
        <w:lastRenderedPageBreak/>
        <w:t xml:space="preserve">examinarea adresărilor, demersurilor, petițiilor parvenite în </w:t>
      </w:r>
      <w:r>
        <w:rPr>
          <w:rFonts w:ascii="Times New Roman" w:eastAsia="Calibri" w:hAnsi="Times New Roman" w:cs="Times New Roman"/>
          <w:color w:val="000000"/>
          <w:sz w:val="24"/>
          <w:szCs w:val="24"/>
          <w:lang w:val="ro-RO"/>
        </w:rPr>
        <w:t>direcție.</w:t>
      </w:r>
    </w:p>
    <w:p w:rsidR="00F3243C" w:rsidRPr="008665C6" w:rsidRDefault="00F3243C" w:rsidP="00771E4A">
      <w:pPr>
        <w:spacing w:line="240" w:lineRule="auto"/>
        <w:rPr>
          <w:rFonts w:ascii="Times New Roman" w:hAnsi="Times New Roman" w:cs="Times New Roman"/>
          <w:sz w:val="24"/>
          <w:szCs w:val="24"/>
          <w:lang w:val="ro-RO"/>
        </w:rPr>
      </w:pPr>
    </w:p>
    <w:p w:rsidR="00F3243C" w:rsidRPr="00401A50" w:rsidRDefault="00F3243C" w:rsidP="00DC0C40">
      <w:pPr>
        <w:spacing w:after="0"/>
        <w:rPr>
          <w:rFonts w:ascii="Times New Roman" w:hAnsi="Times New Roman" w:cs="Times New Roman"/>
          <w:b/>
          <w:noProof/>
          <w:sz w:val="24"/>
          <w:szCs w:val="24"/>
          <w:lang w:val="ro-MO"/>
        </w:rPr>
      </w:pPr>
      <w:r w:rsidRPr="00401A50">
        <w:rPr>
          <w:rFonts w:ascii="Times New Roman" w:hAnsi="Times New Roman" w:cs="Times New Roman"/>
          <w:b/>
          <w:noProof/>
          <w:sz w:val="24"/>
          <w:szCs w:val="24"/>
          <w:lang w:val="ro-MO"/>
        </w:rPr>
        <w:t xml:space="preserve">Șef al </w:t>
      </w:r>
      <w:r w:rsidR="00DC0C40" w:rsidRPr="00401A50">
        <w:rPr>
          <w:rFonts w:ascii="Times New Roman" w:hAnsi="Times New Roman" w:cs="Times New Roman"/>
          <w:b/>
          <w:noProof/>
          <w:sz w:val="24"/>
          <w:szCs w:val="24"/>
          <w:lang w:val="ro-MO"/>
        </w:rPr>
        <w:t>Direcției Infrastructură,</w:t>
      </w:r>
    </w:p>
    <w:p w:rsidR="000F2CED" w:rsidRPr="00401A50" w:rsidRDefault="00DC0C40" w:rsidP="00AF7577">
      <w:pPr>
        <w:spacing w:after="0"/>
        <w:rPr>
          <w:rFonts w:ascii="Times New Roman" w:hAnsi="Times New Roman" w:cs="Times New Roman"/>
          <w:b/>
          <w:noProof/>
          <w:sz w:val="28"/>
          <w:szCs w:val="28"/>
          <w:lang w:val="ro-MO"/>
        </w:rPr>
      </w:pPr>
      <w:r w:rsidRPr="00401A50">
        <w:rPr>
          <w:rFonts w:ascii="Times New Roman" w:hAnsi="Times New Roman" w:cs="Times New Roman"/>
          <w:b/>
          <w:noProof/>
          <w:sz w:val="24"/>
          <w:szCs w:val="24"/>
          <w:lang w:val="ro-MO"/>
        </w:rPr>
        <w:t>Transport și Cadastru                                                                                              Igor ȘO</w:t>
      </w:r>
      <w:r w:rsidR="00AF7577" w:rsidRPr="00401A50">
        <w:rPr>
          <w:rFonts w:ascii="Times New Roman" w:hAnsi="Times New Roman" w:cs="Times New Roman"/>
          <w:b/>
          <w:noProof/>
          <w:sz w:val="24"/>
          <w:szCs w:val="24"/>
          <w:lang w:val="ro-MO"/>
        </w:rPr>
        <w:t>ȘU</w:t>
      </w:r>
    </w:p>
    <w:p w:rsidR="00AF7577" w:rsidRPr="00401A50" w:rsidRDefault="00AF7577" w:rsidP="00AF7577">
      <w:pPr>
        <w:spacing w:after="0"/>
        <w:rPr>
          <w:rFonts w:ascii="Times New Roman" w:hAnsi="Times New Roman" w:cs="Times New Roman"/>
          <w:b/>
          <w:noProof/>
          <w:sz w:val="28"/>
          <w:szCs w:val="28"/>
          <w:lang w:val="ro-MO"/>
        </w:rPr>
      </w:pPr>
    </w:p>
    <w:p w:rsidR="007A6B5A" w:rsidRDefault="007A6B5A" w:rsidP="00AF7577">
      <w:pPr>
        <w:spacing w:after="0"/>
        <w:rPr>
          <w:rFonts w:ascii="Times New Roman" w:hAnsi="Times New Roman" w:cs="Times New Roman"/>
          <w:b/>
          <w:sz w:val="28"/>
          <w:szCs w:val="28"/>
          <w:lang w:val="en-US"/>
        </w:rPr>
      </w:pPr>
    </w:p>
    <w:p w:rsidR="007A6B5A" w:rsidRPr="00AF7577" w:rsidRDefault="007A6B5A" w:rsidP="00AF7577">
      <w:pPr>
        <w:spacing w:after="0"/>
        <w:rPr>
          <w:rFonts w:ascii="Times New Roman" w:hAnsi="Times New Roman" w:cs="Times New Roman"/>
          <w:b/>
          <w:sz w:val="28"/>
          <w:szCs w:val="28"/>
          <w:lang w:val="en-US"/>
        </w:rPr>
      </w:pPr>
    </w:p>
    <w:p w:rsidR="008D6314" w:rsidRPr="00962343" w:rsidRDefault="008D6314" w:rsidP="000F2CED">
      <w:pPr>
        <w:jc w:val="right"/>
        <w:rPr>
          <w:rFonts w:ascii="Times New Roman" w:hAnsi="Times New Roman" w:cs="Times New Roman"/>
          <w:noProof/>
          <w:sz w:val="24"/>
          <w:szCs w:val="24"/>
          <w:lang w:val="en-US"/>
        </w:rPr>
      </w:pPr>
      <w:r w:rsidRPr="00962343">
        <w:rPr>
          <w:rFonts w:ascii="Times New Roman" w:hAnsi="Times New Roman" w:cs="Times New Roman"/>
          <w:noProof/>
          <w:sz w:val="24"/>
          <w:szCs w:val="24"/>
          <w:lang w:val="en-US"/>
        </w:rPr>
        <w:t>Consiliului raional Floreşti</w:t>
      </w:r>
    </w:p>
    <w:p w:rsidR="008D6314" w:rsidRPr="00962343" w:rsidRDefault="008D6314" w:rsidP="008D6314">
      <w:pPr>
        <w:pBdr>
          <w:top w:val="none" w:sz="4" w:space="0" w:color="000000"/>
          <w:left w:val="none" w:sz="4" w:space="0" w:color="000000"/>
          <w:bottom w:val="none" w:sz="4" w:space="0" w:color="000000"/>
          <w:right w:val="none" w:sz="4" w:space="0" w:color="000000"/>
        </w:pBdr>
        <w:tabs>
          <w:tab w:val="left" w:pos="884"/>
          <w:tab w:val="left" w:pos="1196"/>
        </w:tabs>
        <w:jc w:val="center"/>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NOTA DE FUNDAMENTARE</w:t>
      </w:r>
    </w:p>
    <w:p w:rsidR="008D6314" w:rsidRPr="00962343" w:rsidRDefault="008D6314" w:rsidP="008D6314">
      <w:pPr>
        <w:pStyle w:val="Style6"/>
        <w:widowControl/>
        <w:spacing w:line="240" w:lineRule="auto"/>
        <w:ind w:right="-143"/>
        <w:jc w:val="center"/>
        <w:rPr>
          <w:b/>
          <w:noProof/>
          <w:lang w:val="en-US"/>
        </w:rPr>
      </w:pPr>
      <w:r w:rsidRPr="00962343">
        <w:rPr>
          <w:b/>
          <w:noProof/>
          <w:lang w:val="en-US"/>
        </w:rPr>
        <w:t>la proiectul de decizie</w:t>
      </w:r>
    </w:p>
    <w:p w:rsidR="008839C2" w:rsidRPr="004D57BB" w:rsidRDefault="00831B72" w:rsidP="004D57BB">
      <w:pPr>
        <w:spacing w:after="0" w:line="240" w:lineRule="auto"/>
        <w:jc w:val="center"/>
        <w:rPr>
          <w:rFonts w:ascii="Times New Roman" w:eastAsia="Times New Roman" w:hAnsi="Times New Roman" w:cs="Times New Roman"/>
          <w:b/>
          <w:sz w:val="24"/>
          <w:szCs w:val="24"/>
          <w:lang w:val="ro-RO"/>
        </w:rPr>
      </w:pPr>
      <w:r w:rsidRPr="004D57BB">
        <w:rPr>
          <w:rFonts w:ascii="Times New Roman" w:eastAsia="Times New Roman" w:hAnsi="Times New Roman" w:cs="Times New Roman"/>
          <w:b/>
          <w:sz w:val="24"/>
          <w:szCs w:val="24"/>
          <w:lang w:val="ro-RO"/>
        </w:rPr>
        <w:t>„</w:t>
      </w:r>
      <w:r w:rsidR="008839C2" w:rsidRPr="004D57BB">
        <w:rPr>
          <w:rFonts w:ascii="Times New Roman" w:eastAsia="Times New Roman" w:hAnsi="Times New Roman" w:cs="Times New Roman"/>
          <w:b/>
          <w:sz w:val="24"/>
          <w:szCs w:val="24"/>
          <w:lang w:val="ro-RO"/>
        </w:rPr>
        <w:t>Cu privire la realizarea Programului și Planului pentru întreținerea și reparația drumurilor publice locale de interes raional pentru anul 2024”</w:t>
      </w:r>
    </w:p>
    <w:p w:rsidR="008D6314" w:rsidRPr="000F2CED" w:rsidRDefault="008D6314" w:rsidP="008839C2">
      <w:pPr>
        <w:spacing w:after="0" w:line="240" w:lineRule="auto"/>
        <w:jc w:val="center"/>
        <w:rPr>
          <w:rFonts w:ascii="Times New Roman" w:eastAsia="Times New Roman" w:hAnsi="Times New Roman" w:cs="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D6314" w:rsidRPr="006C1B9F" w:rsidTr="008C3442">
        <w:tc>
          <w:tcPr>
            <w:tcW w:w="5000" w:type="pct"/>
          </w:tcPr>
          <w:p w:rsidR="008D6314" w:rsidRPr="00962343" w:rsidRDefault="008D6314" w:rsidP="008D6314">
            <w:pPr>
              <w:numPr>
                <w:ilvl w:val="3"/>
                <w:numId w:val="10"/>
              </w:numPr>
              <w:tabs>
                <w:tab w:val="clear" w:pos="2880"/>
                <w:tab w:val="left" w:pos="284"/>
                <w:tab w:val="left" w:pos="1196"/>
              </w:tabs>
              <w:spacing w:after="0" w:line="240" w:lineRule="auto"/>
              <w:ind w:left="0" w:firstLine="0"/>
              <w:jc w:val="both"/>
              <w:rPr>
                <w:rFonts w:ascii="Times New Roman" w:hAnsi="Times New Roman" w:cs="Times New Roman"/>
                <w:b/>
                <w:noProof/>
                <w:sz w:val="24"/>
                <w:szCs w:val="24"/>
                <w:lang w:val="en-US"/>
              </w:rPr>
            </w:pPr>
            <w:r w:rsidRPr="00962343">
              <w:rPr>
                <w:rFonts w:ascii="Times New Roman" w:hAnsi="Times New Roman" w:cs="Times New Roman"/>
                <w:b/>
                <w:bCs/>
                <w:noProof/>
                <w:sz w:val="24"/>
                <w:szCs w:val="24"/>
                <w:lang w:val="en-US"/>
              </w:rPr>
              <w:t>Denumirea sau numele autorului și, după caz, a/al participanților la elaborarea proiectului actului normativ</w:t>
            </w:r>
          </w:p>
        </w:tc>
      </w:tr>
      <w:tr w:rsidR="008D6314" w:rsidRPr="006C1B9F" w:rsidTr="00826DF6">
        <w:trPr>
          <w:trHeight w:val="93"/>
        </w:trPr>
        <w:tc>
          <w:tcPr>
            <w:tcW w:w="5000" w:type="pct"/>
          </w:tcPr>
          <w:p w:rsidR="008D6314" w:rsidRPr="00962343" w:rsidRDefault="008D6314" w:rsidP="00826DF6">
            <w:pPr>
              <w:spacing w:after="0"/>
              <w:rPr>
                <w:rFonts w:ascii="Times New Roman" w:hAnsi="Times New Roman" w:cs="Times New Roman"/>
                <w:noProof/>
                <w:sz w:val="24"/>
                <w:szCs w:val="24"/>
                <w:lang w:val="en-US"/>
              </w:rPr>
            </w:pPr>
            <w:r w:rsidRPr="00962343">
              <w:rPr>
                <w:rFonts w:ascii="Times New Roman" w:hAnsi="Times New Roman" w:cs="Times New Roman"/>
                <w:noProof/>
                <w:sz w:val="24"/>
                <w:szCs w:val="24"/>
                <w:lang w:val="en-US"/>
              </w:rPr>
              <w:t xml:space="preserve"> Direcția  Infrastructură, Transport și Cadastru</w:t>
            </w:r>
          </w:p>
        </w:tc>
      </w:tr>
      <w:tr w:rsidR="008D6314" w:rsidRPr="006C1B9F" w:rsidTr="00BC4D13">
        <w:trPr>
          <w:trHeight w:val="303"/>
        </w:trPr>
        <w:tc>
          <w:tcPr>
            <w:tcW w:w="5000" w:type="pct"/>
          </w:tcPr>
          <w:p w:rsidR="008D6314" w:rsidRPr="00962343" w:rsidRDefault="008D6314" w:rsidP="00826DF6">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 xml:space="preserve">2. Condiţiile ce au impus elaborarea proiectului </w:t>
            </w:r>
            <w:r w:rsidRPr="00962343">
              <w:rPr>
                <w:rFonts w:ascii="Times New Roman" w:hAnsi="Times New Roman" w:cs="Times New Roman"/>
                <w:b/>
                <w:bCs/>
                <w:noProof/>
                <w:sz w:val="24"/>
                <w:szCs w:val="24"/>
                <w:lang w:val="en-US"/>
              </w:rPr>
              <w:t>actului normativ</w:t>
            </w:r>
          </w:p>
        </w:tc>
      </w:tr>
      <w:tr w:rsidR="008D6314" w:rsidRPr="006C1B9F" w:rsidTr="009706FF">
        <w:trPr>
          <w:trHeight w:val="920"/>
        </w:trPr>
        <w:tc>
          <w:tcPr>
            <w:tcW w:w="5000" w:type="pct"/>
          </w:tcPr>
          <w:p w:rsidR="008D6314" w:rsidRPr="00962343" w:rsidRDefault="002366E5" w:rsidP="004D57BB">
            <w:pPr>
              <w:spacing w:after="0"/>
              <w:jc w:val="both"/>
              <w:rPr>
                <w:rFonts w:ascii="Times New Roman" w:hAnsi="Times New Roman" w:cs="Times New Roman"/>
                <w:noProof/>
                <w:color w:val="000000"/>
                <w:sz w:val="24"/>
                <w:szCs w:val="24"/>
                <w:shd w:val="clear" w:color="auto" w:fill="FFFFFF"/>
                <w:lang w:val="en-US"/>
              </w:rPr>
            </w:pPr>
            <w:r w:rsidRPr="00962343">
              <w:rPr>
                <w:rFonts w:ascii="Times New Roman" w:eastAsia="Times New Roman" w:hAnsi="Times New Roman" w:cs="Times New Roman"/>
                <w:noProof/>
                <w:sz w:val="24"/>
                <w:szCs w:val="24"/>
                <w:lang w:val="en-US"/>
              </w:rPr>
              <w:t xml:space="preserve">Prezentul proiect de decizie a fost elaborat din necesitatea de a informa consilierii raionali despre </w:t>
            </w:r>
            <w:r w:rsidR="004D57BB" w:rsidRPr="004D57BB">
              <w:rPr>
                <w:rFonts w:ascii="Times New Roman" w:eastAsia="Times New Roman" w:hAnsi="Times New Roman" w:cs="Times New Roman"/>
                <w:sz w:val="24"/>
                <w:szCs w:val="24"/>
                <w:lang w:val="ro-RO"/>
              </w:rPr>
              <w:t>realizarea Programului și Planului pentru întreținerea și reparația drumurilor publice locale de interes raional pentru anul 2024</w:t>
            </w:r>
            <w:r w:rsidRPr="004D57BB">
              <w:rPr>
                <w:rFonts w:ascii="Times New Roman" w:eastAsia="Times New Roman" w:hAnsi="Times New Roman" w:cs="Times New Roman"/>
                <w:noProof/>
                <w:sz w:val="24"/>
                <w:szCs w:val="24"/>
                <w:lang w:val="en-US"/>
              </w:rPr>
              <w:t>.</w:t>
            </w:r>
            <w:r w:rsidR="004D57BB" w:rsidRPr="000A7B05">
              <w:rPr>
                <w:rFonts w:ascii="Times New Roman" w:eastAsia="Times New Roman" w:hAnsi="Times New Roman" w:cs="Times New Roman"/>
                <w:sz w:val="24"/>
                <w:szCs w:val="24"/>
                <w:lang w:val="ro-RO"/>
              </w:rPr>
              <w:t xml:space="preserve"> </w:t>
            </w:r>
          </w:p>
        </w:tc>
      </w:tr>
      <w:tr w:rsidR="008D6314" w:rsidRPr="006C1B9F" w:rsidTr="009706FF">
        <w:trPr>
          <w:trHeight w:val="327"/>
        </w:trPr>
        <w:tc>
          <w:tcPr>
            <w:tcW w:w="5000" w:type="pct"/>
          </w:tcPr>
          <w:p w:rsidR="008D6314" w:rsidRPr="00962343" w:rsidRDefault="008D6314" w:rsidP="00826DF6">
            <w:pPr>
              <w:spacing w:after="0"/>
              <w:rPr>
                <w:rFonts w:ascii="Times New Roman" w:hAnsi="Times New Roman" w:cs="Times New Roman"/>
                <w:noProof/>
                <w:sz w:val="24"/>
                <w:szCs w:val="24"/>
                <w:lang w:val="en-US"/>
              </w:rPr>
            </w:pPr>
            <w:r w:rsidRPr="00962343">
              <w:rPr>
                <w:rFonts w:ascii="Times New Roman" w:hAnsi="Times New Roman" w:cs="Times New Roman"/>
                <w:b/>
                <w:noProof/>
                <w:sz w:val="24"/>
                <w:szCs w:val="24"/>
                <w:lang w:val="en-US"/>
              </w:rPr>
              <w:t>2.1.Temeiul legal sau, după caz, sursa proiectului actului normativ</w:t>
            </w:r>
          </w:p>
        </w:tc>
      </w:tr>
      <w:tr w:rsidR="008D6314" w:rsidRPr="006C1B9F" w:rsidTr="00826DF6">
        <w:trPr>
          <w:trHeight w:val="278"/>
        </w:trPr>
        <w:tc>
          <w:tcPr>
            <w:tcW w:w="5000" w:type="pct"/>
          </w:tcPr>
          <w:p w:rsidR="008D6314" w:rsidRPr="00962343" w:rsidRDefault="008D6314" w:rsidP="00826DF6">
            <w:pPr>
              <w:spacing w:after="0"/>
              <w:jc w:val="both"/>
              <w:rPr>
                <w:rFonts w:ascii="Times New Roman" w:hAnsi="Times New Roman" w:cs="Times New Roman"/>
                <w:b/>
                <w:noProof/>
                <w:sz w:val="24"/>
                <w:szCs w:val="24"/>
                <w:lang w:val="en-US"/>
              </w:rPr>
            </w:pPr>
          </w:p>
        </w:tc>
      </w:tr>
      <w:tr w:rsidR="008D6314" w:rsidRPr="006C1B9F" w:rsidTr="009706FF">
        <w:trPr>
          <w:trHeight w:val="527"/>
        </w:trPr>
        <w:tc>
          <w:tcPr>
            <w:tcW w:w="5000" w:type="pct"/>
          </w:tcPr>
          <w:p w:rsidR="008D6314" w:rsidRPr="00962343" w:rsidRDefault="008D6314" w:rsidP="00826DF6">
            <w:pPr>
              <w:spacing w:after="0"/>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2.2. Descrierea situației actuale și a problemelor care impun intervenția, inclusiv a cadrului normativ aplicabil și a deficiențelor/lacunelor normative</w:t>
            </w:r>
          </w:p>
        </w:tc>
      </w:tr>
      <w:tr w:rsidR="008D6314" w:rsidRPr="008D6314" w:rsidTr="000F2CED">
        <w:trPr>
          <w:trHeight w:val="315"/>
        </w:trPr>
        <w:tc>
          <w:tcPr>
            <w:tcW w:w="5000" w:type="pct"/>
          </w:tcPr>
          <w:p w:rsidR="008D6314" w:rsidRPr="008D6314" w:rsidRDefault="008D6314" w:rsidP="00826DF6">
            <w:pPr>
              <w:spacing w:after="0"/>
              <w:rPr>
                <w:rFonts w:ascii="Times New Roman" w:hAnsi="Times New Roman" w:cs="Times New Roman"/>
                <w:noProof/>
                <w:sz w:val="24"/>
                <w:szCs w:val="24"/>
              </w:rPr>
            </w:pPr>
            <w:r w:rsidRPr="008D6314">
              <w:rPr>
                <w:rFonts w:ascii="Times New Roman" w:hAnsi="Times New Roman" w:cs="Times New Roman"/>
                <w:noProof/>
                <w:sz w:val="24"/>
                <w:szCs w:val="24"/>
              </w:rPr>
              <w:t>Nu este aplicabil</w:t>
            </w:r>
          </w:p>
        </w:tc>
      </w:tr>
      <w:tr w:rsidR="008D6314" w:rsidRPr="006C1B9F" w:rsidTr="008C3442">
        <w:tc>
          <w:tcPr>
            <w:tcW w:w="5000" w:type="pct"/>
          </w:tcPr>
          <w:p w:rsidR="008D6314" w:rsidRPr="00962343" w:rsidRDefault="008D6314" w:rsidP="00826DF6">
            <w:pPr>
              <w:spacing w:after="0"/>
              <w:rPr>
                <w:rFonts w:ascii="Times New Roman" w:hAnsi="Times New Roman" w:cs="Times New Roman"/>
                <w:b/>
                <w:noProof/>
                <w:sz w:val="24"/>
                <w:szCs w:val="24"/>
                <w:lang w:val="en-US"/>
              </w:rPr>
            </w:pPr>
            <w:r w:rsidRPr="00962343">
              <w:rPr>
                <w:rFonts w:ascii="Times New Roman" w:hAnsi="Times New Roman" w:cs="Times New Roman"/>
                <w:b/>
                <w:bCs/>
                <w:noProof/>
                <w:sz w:val="24"/>
                <w:szCs w:val="24"/>
                <w:lang w:val="en-US"/>
              </w:rPr>
              <w:t>3. Obiectivele urmărite și soluțiile propuse</w:t>
            </w:r>
          </w:p>
        </w:tc>
      </w:tr>
      <w:tr w:rsidR="008D6314" w:rsidRPr="006C1B9F" w:rsidTr="008C3442">
        <w:tc>
          <w:tcPr>
            <w:tcW w:w="5000" w:type="pct"/>
          </w:tcPr>
          <w:p w:rsidR="008D6314" w:rsidRPr="00962343" w:rsidRDefault="008D6314" w:rsidP="00826DF6">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3.1. Principalele prevederi ale proiectului și evidențierea elementelor noi</w:t>
            </w:r>
          </w:p>
        </w:tc>
      </w:tr>
      <w:tr w:rsidR="002366E5" w:rsidRPr="006C1B9F" w:rsidTr="008C3442">
        <w:tc>
          <w:tcPr>
            <w:tcW w:w="5000" w:type="pct"/>
          </w:tcPr>
          <w:p w:rsidR="002366E5" w:rsidRPr="000A7B05" w:rsidRDefault="004D57BB" w:rsidP="002366E5">
            <w:pPr>
              <w:spacing w:after="0" w:line="240" w:lineRule="auto"/>
              <w:rPr>
                <w:rFonts w:ascii="Times New Roman" w:eastAsia="Times New Roman" w:hAnsi="Times New Roman" w:cs="Times New Roman"/>
                <w:sz w:val="24"/>
                <w:szCs w:val="24"/>
                <w:lang w:val="ro-RO"/>
              </w:rPr>
            </w:pPr>
            <w:r w:rsidRPr="000A7B05">
              <w:rPr>
                <w:rFonts w:ascii="Times New Roman" w:eastAsia="Times New Roman" w:hAnsi="Times New Roman" w:cs="Times New Roman"/>
                <w:sz w:val="24"/>
                <w:szCs w:val="24"/>
                <w:lang w:val="ro-RO"/>
              </w:rPr>
              <w:t xml:space="preserve">Se </w:t>
            </w:r>
            <w:r>
              <w:rPr>
                <w:rFonts w:ascii="Times New Roman" w:eastAsia="Times New Roman" w:hAnsi="Times New Roman" w:cs="Times New Roman"/>
                <w:sz w:val="24"/>
                <w:szCs w:val="24"/>
                <w:lang w:val="ro-RO"/>
              </w:rPr>
              <w:t>ia act de realizarea Programului și Planului pentru întreținerea și reparația drumurilor publice locale de interes raional pentru anul 2024.</w:t>
            </w:r>
          </w:p>
        </w:tc>
      </w:tr>
      <w:tr w:rsidR="008D6314" w:rsidRPr="006C1B9F" w:rsidTr="00BC4D13">
        <w:trPr>
          <w:trHeight w:val="668"/>
        </w:trPr>
        <w:tc>
          <w:tcPr>
            <w:tcW w:w="5000" w:type="pct"/>
          </w:tcPr>
          <w:p w:rsidR="008D6314" w:rsidRPr="00962343" w:rsidRDefault="008D6314" w:rsidP="00826DF6">
            <w:pPr>
              <w:spacing w:after="0"/>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3.2. Opțiunile alternative analizate și motivele pentru care acestea nu au fost luate în considerare</w:t>
            </w:r>
          </w:p>
        </w:tc>
      </w:tr>
      <w:tr w:rsidR="008D6314" w:rsidRPr="008D6314" w:rsidTr="008C3442">
        <w:tc>
          <w:tcPr>
            <w:tcW w:w="5000" w:type="pct"/>
          </w:tcPr>
          <w:p w:rsidR="008D6314" w:rsidRPr="008D6314" w:rsidRDefault="008D6314" w:rsidP="00826DF6">
            <w:pPr>
              <w:spacing w:after="0"/>
              <w:rPr>
                <w:rFonts w:ascii="Times New Roman" w:hAnsi="Times New Roman" w:cs="Times New Roman"/>
                <w:noProof/>
                <w:sz w:val="24"/>
                <w:szCs w:val="24"/>
              </w:rPr>
            </w:pPr>
            <w:r w:rsidRPr="008D6314">
              <w:rPr>
                <w:rFonts w:ascii="Times New Roman" w:hAnsi="Times New Roman" w:cs="Times New Roman"/>
                <w:noProof/>
                <w:sz w:val="24"/>
                <w:szCs w:val="24"/>
              </w:rPr>
              <w:t>Nu este aplicabil</w:t>
            </w:r>
          </w:p>
        </w:tc>
      </w:tr>
      <w:tr w:rsidR="008D6314" w:rsidRPr="008D6314" w:rsidTr="008C3442">
        <w:tc>
          <w:tcPr>
            <w:tcW w:w="5000" w:type="pct"/>
          </w:tcPr>
          <w:p w:rsidR="008D6314" w:rsidRPr="008D6314" w:rsidRDefault="008D6314" w:rsidP="00826DF6">
            <w:pPr>
              <w:spacing w:after="0"/>
              <w:jc w:val="both"/>
              <w:rPr>
                <w:rFonts w:ascii="Times New Roman" w:hAnsi="Times New Roman" w:cs="Times New Roman"/>
                <w:noProof/>
                <w:sz w:val="24"/>
                <w:szCs w:val="24"/>
              </w:rPr>
            </w:pPr>
            <w:r w:rsidRPr="008D6314">
              <w:rPr>
                <w:rFonts w:ascii="Times New Roman" w:hAnsi="Times New Roman" w:cs="Times New Roman"/>
                <w:b/>
                <w:bCs/>
                <w:noProof/>
                <w:sz w:val="24"/>
                <w:szCs w:val="24"/>
              </w:rPr>
              <w:t>4.Analiza impactului de reglementare</w:t>
            </w:r>
          </w:p>
        </w:tc>
      </w:tr>
      <w:tr w:rsidR="008D6314" w:rsidRPr="008D6314" w:rsidTr="00826DF6">
        <w:trPr>
          <w:trHeight w:val="76"/>
        </w:trPr>
        <w:tc>
          <w:tcPr>
            <w:tcW w:w="5000" w:type="pct"/>
          </w:tcPr>
          <w:p w:rsidR="008D6314" w:rsidRPr="008D6314" w:rsidRDefault="008D6314" w:rsidP="00826DF6">
            <w:pPr>
              <w:spacing w:after="0"/>
              <w:jc w:val="both"/>
              <w:rPr>
                <w:rFonts w:ascii="Times New Roman" w:hAnsi="Times New Roman" w:cs="Times New Roman"/>
                <w:b/>
                <w:bCs/>
                <w:noProof/>
                <w:sz w:val="24"/>
                <w:szCs w:val="24"/>
              </w:rPr>
            </w:pPr>
            <w:r w:rsidRPr="008D6314">
              <w:rPr>
                <w:rFonts w:ascii="Times New Roman" w:hAnsi="Times New Roman" w:cs="Times New Roman"/>
                <w:b/>
                <w:noProof/>
                <w:sz w:val="24"/>
                <w:szCs w:val="24"/>
              </w:rPr>
              <w:t>4.1. Impactul asupra sectorului public</w:t>
            </w:r>
          </w:p>
        </w:tc>
      </w:tr>
      <w:tr w:rsidR="008D6314" w:rsidRPr="006C1B9F" w:rsidTr="008C3442">
        <w:tc>
          <w:tcPr>
            <w:tcW w:w="5000" w:type="pct"/>
          </w:tcPr>
          <w:p w:rsidR="008D6314" w:rsidRPr="00962343" w:rsidRDefault="008D6314" w:rsidP="0012475D">
            <w:pPr>
              <w:spacing w:after="0"/>
              <w:jc w:val="both"/>
              <w:rPr>
                <w:rFonts w:ascii="Times New Roman" w:hAnsi="Times New Roman" w:cs="Times New Roman"/>
                <w:b/>
                <w:noProof/>
                <w:sz w:val="24"/>
                <w:szCs w:val="24"/>
                <w:lang w:val="en-US"/>
              </w:rPr>
            </w:pPr>
            <w:r w:rsidRPr="00962343">
              <w:rPr>
                <w:rFonts w:ascii="Times New Roman" w:hAnsi="Times New Roman" w:cs="Times New Roman"/>
                <w:noProof/>
                <w:color w:val="000000"/>
                <w:sz w:val="24"/>
                <w:szCs w:val="24"/>
                <w:shd w:val="clear" w:color="auto" w:fill="FFFFFF"/>
                <w:lang w:val="en-US"/>
              </w:rPr>
              <w:t xml:space="preserve">Îmbunătăţirea </w:t>
            </w:r>
            <w:r w:rsidR="0012475D">
              <w:rPr>
                <w:rFonts w:ascii="Times New Roman" w:hAnsi="Times New Roman" w:cs="Times New Roman"/>
                <w:noProof/>
                <w:color w:val="000000"/>
                <w:sz w:val="24"/>
                <w:szCs w:val="24"/>
                <w:shd w:val="clear" w:color="auto" w:fill="FFFFFF"/>
                <w:lang w:val="en-US"/>
              </w:rPr>
              <w:t xml:space="preserve">infrastructurii rutiere </w:t>
            </w:r>
          </w:p>
        </w:tc>
      </w:tr>
      <w:tr w:rsidR="008D6314" w:rsidRPr="006C1B9F" w:rsidTr="008C3442">
        <w:tc>
          <w:tcPr>
            <w:tcW w:w="5000" w:type="pct"/>
          </w:tcPr>
          <w:p w:rsidR="008D6314" w:rsidRPr="00962343" w:rsidRDefault="008D6314" w:rsidP="00826DF6">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4.2</w:t>
            </w:r>
            <w:r w:rsidRPr="00962343">
              <w:rPr>
                <w:rFonts w:ascii="Times New Roman" w:hAnsi="Times New Roman" w:cs="Times New Roman"/>
                <w:noProof/>
                <w:sz w:val="24"/>
                <w:szCs w:val="24"/>
                <w:lang w:val="en-US"/>
              </w:rPr>
              <w:t xml:space="preserve">. </w:t>
            </w:r>
            <w:r w:rsidRPr="00962343">
              <w:rPr>
                <w:rFonts w:ascii="Times New Roman" w:hAnsi="Times New Roman" w:cs="Times New Roman"/>
                <w:b/>
                <w:noProof/>
                <w:sz w:val="24"/>
                <w:szCs w:val="24"/>
                <w:lang w:val="en-US"/>
              </w:rPr>
              <w:t>Impactul financiar și argumentarea costurilor estimative</w:t>
            </w:r>
          </w:p>
        </w:tc>
      </w:tr>
      <w:tr w:rsidR="008D6314" w:rsidRPr="006C1B9F" w:rsidTr="008C3442">
        <w:tc>
          <w:tcPr>
            <w:tcW w:w="5000" w:type="pct"/>
          </w:tcPr>
          <w:p w:rsidR="008D6314" w:rsidRPr="00962343" w:rsidRDefault="000F2CED" w:rsidP="00826DF6">
            <w:pPr>
              <w:spacing w:after="0"/>
              <w:jc w:val="both"/>
              <w:rPr>
                <w:rFonts w:ascii="Times New Roman" w:hAnsi="Times New Roman" w:cs="Times New Roman"/>
                <w:noProof/>
                <w:sz w:val="24"/>
                <w:szCs w:val="24"/>
                <w:lang w:val="en-US"/>
              </w:rPr>
            </w:pPr>
            <w:r>
              <w:rPr>
                <w:rFonts w:ascii="Times New Roman" w:eastAsia="Times New Roman" w:hAnsi="Times New Roman" w:cs="Times New Roman"/>
                <w:sz w:val="24"/>
                <w:szCs w:val="24"/>
                <w:lang w:val="ro-RO"/>
              </w:rPr>
              <w:t>Proiectul de decizie nu necesită finanțare, are caracter informativ.</w:t>
            </w:r>
          </w:p>
        </w:tc>
      </w:tr>
      <w:tr w:rsidR="008D6314" w:rsidRPr="008D6314" w:rsidTr="008C3442">
        <w:tc>
          <w:tcPr>
            <w:tcW w:w="5000" w:type="pct"/>
          </w:tcPr>
          <w:p w:rsidR="008D6314" w:rsidRPr="008D6314" w:rsidRDefault="008D6314" w:rsidP="00826DF6">
            <w:pPr>
              <w:tabs>
                <w:tab w:val="left" w:pos="884"/>
                <w:tab w:val="left" w:pos="1196"/>
              </w:tabs>
              <w:spacing w:after="0"/>
              <w:jc w:val="both"/>
              <w:rPr>
                <w:rFonts w:ascii="Times New Roman" w:hAnsi="Times New Roman" w:cs="Times New Roman"/>
                <w:b/>
                <w:noProof/>
                <w:sz w:val="24"/>
                <w:szCs w:val="24"/>
              </w:rPr>
            </w:pPr>
            <w:r w:rsidRPr="008D6314">
              <w:rPr>
                <w:rFonts w:ascii="Times New Roman" w:hAnsi="Times New Roman" w:cs="Times New Roman"/>
                <w:b/>
                <w:noProof/>
                <w:sz w:val="24"/>
                <w:szCs w:val="24"/>
              </w:rPr>
              <w:t>4.3. Impactul asupra sectorului privat</w:t>
            </w:r>
          </w:p>
        </w:tc>
      </w:tr>
      <w:tr w:rsidR="008D6314" w:rsidRPr="008D6314" w:rsidTr="008C3442">
        <w:tc>
          <w:tcPr>
            <w:tcW w:w="5000" w:type="pct"/>
          </w:tcPr>
          <w:p w:rsidR="008D6314" w:rsidRPr="008D6314" w:rsidRDefault="008D6314" w:rsidP="00826DF6">
            <w:pPr>
              <w:tabs>
                <w:tab w:val="left" w:pos="884"/>
                <w:tab w:val="left" w:pos="1196"/>
              </w:tabs>
              <w:spacing w:after="0"/>
              <w:jc w:val="both"/>
              <w:rPr>
                <w:rFonts w:ascii="Times New Roman" w:hAnsi="Times New Roman" w:cs="Times New Roman"/>
                <w:b/>
                <w:noProof/>
                <w:sz w:val="24"/>
                <w:szCs w:val="24"/>
              </w:rPr>
            </w:pPr>
            <w:r w:rsidRPr="008D6314">
              <w:rPr>
                <w:rFonts w:ascii="Times New Roman" w:hAnsi="Times New Roman" w:cs="Times New Roman"/>
                <w:noProof/>
                <w:sz w:val="24"/>
                <w:szCs w:val="24"/>
              </w:rPr>
              <w:t>Nu este aplicabil</w:t>
            </w:r>
          </w:p>
        </w:tc>
      </w:tr>
      <w:tr w:rsidR="008D6314" w:rsidRPr="00CC0943" w:rsidTr="001A0EC8">
        <w:trPr>
          <w:trHeight w:val="195"/>
        </w:trPr>
        <w:tc>
          <w:tcPr>
            <w:tcW w:w="5000" w:type="pct"/>
          </w:tcPr>
          <w:p w:rsidR="008D6314" w:rsidRPr="008D6314" w:rsidRDefault="008D6314" w:rsidP="001A0EC8">
            <w:pPr>
              <w:spacing w:after="0"/>
              <w:rPr>
                <w:rFonts w:ascii="Times New Roman" w:hAnsi="Times New Roman" w:cs="Times New Roman"/>
                <w:b/>
                <w:noProof/>
                <w:sz w:val="24"/>
                <w:szCs w:val="24"/>
              </w:rPr>
            </w:pPr>
            <w:r w:rsidRPr="008D6314">
              <w:rPr>
                <w:rFonts w:ascii="Times New Roman" w:hAnsi="Times New Roman" w:cs="Times New Roman"/>
                <w:b/>
                <w:noProof/>
                <w:sz w:val="24"/>
                <w:szCs w:val="24"/>
              </w:rPr>
              <w:t>4.4. Impactul social</w:t>
            </w:r>
          </w:p>
        </w:tc>
      </w:tr>
      <w:tr w:rsidR="00826DF6" w:rsidRPr="006C1B9F" w:rsidTr="001A0EC8">
        <w:trPr>
          <w:trHeight w:val="300"/>
        </w:trPr>
        <w:tc>
          <w:tcPr>
            <w:tcW w:w="5000" w:type="pct"/>
          </w:tcPr>
          <w:p w:rsidR="00826DF6" w:rsidRPr="00962343" w:rsidRDefault="00826DF6" w:rsidP="001A0EC8">
            <w:pPr>
              <w:spacing w:after="0"/>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4.4.1. Impactul asupra datelor cu caracter personal</w:t>
            </w:r>
          </w:p>
        </w:tc>
      </w:tr>
      <w:tr w:rsidR="00826DF6" w:rsidRPr="006C1B9F" w:rsidTr="001A0EC8">
        <w:trPr>
          <w:trHeight w:val="248"/>
        </w:trPr>
        <w:tc>
          <w:tcPr>
            <w:tcW w:w="5000" w:type="pct"/>
          </w:tcPr>
          <w:p w:rsidR="00826DF6" w:rsidRPr="00962343" w:rsidRDefault="00826DF6" w:rsidP="001A0EC8">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4.4.2. Impactul asupra echității și egalității de gen</w:t>
            </w:r>
          </w:p>
        </w:tc>
      </w:tr>
      <w:tr w:rsidR="008D6314" w:rsidRPr="008D6314" w:rsidTr="008C3442">
        <w:tc>
          <w:tcPr>
            <w:tcW w:w="5000" w:type="pct"/>
          </w:tcPr>
          <w:p w:rsidR="008D6314" w:rsidRPr="008D6314" w:rsidRDefault="008D6314" w:rsidP="001A0EC8">
            <w:pPr>
              <w:spacing w:after="0"/>
              <w:rPr>
                <w:rFonts w:ascii="Times New Roman" w:hAnsi="Times New Roman" w:cs="Times New Roman"/>
                <w:b/>
                <w:noProof/>
                <w:sz w:val="24"/>
                <w:szCs w:val="24"/>
              </w:rPr>
            </w:pPr>
            <w:r w:rsidRPr="008D6314">
              <w:rPr>
                <w:rFonts w:ascii="Times New Roman" w:hAnsi="Times New Roman" w:cs="Times New Roman"/>
                <w:noProof/>
                <w:sz w:val="24"/>
                <w:szCs w:val="24"/>
              </w:rPr>
              <w:t>Nu este aplicabil</w:t>
            </w:r>
          </w:p>
        </w:tc>
      </w:tr>
      <w:tr w:rsidR="008D6314" w:rsidRPr="008D6314" w:rsidTr="008C3442">
        <w:tc>
          <w:tcPr>
            <w:tcW w:w="5000" w:type="pct"/>
          </w:tcPr>
          <w:p w:rsidR="008D6314" w:rsidRPr="008D6314" w:rsidRDefault="008D6314" w:rsidP="001A0EC8">
            <w:pPr>
              <w:spacing w:after="0"/>
              <w:rPr>
                <w:rFonts w:ascii="Times New Roman" w:hAnsi="Times New Roman" w:cs="Times New Roman"/>
                <w:b/>
                <w:noProof/>
                <w:sz w:val="24"/>
                <w:szCs w:val="24"/>
              </w:rPr>
            </w:pPr>
            <w:r w:rsidRPr="008D6314">
              <w:rPr>
                <w:rFonts w:ascii="Times New Roman" w:hAnsi="Times New Roman" w:cs="Times New Roman"/>
                <w:b/>
                <w:noProof/>
                <w:sz w:val="24"/>
                <w:szCs w:val="24"/>
              </w:rPr>
              <w:lastRenderedPageBreak/>
              <w:t>4.5. Impactul asupra mediului</w:t>
            </w:r>
          </w:p>
        </w:tc>
      </w:tr>
      <w:tr w:rsidR="008D6314" w:rsidRPr="008D6314" w:rsidTr="008C3442">
        <w:tc>
          <w:tcPr>
            <w:tcW w:w="5000" w:type="pct"/>
          </w:tcPr>
          <w:p w:rsidR="008D6314" w:rsidRPr="008D6314" w:rsidRDefault="008D6314" w:rsidP="001A0EC8">
            <w:pPr>
              <w:spacing w:after="0"/>
              <w:rPr>
                <w:rFonts w:ascii="Times New Roman" w:hAnsi="Times New Roman" w:cs="Times New Roman"/>
                <w:b/>
                <w:noProof/>
                <w:sz w:val="24"/>
                <w:szCs w:val="24"/>
              </w:rPr>
            </w:pPr>
            <w:r w:rsidRPr="008D6314">
              <w:rPr>
                <w:rFonts w:ascii="Times New Roman" w:hAnsi="Times New Roman" w:cs="Times New Roman"/>
                <w:noProof/>
                <w:sz w:val="24"/>
                <w:szCs w:val="24"/>
              </w:rPr>
              <w:t>Nu este aplicabil</w:t>
            </w:r>
          </w:p>
        </w:tc>
      </w:tr>
      <w:tr w:rsidR="008D6314" w:rsidRPr="006C1B9F" w:rsidTr="008C3442">
        <w:tc>
          <w:tcPr>
            <w:tcW w:w="5000" w:type="pct"/>
          </w:tcPr>
          <w:p w:rsidR="008D6314" w:rsidRPr="00962343" w:rsidRDefault="008D6314" w:rsidP="001A0EC8">
            <w:pPr>
              <w:spacing w:after="0"/>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4.6. Alte impacturi și informații relevante</w:t>
            </w:r>
          </w:p>
        </w:tc>
      </w:tr>
      <w:tr w:rsidR="008D6314" w:rsidRPr="008D6314" w:rsidTr="00BC4D13">
        <w:trPr>
          <w:trHeight w:val="245"/>
        </w:trPr>
        <w:tc>
          <w:tcPr>
            <w:tcW w:w="5000" w:type="pct"/>
          </w:tcPr>
          <w:p w:rsidR="008D6314" w:rsidRPr="008D6314" w:rsidRDefault="008D6314" w:rsidP="001A0EC8">
            <w:pPr>
              <w:spacing w:after="0"/>
              <w:rPr>
                <w:rFonts w:ascii="Times New Roman" w:hAnsi="Times New Roman" w:cs="Times New Roman"/>
                <w:b/>
                <w:noProof/>
                <w:sz w:val="24"/>
                <w:szCs w:val="24"/>
              </w:rPr>
            </w:pPr>
            <w:r w:rsidRPr="008D6314">
              <w:rPr>
                <w:rFonts w:ascii="Times New Roman" w:hAnsi="Times New Roman" w:cs="Times New Roman"/>
                <w:noProof/>
                <w:sz w:val="24"/>
                <w:szCs w:val="24"/>
              </w:rPr>
              <w:t>Nu este aplicabil</w:t>
            </w:r>
          </w:p>
        </w:tc>
      </w:tr>
      <w:tr w:rsidR="008D6314" w:rsidRPr="006C1B9F" w:rsidTr="008C3442">
        <w:tc>
          <w:tcPr>
            <w:tcW w:w="5000" w:type="pct"/>
          </w:tcPr>
          <w:p w:rsidR="008D6314" w:rsidRPr="00962343" w:rsidRDefault="008D6314" w:rsidP="001A0EC8">
            <w:pPr>
              <w:spacing w:after="0"/>
              <w:rPr>
                <w:rFonts w:ascii="Times New Roman" w:hAnsi="Times New Roman" w:cs="Times New Roman"/>
                <w:noProof/>
                <w:sz w:val="24"/>
                <w:szCs w:val="24"/>
                <w:lang w:val="en-US"/>
              </w:rPr>
            </w:pPr>
            <w:r w:rsidRPr="00962343">
              <w:rPr>
                <w:rFonts w:ascii="Times New Roman" w:hAnsi="Times New Roman" w:cs="Times New Roman"/>
                <w:b/>
                <w:bCs/>
                <w:noProof/>
                <w:sz w:val="24"/>
                <w:szCs w:val="24"/>
                <w:lang w:val="en-US"/>
              </w:rPr>
              <w:t>5. Compatibilitatea proiectului actului normativ cu legislația UE</w:t>
            </w:r>
          </w:p>
        </w:tc>
      </w:tr>
      <w:tr w:rsidR="008D6314" w:rsidRPr="006C1B9F" w:rsidTr="008C3442">
        <w:tc>
          <w:tcPr>
            <w:tcW w:w="5000" w:type="pct"/>
          </w:tcPr>
          <w:p w:rsidR="008D6314" w:rsidRPr="00962343" w:rsidRDefault="008D6314" w:rsidP="001A0EC8">
            <w:pPr>
              <w:spacing w:after="0"/>
              <w:rPr>
                <w:rFonts w:ascii="Times New Roman" w:hAnsi="Times New Roman" w:cs="Times New Roman"/>
                <w:b/>
                <w:bCs/>
                <w:noProof/>
                <w:sz w:val="24"/>
                <w:szCs w:val="24"/>
                <w:lang w:val="en-US"/>
              </w:rPr>
            </w:pPr>
          </w:p>
        </w:tc>
      </w:tr>
      <w:tr w:rsidR="008D6314" w:rsidRPr="006C1B9F" w:rsidTr="008C3442">
        <w:tc>
          <w:tcPr>
            <w:tcW w:w="5000" w:type="pct"/>
          </w:tcPr>
          <w:p w:rsidR="008D6314" w:rsidRPr="00962343" w:rsidRDefault="008D6314" w:rsidP="001A0EC8">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6. Avizarea şi consultarea publică a proiectului</w:t>
            </w:r>
          </w:p>
        </w:tc>
      </w:tr>
      <w:tr w:rsidR="008D6314" w:rsidRPr="006C1B9F" w:rsidTr="008C3442">
        <w:tc>
          <w:tcPr>
            <w:tcW w:w="5000" w:type="pct"/>
          </w:tcPr>
          <w:p w:rsidR="008D6314" w:rsidRPr="00962343" w:rsidRDefault="008D6314" w:rsidP="001A0EC8">
            <w:pPr>
              <w:tabs>
                <w:tab w:val="left" w:pos="884"/>
                <w:tab w:val="left" w:pos="1196"/>
              </w:tabs>
              <w:spacing w:after="0"/>
              <w:jc w:val="both"/>
              <w:rPr>
                <w:rFonts w:ascii="Times New Roman" w:hAnsi="Times New Roman" w:cs="Times New Roman"/>
                <w:b/>
                <w:noProof/>
                <w:sz w:val="24"/>
                <w:szCs w:val="24"/>
                <w:lang w:val="en-US"/>
              </w:rPr>
            </w:pPr>
            <w:r w:rsidRPr="00962343">
              <w:rPr>
                <w:rFonts w:ascii="Times New Roman" w:hAnsi="Times New Roman" w:cs="Times New Roman"/>
                <w:noProof/>
                <w:sz w:val="24"/>
                <w:szCs w:val="24"/>
                <w:lang w:val="en-US"/>
              </w:rPr>
              <w:t>Proiectul de decizie a fost avizat de către comisiile consultative de specialitate ale Consiliului raional Floreşti, Secţia Juridică, Resurse Umane şi Administraţie Publică şi secretarul Consiliului raional Floreşti. În scopul respectării prevederilor Legii nr.239/2008 ,,Privind transparenţa în procesul decizional’’, proiectul a fost plasat pe site-ul Consiliului raional la directoriul ,,Procesul decizional”.</w:t>
            </w:r>
          </w:p>
        </w:tc>
      </w:tr>
      <w:tr w:rsidR="008D6314" w:rsidRPr="006C1B9F" w:rsidTr="008C3442">
        <w:tc>
          <w:tcPr>
            <w:tcW w:w="5000" w:type="pct"/>
          </w:tcPr>
          <w:p w:rsidR="008D6314" w:rsidRPr="00962343" w:rsidRDefault="008D6314" w:rsidP="001A0EC8">
            <w:pPr>
              <w:spacing w:after="0"/>
              <w:rPr>
                <w:rFonts w:ascii="Times New Roman" w:hAnsi="Times New Roman" w:cs="Times New Roman"/>
                <w:noProof/>
                <w:sz w:val="24"/>
                <w:szCs w:val="24"/>
                <w:lang w:val="en-US"/>
              </w:rPr>
            </w:pPr>
            <w:r w:rsidRPr="00962343">
              <w:rPr>
                <w:rFonts w:ascii="Times New Roman" w:hAnsi="Times New Roman" w:cs="Times New Roman"/>
                <w:b/>
                <w:bCs/>
                <w:noProof/>
                <w:sz w:val="24"/>
                <w:szCs w:val="24"/>
                <w:lang w:val="en-US"/>
              </w:rPr>
              <w:t>8. Modul de încorporare a actului în cadrul normativ existent</w:t>
            </w:r>
          </w:p>
        </w:tc>
      </w:tr>
      <w:tr w:rsidR="008D6314" w:rsidRPr="006C1B9F" w:rsidTr="008C3442">
        <w:tc>
          <w:tcPr>
            <w:tcW w:w="5000" w:type="pct"/>
          </w:tcPr>
          <w:p w:rsidR="008D6314" w:rsidRPr="00962343" w:rsidRDefault="008D6314" w:rsidP="001A0EC8">
            <w:pPr>
              <w:tabs>
                <w:tab w:val="left" w:pos="884"/>
                <w:tab w:val="left" w:pos="1196"/>
              </w:tabs>
              <w:spacing w:after="0"/>
              <w:jc w:val="both"/>
              <w:rPr>
                <w:rFonts w:ascii="Times New Roman" w:hAnsi="Times New Roman" w:cs="Times New Roman"/>
                <w:bCs/>
                <w:noProof/>
                <w:sz w:val="24"/>
                <w:szCs w:val="24"/>
                <w:lang w:val="en-US"/>
              </w:rPr>
            </w:pPr>
            <w:r w:rsidRPr="00962343">
              <w:rPr>
                <w:rFonts w:ascii="Times New Roman" w:eastAsia="Calibri" w:hAnsi="Times New Roman" w:cs="Times New Roman"/>
                <w:bCs/>
                <w:noProof/>
                <w:sz w:val="24"/>
                <w:szCs w:val="24"/>
                <w:lang w:val="en-US" w:eastAsia="en-US"/>
              </w:rPr>
              <w:t>Proiectul de decizie este întocmit în conformitate cu actele normative în vigoare.</w:t>
            </w:r>
          </w:p>
        </w:tc>
      </w:tr>
      <w:tr w:rsidR="008D6314" w:rsidRPr="006C1B9F" w:rsidTr="008C3442">
        <w:tc>
          <w:tcPr>
            <w:tcW w:w="5000" w:type="pct"/>
          </w:tcPr>
          <w:p w:rsidR="008D6314" w:rsidRPr="00962343" w:rsidRDefault="008D6314" w:rsidP="001A0EC8">
            <w:pPr>
              <w:tabs>
                <w:tab w:val="left" w:pos="884"/>
                <w:tab w:val="left" w:pos="1196"/>
              </w:tabs>
              <w:spacing w:after="0"/>
              <w:jc w:val="both"/>
              <w:rPr>
                <w:rFonts w:ascii="Times New Roman" w:hAnsi="Times New Roman" w:cs="Times New Roman"/>
                <w:b/>
                <w:bCs/>
                <w:noProof/>
                <w:sz w:val="24"/>
                <w:szCs w:val="24"/>
                <w:lang w:val="en-US"/>
              </w:rPr>
            </w:pPr>
            <w:r w:rsidRPr="00962343">
              <w:rPr>
                <w:rFonts w:ascii="Times New Roman" w:hAnsi="Times New Roman" w:cs="Times New Roman"/>
                <w:b/>
                <w:bCs/>
                <w:noProof/>
                <w:sz w:val="24"/>
                <w:szCs w:val="24"/>
                <w:lang w:val="en-US"/>
              </w:rPr>
              <w:t>9. Măsurile necesare pentru implementarea prevederilor proiectului actului normativ</w:t>
            </w:r>
          </w:p>
        </w:tc>
      </w:tr>
      <w:tr w:rsidR="008D6314" w:rsidRPr="006C1B9F" w:rsidTr="008C3442">
        <w:tc>
          <w:tcPr>
            <w:tcW w:w="5000" w:type="pct"/>
          </w:tcPr>
          <w:p w:rsidR="008D6314" w:rsidRPr="00962343" w:rsidRDefault="008D6314" w:rsidP="001A0EC8">
            <w:pPr>
              <w:tabs>
                <w:tab w:val="left" w:pos="884"/>
                <w:tab w:val="left" w:pos="1196"/>
              </w:tabs>
              <w:spacing w:after="0"/>
              <w:jc w:val="both"/>
              <w:rPr>
                <w:rFonts w:ascii="Times New Roman" w:hAnsi="Times New Roman" w:cs="Times New Roman"/>
                <w:b/>
                <w:bCs/>
                <w:noProof/>
                <w:sz w:val="24"/>
                <w:szCs w:val="24"/>
                <w:lang w:val="en-US"/>
              </w:rPr>
            </w:pPr>
            <w:r w:rsidRPr="00962343">
              <w:rPr>
                <w:rFonts w:ascii="Times New Roman" w:hAnsi="Times New Roman" w:cs="Times New Roman"/>
                <w:noProof/>
                <w:sz w:val="24"/>
                <w:szCs w:val="24"/>
                <w:lang w:val="en-US"/>
              </w:rPr>
              <w:t>Prezenta decizie intră în vigoare la data publicării în Registrul de stat al actelor locale</w:t>
            </w:r>
          </w:p>
        </w:tc>
      </w:tr>
    </w:tbl>
    <w:p w:rsidR="008D6314" w:rsidRPr="00962343" w:rsidRDefault="008D6314" w:rsidP="008D6314">
      <w:pPr>
        <w:rPr>
          <w:rFonts w:ascii="Times New Roman" w:hAnsi="Times New Roman" w:cs="Times New Roman"/>
          <w:noProof/>
          <w:sz w:val="24"/>
          <w:szCs w:val="24"/>
          <w:lang w:val="en-US"/>
        </w:rPr>
      </w:pPr>
    </w:p>
    <w:p w:rsidR="008D6314" w:rsidRPr="00962343" w:rsidRDefault="008D6314" w:rsidP="008D6314">
      <w:pPr>
        <w:rPr>
          <w:rFonts w:ascii="Times New Roman" w:hAnsi="Times New Roman" w:cs="Times New Roman"/>
          <w:noProof/>
          <w:sz w:val="24"/>
          <w:szCs w:val="24"/>
          <w:lang w:val="en-US"/>
        </w:rPr>
      </w:pPr>
    </w:p>
    <w:p w:rsidR="008D6314" w:rsidRPr="00962343" w:rsidRDefault="008D6314" w:rsidP="008D6314">
      <w:pPr>
        <w:rPr>
          <w:rFonts w:ascii="Times New Roman" w:hAnsi="Times New Roman" w:cs="Times New Roman"/>
          <w:b/>
          <w:noProof/>
          <w:sz w:val="24"/>
          <w:szCs w:val="24"/>
          <w:lang w:val="en-US"/>
        </w:rPr>
      </w:pPr>
    </w:p>
    <w:p w:rsidR="008D6314" w:rsidRPr="00962343" w:rsidRDefault="008D6314" w:rsidP="008D6314">
      <w:pPr>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r>
      <w:r w:rsidRPr="00962343">
        <w:rPr>
          <w:rFonts w:ascii="Times New Roman" w:hAnsi="Times New Roman" w:cs="Times New Roman"/>
          <w:b/>
          <w:noProof/>
          <w:sz w:val="24"/>
          <w:szCs w:val="24"/>
          <w:lang w:val="en-US"/>
        </w:rPr>
        <w:tab/>
        <w:t>Igor ȘOȘU</w:t>
      </w:r>
    </w:p>
    <w:p w:rsidR="008D6314" w:rsidRPr="00962343" w:rsidRDefault="001A0EC8" w:rsidP="008D6314">
      <w:pPr>
        <w:ind w:left="2832" w:firstLine="708"/>
        <w:rPr>
          <w:rFonts w:ascii="Times New Roman" w:hAnsi="Times New Roman" w:cs="Times New Roman"/>
          <w:b/>
          <w:noProof/>
          <w:sz w:val="24"/>
          <w:szCs w:val="24"/>
          <w:lang w:val="en-US"/>
        </w:rPr>
      </w:pPr>
      <w:r w:rsidRPr="00962343">
        <w:rPr>
          <w:rFonts w:ascii="Times New Roman" w:hAnsi="Times New Roman" w:cs="Times New Roman"/>
          <w:b/>
          <w:noProof/>
          <w:sz w:val="24"/>
          <w:szCs w:val="24"/>
          <w:lang w:val="en-US"/>
        </w:rPr>
        <w:t xml:space="preserve">şef al </w:t>
      </w:r>
      <w:r w:rsidR="008D6314" w:rsidRPr="00962343">
        <w:rPr>
          <w:rFonts w:ascii="Times New Roman" w:hAnsi="Times New Roman" w:cs="Times New Roman"/>
          <w:b/>
          <w:noProof/>
          <w:sz w:val="24"/>
          <w:szCs w:val="24"/>
          <w:lang w:val="en-US"/>
        </w:rPr>
        <w:t>Direcției</w:t>
      </w:r>
      <w:r w:rsidRPr="00962343">
        <w:rPr>
          <w:rFonts w:ascii="Times New Roman" w:hAnsi="Times New Roman" w:cs="Times New Roman"/>
          <w:b/>
          <w:noProof/>
          <w:sz w:val="24"/>
          <w:szCs w:val="24"/>
          <w:lang w:val="en-US"/>
        </w:rPr>
        <w:t xml:space="preserve"> Infrastructură, Transport și </w:t>
      </w:r>
      <w:r w:rsidR="008D6314" w:rsidRPr="00962343">
        <w:rPr>
          <w:rFonts w:ascii="Times New Roman" w:hAnsi="Times New Roman" w:cs="Times New Roman"/>
          <w:b/>
          <w:noProof/>
          <w:sz w:val="24"/>
          <w:szCs w:val="24"/>
          <w:lang w:val="en-US"/>
        </w:rPr>
        <w:t>Cadastru</w:t>
      </w:r>
    </w:p>
    <w:p w:rsidR="008D6314" w:rsidRPr="00962343" w:rsidRDefault="008D6314" w:rsidP="008D6314">
      <w:pPr>
        <w:jc w:val="both"/>
        <w:rPr>
          <w:rFonts w:ascii="Times New Roman" w:hAnsi="Times New Roman" w:cs="Times New Roman"/>
          <w:b/>
          <w:noProof/>
          <w:sz w:val="24"/>
          <w:szCs w:val="24"/>
          <w:lang w:val="en-US"/>
        </w:rPr>
      </w:pPr>
    </w:p>
    <w:p w:rsidR="008D6314" w:rsidRPr="00962343" w:rsidRDefault="008D6314" w:rsidP="008D6314">
      <w:pPr>
        <w:tabs>
          <w:tab w:val="left" w:pos="884"/>
          <w:tab w:val="left" w:pos="1196"/>
        </w:tabs>
        <w:ind w:left="5664"/>
        <w:rPr>
          <w:rFonts w:ascii="Times New Roman" w:hAnsi="Times New Roman" w:cs="Times New Roman"/>
          <w:b/>
          <w:noProof/>
          <w:sz w:val="24"/>
          <w:szCs w:val="24"/>
          <w:lang w:val="en-US"/>
        </w:rPr>
      </w:pPr>
    </w:p>
    <w:p w:rsidR="008D6314" w:rsidRDefault="008D6314" w:rsidP="008D6314">
      <w:pPr>
        <w:tabs>
          <w:tab w:val="left" w:pos="884"/>
          <w:tab w:val="left" w:pos="1196"/>
        </w:tabs>
        <w:ind w:left="5664"/>
        <w:rPr>
          <w:lang w:val="en-US"/>
        </w:rPr>
      </w:pPr>
    </w:p>
    <w:p w:rsidR="008D6314" w:rsidRDefault="008D6314" w:rsidP="008D6314">
      <w:pPr>
        <w:tabs>
          <w:tab w:val="left" w:pos="884"/>
          <w:tab w:val="left" w:pos="1196"/>
        </w:tabs>
        <w:ind w:left="5664"/>
        <w:rPr>
          <w:lang w:val="en-US"/>
        </w:rPr>
      </w:pPr>
    </w:p>
    <w:p w:rsidR="00D70D1A" w:rsidRDefault="00D70D1A" w:rsidP="00436F10">
      <w:pPr>
        <w:rPr>
          <w:lang w:val="en-US"/>
        </w:rPr>
      </w:pPr>
    </w:p>
    <w:p w:rsidR="00D70D1A" w:rsidRDefault="00D70D1A" w:rsidP="00436F10">
      <w:pPr>
        <w:rPr>
          <w:lang w:val="en-US"/>
        </w:rPr>
      </w:pPr>
    </w:p>
    <w:p w:rsidR="00D70D1A" w:rsidRPr="00436F10" w:rsidRDefault="00D70D1A" w:rsidP="00436F10">
      <w:pPr>
        <w:rPr>
          <w:lang w:val="en-US"/>
        </w:rPr>
      </w:pPr>
    </w:p>
    <w:p w:rsidR="00436F10" w:rsidRDefault="00436F10" w:rsidP="00436F10">
      <w:pPr>
        <w:rPr>
          <w:lang w:val="en-US"/>
        </w:rPr>
      </w:pPr>
    </w:p>
    <w:p w:rsidR="00436F10" w:rsidRPr="00B0374D" w:rsidRDefault="00436F10" w:rsidP="000F2CED">
      <w:pPr>
        <w:spacing w:after="0" w:line="240" w:lineRule="auto"/>
        <w:jc w:val="right"/>
        <w:rPr>
          <w:rFonts w:ascii="Times New Roman" w:hAnsi="Times New Roman" w:cs="Times New Roman"/>
          <w:sz w:val="24"/>
          <w:szCs w:val="24"/>
          <w:lang w:val="en-US"/>
        </w:rPr>
      </w:pPr>
      <w:r>
        <w:rPr>
          <w:lang w:val="en-US"/>
        </w:rPr>
        <w:tab/>
      </w:r>
    </w:p>
    <w:p w:rsidR="00E45818" w:rsidRPr="00436F10" w:rsidRDefault="00E45818" w:rsidP="00436F10">
      <w:pPr>
        <w:tabs>
          <w:tab w:val="left" w:pos="989"/>
        </w:tabs>
        <w:rPr>
          <w:lang w:val="en-US"/>
        </w:rPr>
      </w:pPr>
    </w:p>
    <w:sectPr w:rsidR="00E45818" w:rsidRPr="00436F10" w:rsidSect="008C3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16B"/>
    <w:multiLevelType w:val="hybridMultilevel"/>
    <w:tmpl w:val="E3D28DC0"/>
    <w:lvl w:ilvl="0" w:tplc="39FE47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02828"/>
    <w:multiLevelType w:val="hybridMultilevel"/>
    <w:tmpl w:val="FA32E606"/>
    <w:lvl w:ilvl="0" w:tplc="CBA8991A">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D3506"/>
    <w:multiLevelType w:val="hybridMultilevel"/>
    <w:tmpl w:val="DC2E642E"/>
    <w:lvl w:ilvl="0" w:tplc="5ED21C8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713927"/>
    <w:multiLevelType w:val="hybridMultilevel"/>
    <w:tmpl w:val="C0E244DC"/>
    <w:lvl w:ilvl="0" w:tplc="AB7E89D8">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60EF9"/>
    <w:multiLevelType w:val="multilevel"/>
    <w:tmpl w:val="29B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21815"/>
    <w:multiLevelType w:val="hybridMultilevel"/>
    <w:tmpl w:val="C18CAAF6"/>
    <w:lvl w:ilvl="0" w:tplc="230831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AB255AF"/>
    <w:multiLevelType w:val="hybridMultilevel"/>
    <w:tmpl w:val="A9F0011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380192D"/>
    <w:multiLevelType w:val="hybridMultilevel"/>
    <w:tmpl w:val="0010A268"/>
    <w:lvl w:ilvl="0" w:tplc="D6F61ADC">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B811E7"/>
    <w:multiLevelType w:val="hybridMultilevel"/>
    <w:tmpl w:val="C264E960"/>
    <w:lvl w:ilvl="0" w:tplc="05F28C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4D0A6B"/>
    <w:multiLevelType w:val="hybridMultilevel"/>
    <w:tmpl w:val="47BC57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E146AC6"/>
    <w:multiLevelType w:val="hybridMultilevel"/>
    <w:tmpl w:val="2EDAC978"/>
    <w:lvl w:ilvl="0" w:tplc="0BDC3AC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4723BE9"/>
    <w:multiLevelType w:val="hybridMultilevel"/>
    <w:tmpl w:val="B562FCF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8"/>
  </w:num>
  <w:num w:numId="7">
    <w:abstractNumId w:val="1"/>
  </w:num>
  <w:num w:numId="8">
    <w:abstractNumId w:val="5"/>
  </w:num>
  <w:num w:numId="9">
    <w:abstractNumId w:val="2"/>
  </w:num>
  <w:num w:numId="10">
    <w:abstractNumId w:val="12"/>
  </w:num>
  <w:num w:numId="11">
    <w:abstractNumId w:val="6"/>
  </w:num>
  <w:num w:numId="12">
    <w:abstractNumId w:val="7"/>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656BF4"/>
    <w:rsid w:val="00002039"/>
    <w:rsid w:val="00005BB0"/>
    <w:rsid w:val="00013E1F"/>
    <w:rsid w:val="0001666A"/>
    <w:rsid w:val="000361A3"/>
    <w:rsid w:val="00041D66"/>
    <w:rsid w:val="0004335E"/>
    <w:rsid w:val="000518C8"/>
    <w:rsid w:val="000755D2"/>
    <w:rsid w:val="000900FD"/>
    <w:rsid w:val="000A14DC"/>
    <w:rsid w:val="000C2D5C"/>
    <w:rsid w:val="000D0EF7"/>
    <w:rsid w:val="000D1047"/>
    <w:rsid w:val="000D5EAF"/>
    <w:rsid w:val="000E7464"/>
    <w:rsid w:val="000F2CED"/>
    <w:rsid w:val="001006E0"/>
    <w:rsid w:val="00101752"/>
    <w:rsid w:val="00101CC1"/>
    <w:rsid w:val="00103CC8"/>
    <w:rsid w:val="00104449"/>
    <w:rsid w:val="00104ED7"/>
    <w:rsid w:val="00107CA5"/>
    <w:rsid w:val="0011005A"/>
    <w:rsid w:val="0011636C"/>
    <w:rsid w:val="00117D64"/>
    <w:rsid w:val="00123F49"/>
    <w:rsid w:val="0012475D"/>
    <w:rsid w:val="001411BE"/>
    <w:rsid w:val="00143F59"/>
    <w:rsid w:val="00150E67"/>
    <w:rsid w:val="00152787"/>
    <w:rsid w:val="001535F2"/>
    <w:rsid w:val="0015416A"/>
    <w:rsid w:val="00166195"/>
    <w:rsid w:val="00170011"/>
    <w:rsid w:val="00177326"/>
    <w:rsid w:val="00196EDA"/>
    <w:rsid w:val="00197869"/>
    <w:rsid w:val="001A0A6E"/>
    <w:rsid w:val="001A0EC8"/>
    <w:rsid w:val="001A3400"/>
    <w:rsid w:val="001A6F52"/>
    <w:rsid w:val="001B3D7C"/>
    <w:rsid w:val="001C0EC4"/>
    <w:rsid w:val="001D0278"/>
    <w:rsid w:val="001D3315"/>
    <w:rsid w:val="001F5CF2"/>
    <w:rsid w:val="001F72AF"/>
    <w:rsid w:val="002366E5"/>
    <w:rsid w:val="0025098B"/>
    <w:rsid w:val="00260A5B"/>
    <w:rsid w:val="00275641"/>
    <w:rsid w:val="00276E3C"/>
    <w:rsid w:val="002770CA"/>
    <w:rsid w:val="00287468"/>
    <w:rsid w:val="00294D2F"/>
    <w:rsid w:val="002B075E"/>
    <w:rsid w:val="002B2A01"/>
    <w:rsid w:val="002B2CBC"/>
    <w:rsid w:val="002B303C"/>
    <w:rsid w:val="002C0AE9"/>
    <w:rsid w:val="002C36A4"/>
    <w:rsid w:val="002C4308"/>
    <w:rsid w:val="002C5CCD"/>
    <w:rsid w:val="002D4F31"/>
    <w:rsid w:val="002D633C"/>
    <w:rsid w:val="002E27CB"/>
    <w:rsid w:val="002E6AD7"/>
    <w:rsid w:val="002F5804"/>
    <w:rsid w:val="00306AAA"/>
    <w:rsid w:val="00313B88"/>
    <w:rsid w:val="00314406"/>
    <w:rsid w:val="00327D31"/>
    <w:rsid w:val="00331946"/>
    <w:rsid w:val="00334B08"/>
    <w:rsid w:val="0033512A"/>
    <w:rsid w:val="003561B7"/>
    <w:rsid w:val="00361668"/>
    <w:rsid w:val="00362BB6"/>
    <w:rsid w:val="0037246F"/>
    <w:rsid w:val="00374161"/>
    <w:rsid w:val="00382C24"/>
    <w:rsid w:val="00382FEE"/>
    <w:rsid w:val="00390440"/>
    <w:rsid w:val="00391AF1"/>
    <w:rsid w:val="003A36B2"/>
    <w:rsid w:val="003B0BF9"/>
    <w:rsid w:val="003B2495"/>
    <w:rsid w:val="003B6E70"/>
    <w:rsid w:val="003C0983"/>
    <w:rsid w:val="003C1A83"/>
    <w:rsid w:val="003C1A8E"/>
    <w:rsid w:val="003C37D2"/>
    <w:rsid w:val="003D12AA"/>
    <w:rsid w:val="003D3792"/>
    <w:rsid w:val="003D5C70"/>
    <w:rsid w:val="003E1D3A"/>
    <w:rsid w:val="003E3A1E"/>
    <w:rsid w:val="00401A50"/>
    <w:rsid w:val="0041115A"/>
    <w:rsid w:val="00422E3D"/>
    <w:rsid w:val="00436F10"/>
    <w:rsid w:val="00440B6B"/>
    <w:rsid w:val="00447B42"/>
    <w:rsid w:val="004676D9"/>
    <w:rsid w:val="00482B83"/>
    <w:rsid w:val="00491CF7"/>
    <w:rsid w:val="00493DB5"/>
    <w:rsid w:val="004A4F93"/>
    <w:rsid w:val="004C0A85"/>
    <w:rsid w:val="004D04DA"/>
    <w:rsid w:val="004D57BB"/>
    <w:rsid w:val="004D7533"/>
    <w:rsid w:val="004E4454"/>
    <w:rsid w:val="00501BCB"/>
    <w:rsid w:val="005154D4"/>
    <w:rsid w:val="005217A6"/>
    <w:rsid w:val="0052407C"/>
    <w:rsid w:val="00524AF9"/>
    <w:rsid w:val="00551199"/>
    <w:rsid w:val="00551DD5"/>
    <w:rsid w:val="00556A3D"/>
    <w:rsid w:val="0057304C"/>
    <w:rsid w:val="0057391E"/>
    <w:rsid w:val="005742AA"/>
    <w:rsid w:val="00583344"/>
    <w:rsid w:val="00584816"/>
    <w:rsid w:val="00586915"/>
    <w:rsid w:val="005A48FD"/>
    <w:rsid w:val="005A745D"/>
    <w:rsid w:val="005B188A"/>
    <w:rsid w:val="005B3CEF"/>
    <w:rsid w:val="005D162C"/>
    <w:rsid w:val="005E2E1C"/>
    <w:rsid w:val="005E4117"/>
    <w:rsid w:val="005F36B6"/>
    <w:rsid w:val="005F3FF9"/>
    <w:rsid w:val="005F4C16"/>
    <w:rsid w:val="00604D6A"/>
    <w:rsid w:val="00610005"/>
    <w:rsid w:val="00614EAE"/>
    <w:rsid w:val="0062516C"/>
    <w:rsid w:val="00641135"/>
    <w:rsid w:val="0064144B"/>
    <w:rsid w:val="00642281"/>
    <w:rsid w:val="00650F97"/>
    <w:rsid w:val="00656BF4"/>
    <w:rsid w:val="0066030E"/>
    <w:rsid w:val="006630FA"/>
    <w:rsid w:val="00677F2A"/>
    <w:rsid w:val="0068698B"/>
    <w:rsid w:val="006917B7"/>
    <w:rsid w:val="006A1067"/>
    <w:rsid w:val="006A4405"/>
    <w:rsid w:val="006A659B"/>
    <w:rsid w:val="006C1B9F"/>
    <w:rsid w:val="006C4975"/>
    <w:rsid w:val="006C5A33"/>
    <w:rsid w:val="006C7357"/>
    <w:rsid w:val="006E2D46"/>
    <w:rsid w:val="006F2801"/>
    <w:rsid w:val="0070591D"/>
    <w:rsid w:val="00707C97"/>
    <w:rsid w:val="007102AF"/>
    <w:rsid w:val="00711E59"/>
    <w:rsid w:val="007316E3"/>
    <w:rsid w:val="007378F3"/>
    <w:rsid w:val="00761F5A"/>
    <w:rsid w:val="0077165A"/>
    <w:rsid w:val="00771E4A"/>
    <w:rsid w:val="00781339"/>
    <w:rsid w:val="00793CA2"/>
    <w:rsid w:val="007A04DA"/>
    <w:rsid w:val="007A0C5E"/>
    <w:rsid w:val="007A6B5A"/>
    <w:rsid w:val="007C341A"/>
    <w:rsid w:val="007F3E68"/>
    <w:rsid w:val="007F575E"/>
    <w:rsid w:val="007F79F9"/>
    <w:rsid w:val="007F7B90"/>
    <w:rsid w:val="0080178F"/>
    <w:rsid w:val="00812C76"/>
    <w:rsid w:val="008169CD"/>
    <w:rsid w:val="00826DF6"/>
    <w:rsid w:val="00826FBB"/>
    <w:rsid w:val="00830708"/>
    <w:rsid w:val="00831B72"/>
    <w:rsid w:val="0083203F"/>
    <w:rsid w:val="00834BC0"/>
    <w:rsid w:val="00844B8C"/>
    <w:rsid w:val="0085347A"/>
    <w:rsid w:val="00853741"/>
    <w:rsid w:val="008649AC"/>
    <w:rsid w:val="0086658D"/>
    <w:rsid w:val="008665C6"/>
    <w:rsid w:val="00871F5A"/>
    <w:rsid w:val="008766E9"/>
    <w:rsid w:val="008839C2"/>
    <w:rsid w:val="0089174F"/>
    <w:rsid w:val="00896243"/>
    <w:rsid w:val="008A645A"/>
    <w:rsid w:val="008A73BB"/>
    <w:rsid w:val="008B08E4"/>
    <w:rsid w:val="008B1CC5"/>
    <w:rsid w:val="008B32B2"/>
    <w:rsid w:val="008B6878"/>
    <w:rsid w:val="008C3442"/>
    <w:rsid w:val="008C6B76"/>
    <w:rsid w:val="008C7487"/>
    <w:rsid w:val="008D6314"/>
    <w:rsid w:val="009046C6"/>
    <w:rsid w:val="0091083D"/>
    <w:rsid w:val="009142E0"/>
    <w:rsid w:val="009149F3"/>
    <w:rsid w:val="009324DB"/>
    <w:rsid w:val="00934A49"/>
    <w:rsid w:val="00937328"/>
    <w:rsid w:val="00940377"/>
    <w:rsid w:val="00943BEC"/>
    <w:rsid w:val="00957B77"/>
    <w:rsid w:val="009603EF"/>
    <w:rsid w:val="00962343"/>
    <w:rsid w:val="009667C2"/>
    <w:rsid w:val="009706FF"/>
    <w:rsid w:val="009722BA"/>
    <w:rsid w:val="00977498"/>
    <w:rsid w:val="00984C12"/>
    <w:rsid w:val="00990DA6"/>
    <w:rsid w:val="00993FB7"/>
    <w:rsid w:val="009969DC"/>
    <w:rsid w:val="009A17CD"/>
    <w:rsid w:val="009A6A85"/>
    <w:rsid w:val="009A6DC6"/>
    <w:rsid w:val="009C19CB"/>
    <w:rsid w:val="009C5CF7"/>
    <w:rsid w:val="009D22B7"/>
    <w:rsid w:val="009D58EA"/>
    <w:rsid w:val="009D6EC7"/>
    <w:rsid w:val="009E082E"/>
    <w:rsid w:val="009E48E3"/>
    <w:rsid w:val="00A0056C"/>
    <w:rsid w:val="00A14A4F"/>
    <w:rsid w:val="00A2736A"/>
    <w:rsid w:val="00A27902"/>
    <w:rsid w:val="00A414A3"/>
    <w:rsid w:val="00A66804"/>
    <w:rsid w:val="00A87494"/>
    <w:rsid w:val="00A926AC"/>
    <w:rsid w:val="00A9600D"/>
    <w:rsid w:val="00AA01E9"/>
    <w:rsid w:val="00AA2733"/>
    <w:rsid w:val="00AB4A2E"/>
    <w:rsid w:val="00AC1CF7"/>
    <w:rsid w:val="00AC36EB"/>
    <w:rsid w:val="00AC75E3"/>
    <w:rsid w:val="00AD1EAF"/>
    <w:rsid w:val="00AD1FC8"/>
    <w:rsid w:val="00AF0405"/>
    <w:rsid w:val="00AF55BF"/>
    <w:rsid w:val="00AF73CC"/>
    <w:rsid w:val="00AF7577"/>
    <w:rsid w:val="00B03EF6"/>
    <w:rsid w:val="00B15DBD"/>
    <w:rsid w:val="00B1798D"/>
    <w:rsid w:val="00B2682B"/>
    <w:rsid w:val="00B30166"/>
    <w:rsid w:val="00B33114"/>
    <w:rsid w:val="00B60B7D"/>
    <w:rsid w:val="00B62AED"/>
    <w:rsid w:val="00B63248"/>
    <w:rsid w:val="00B6382A"/>
    <w:rsid w:val="00B64106"/>
    <w:rsid w:val="00B70B51"/>
    <w:rsid w:val="00B81211"/>
    <w:rsid w:val="00B87989"/>
    <w:rsid w:val="00BA0900"/>
    <w:rsid w:val="00BA5181"/>
    <w:rsid w:val="00BC1039"/>
    <w:rsid w:val="00BC1056"/>
    <w:rsid w:val="00BC22AE"/>
    <w:rsid w:val="00BC4D13"/>
    <w:rsid w:val="00BC72EC"/>
    <w:rsid w:val="00BF22DF"/>
    <w:rsid w:val="00BF75FB"/>
    <w:rsid w:val="00C004E6"/>
    <w:rsid w:val="00C00BC0"/>
    <w:rsid w:val="00C06873"/>
    <w:rsid w:val="00C104B2"/>
    <w:rsid w:val="00C1346E"/>
    <w:rsid w:val="00C23E00"/>
    <w:rsid w:val="00C32E58"/>
    <w:rsid w:val="00C368AB"/>
    <w:rsid w:val="00C47E5B"/>
    <w:rsid w:val="00C63990"/>
    <w:rsid w:val="00C74902"/>
    <w:rsid w:val="00C842DF"/>
    <w:rsid w:val="00C858A6"/>
    <w:rsid w:val="00C863DE"/>
    <w:rsid w:val="00C86D86"/>
    <w:rsid w:val="00C97768"/>
    <w:rsid w:val="00CA10D9"/>
    <w:rsid w:val="00CA14C2"/>
    <w:rsid w:val="00CB764B"/>
    <w:rsid w:val="00CC0943"/>
    <w:rsid w:val="00CC441E"/>
    <w:rsid w:val="00CF3A5A"/>
    <w:rsid w:val="00CF5A51"/>
    <w:rsid w:val="00D13977"/>
    <w:rsid w:val="00D21C74"/>
    <w:rsid w:val="00D31EFE"/>
    <w:rsid w:val="00D429E4"/>
    <w:rsid w:val="00D46864"/>
    <w:rsid w:val="00D53612"/>
    <w:rsid w:val="00D65BA6"/>
    <w:rsid w:val="00D70D1A"/>
    <w:rsid w:val="00D76003"/>
    <w:rsid w:val="00D86807"/>
    <w:rsid w:val="00D90480"/>
    <w:rsid w:val="00DA4E4F"/>
    <w:rsid w:val="00DA5025"/>
    <w:rsid w:val="00DB1818"/>
    <w:rsid w:val="00DB2415"/>
    <w:rsid w:val="00DC0C40"/>
    <w:rsid w:val="00DC0FD2"/>
    <w:rsid w:val="00DC2F37"/>
    <w:rsid w:val="00DD13D3"/>
    <w:rsid w:val="00E06035"/>
    <w:rsid w:val="00E201A2"/>
    <w:rsid w:val="00E22EDA"/>
    <w:rsid w:val="00E334CF"/>
    <w:rsid w:val="00E45818"/>
    <w:rsid w:val="00E54E08"/>
    <w:rsid w:val="00E66068"/>
    <w:rsid w:val="00E73C0A"/>
    <w:rsid w:val="00E827E2"/>
    <w:rsid w:val="00E95319"/>
    <w:rsid w:val="00EC08CB"/>
    <w:rsid w:val="00ED122E"/>
    <w:rsid w:val="00EE21C9"/>
    <w:rsid w:val="00F03170"/>
    <w:rsid w:val="00F03624"/>
    <w:rsid w:val="00F05091"/>
    <w:rsid w:val="00F0551E"/>
    <w:rsid w:val="00F15006"/>
    <w:rsid w:val="00F3243C"/>
    <w:rsid w:val="00F43987"/>
    <w:rsid w:val="00F43EF4"/>
    <w:rsid w:val="00F4400A"/>
    <w:rsid w:val="00F45243"/>
    <w:rsid w:val="00F63F97"/>
    <w:rsid w:val="00F67047"/>
    <w:rsid w:val="00F67782"/>
    <w:rsid w:val="00F751A7"/>
    <w:rsid w:val="00F76FA0"/>
    <w:rsid w:val="00F838E8"/>
    <w:rsid w:val="00FA03F3"/>
    <w:rsid w:val="00FC0315"/>
    <w:rsid w:val="00FC73C3"/>
    <w:rsid w:val="00FE0460"/>
    <w:rsid w:val="00FF2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6E"/>
  </w:style>
  <w:style w:type="paragraph" w:styleId="1">
    <w:name w:val="heading 1"/>
    <w:basedOn w:val="a"/>
    <w:next w:val="a"/>
    <w:link w:val="10"/>
    <w:qFormat/>
    <w:rsid w:val="009046C6"/>
    <w:pPr>
      <w:keepNext/>
      <w:spacing w:before="240" w:after="60" w:line="240" w:lineRule="auto"/>
      <w:outlineLvl w:val="0"/>
    </w:pPr>
    <w:rPr>
      <w:rFonts w:ascii="Arial" w:eastAsia="Times New Roman"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4"/>
    <w:uiPriority w:val="34"/>
    <w:qFormat/>
    <w:rsid w:val="00F3243C"/>
    <w:pPr>
      <w:ind w:left="720"/>
      <w:contextualSpacing/>
    </w:pPr>
    <w:rPr>
      <w:rFonts w:eastAsiaTheme="minorHAnsi"/>
      <w:lang w:val="en-US" w:eastAsia="en-US"/>
    </w:rPr>
  </w:style>
  <w:style w:type="paragraph" w:styleId="a5">
    <w:name w:val="Normal (Web)"/>
    <w:basedOn w:val="a"/>
    <w:uiPriority w:val="99"/>
    <w:unhideWhenUsed/>
    <w:rsid w:val="00AF73C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Strong"/>
    <w:basedOn w:val="a0"/>
    <w:uiPriority w:val="22"/>
    <w:qFormat/>
    <w:rsid w:val="00F751A7"/>
    <w:rPr>
      <w:b/>
      <w:bCs/>
    </w:rPr>
  </w:style>
  <w:style w:type="character" w:customStyle="1" w:styleId="10">
    <w:name w:val="Заголовок 1 Знак"/>
    <w:basedOn w:val="a0"/>
    <w:link w:val="1"/>
    <w:rsid w:val="009046C6"/>
    <w:rPr>
      <w:rFonts w:ascii="Arial" w:eastAsia="Times New Roman" w:hAnsi="Arial" w:cs="Arial"/>
      <w:b/>
      <w:bCs/>
      <w:kern w:val="32"/>
      <w:sz w:val="32"/>
      <w:szCs w:val="32"/>
      <w:lang w:eastAsia="en-US"/>
    </w:rPr>
  </w:style>
  <w:style w:type="character" w:customStyle="1" w:styleId="a4">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link w:val="a3"/>
    <w:uiPriority w:val="34"/>
    <w:locked/>
    <w:rsid w:val="009046C6"/>
    <w:rPr>
      <w:rFonts w:eastAsiaTheme="minorHAnsi"/>
      <w:lang w:val="en-US" w:eastAsia="en-US"/>
    </w:rPr>
  </w:style>
  <w:style w:type="paragraph" w:customStyle="1" w:styleId="Style6">
    <w:name w:val="Style6"/>
    <w:basedOn w:val="a"/>
    <w:rsid w:val="008D6314"/>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52">
    <w:name w:val="Font Style52"/>
    <w:basedOn w:val="a0"/>
    <w:rsid w:val="008D6314"/>
    <w:rPr>
      <w:rFonts w:ascii="Times New Roman" w:hAnsi="Times New Roman" w:cs="Times New Roman"/>
      <w:sz w:val="20"/>
      <w:szCs w:val="20"/>
    </w:rPr>
  </w:style>
  <w:style w:type="character" w:customStyle="1" w:styleId="FontStyle56">
    <w:name w:val="Font Style56"/>
    <w:basedOn w:val="a0"/>
    <w:rsid w:val="008D6314"/>
    <w:rPr>
      <w:rFonts w:ascii="Times New Roman" w:hAnsi="Times New Roman" w:cs="Times New Roman"/>
      <w:b/>
      <w:bCs/>
      <w:sz w:val="20"/>
      <w:szCs w:val="20"/>
    </w:rPr>
  </w:style>
  <w:style w:type="paragraph" w:customStyle="1" w:styleId="Style8">
    <w:name w:val="Style8"/>
    <w:basedOn w:val="a"/>
    <w:rsid w:val="008D6314"/>
    <w:pPr>
      <w:widowControl w:val="0"/>
      <w:autoSpaceDE w:val="0"/>
      <w:autoSpaceDN w:val="0"/>
      <w:adjustRightInd w:val="0"/>
      <w:spacing w:after="0" w:line="274" w:lineRule="exact"/>
      <w:ind w:hanging="547"/>
    </w:pPr>
    <w:rPr>
      <w:rFonts w:ascii="Times New Roman" w:eastAsia="Times New Roman" w:hAnsi="Times New Roman" w:cs="Times New Roman"/>
      <w:sz w:val="24"/>
      <w:szCs w:val="24"/>
    </w:rPr>
  </w:style>
  <w:style w:type="character" w:customStyle="1" w:styleId="FontStyle53">
    <w:name w:val="Font Style53"/>
    <w:basedOn w:val="a0"/>
    <w:rsid w:val="008D6314"/>
    <w:rPr>
      <w:rFonts w:ascii="Times New Roman" w:hAnsi="Times New Roman" w:cs="Times New Roman"/>
      <w:b/>
      <w:bCs/>
      <w:spacing w:val="-10"/>
      <w:sz w:val="18"/>
      <w:szCs w:val="18"/>
    </w:rPr>
  </w:style>
  <w:style w:type="character" w:customStyle="1" w:styleId="FontStyle63">
    <w:name w:val="Font Style63"/>
    <w:basedOn w:val="a0"/>
    <w:rsid w:val="008D6314"/>
    <w:rPr>
      <w:rFonts w:ascii="Times New Roman" w:hAnsi="Times New Roman" w:cs="Times New Roman"/>
      <w:b/>
      <w:bCs/>
      <w:sz w:val="24"/>
      <w:szCs w:val="24"/>
    </w:rPr>
  </w:style>
  <w:style w:type="paragraph" w:customStyle="1" w:styleId="Style18">
    <w:name w:val="Style18"/>
    <w:basedOn w:val="a"/>
    <w:rsid w:val="008D6314"/>
    <w:pPr>
      <w:widowControl w:val="0"/>
      <w:autoSpaceDE w:val="0"/>
      <w:autoSpaceDN w:val="0"/>
      <w:adjustRightInd w:val="0"/>
      <w:spacing w:after="0" w:line="283" w:lineRule="exact"/>
      <w:ind w:firstLine="533"/>
      <w:jc w:val="both"/>
    </w:pPr>
    <w:rPr>
      <w:rFonts w:ascii="Times New Roman" w:eastAsia="Times New Roman" w:hAnsi="Times New Roman" w:cs="Times New Roman"/>
      <w:sz w:val="24"/>
      <w:szCs w:val="24"/>
    </w:rPr>
  </w:style>
  <w:style w:type="character" w:customStyle="1" w:styleId="FontStyle66">
    <w:name w:val="Font Style66"/>
    <w:basedOn w:val="a0"/>
    <w:rsid w:val="008D6314"/>
    <w:rPr>
      <w:rFonts w:ascii="Times New Roman" w:hAnsi="Times New Roman" w:cs="Times New Roman"/>
      <w:spacing w:val="20"/>
      <w:sz w:val="20"/>
      <w:szCs w:val="20"/>
    </w:rPr>
  </w:style>
  <w:style w:type="character" w:styleId="a7">
    <w:name w:val="Emphasis"/>
    <w:basedOn w:val="a0"/>
    <w:uiPriority w:val="20"/>
    <w:qFormat/>
    <w:rsid w:val="008D6314"/>
    <w:rPr>
      <w:i/>
      <w:iCs/>
    </w:rPr>
  </w:style>
  <w:style w:type="character" w:styleId="a8">
    <w:name w:val="Hyperlink"/>
    <w:basedOn w:val="a0"/>
    <w:uiPriority w:val="99"/>
    <w:semiHidden/>
    <w:unhideWhenUsed/>
    <w:rsid w:val="008C3442"/>
    <w:rPr>
      <w:color w:val="0000FF"/>
      <w:u w:val="single"/>
    </w:rPr>
  </w:style>
</w:styles>
</file>

<file path=word/webSettings.xml><?xml version="1.0" encoding="utf-8"?>
<w:webSettings xmlns:r="http://schemas.openxmlformats.org/officeDocument/2006/relationships" xmlns:w="http://schemas.openxmlformats.org/wordprocessingml/2006/main">
  <w:divs>
    <w:div w:id="425732242">
      <w:bodyDiv w:val="1"/>
      <w:marLeft w:val="0"/>
      <w:marRight w:val="0"/>
      <w:marTop w:val="0"/>
      <w:marBottom w:val="0"/>
      <w:divBdr>
        <w:top w:val="none" w:sz="0" w:space="0" w:color="auto"/>
        <w:left w:val="none" w:sz="0" w:space="0" w:color="auto"/>
        <w:bottom w:val="none" w:sz="0" w:space="0" w:color="auto"/>
        <w:right w:val="none" w:sz="0" w:space="0" w:color="auto"/>
      </w:divBdr>
    </w:div>
    <w:div w:id="597904955">
      <w:bodyDiv w:val="1"/>
      <w:marLeft w:val="0"/>
      <w:marRight w:val="0"/>
      <w:marTop w:val="0"/>
      <w:marBottom w:val="0"/>
      <w:divBdr>
        <w:top w:val="none" w:sz="0" w:space="0" w:color="auto"/>
        <w:left w:val="none" w:sz="0" w:space="0" w:color="auto"/>
        <w:bottom w:val="none" w:sz="0" w:space="0" w:color="auto"/>
        <w:right w:val="none" w:sz="0" w:space="0" w:color="auto"/>
      </w:divBdr>
    </w:div>
    <w:div w:id="613439766">
      <w:bodyDiv w:val="1"/>
      <w:marLeft w:val="0"/>
      <w:marRight w:val="0"/>
      <w:marTop w:val="0"/>
      <w:marBottom w:val="0"/>
      <w:divBdr>
        <w:top w:val="none" w:sz="0" w:space="0" w:color="auto"/>
        <w:left w:val="none" w:sz="0" w:space="0" w:color="auto"/>
        <w:bottom w:val="none" w:sz="0" w:space="0" w:color="auto"/>
        <w:right w:val="none" w:sz="0" w:space="0" w:color="auto"/>
      </w:divBdr>
      <w:divsChild>
        <w:div w:id="1708023630">
          <w:marLeft w:val="0"/>
          <w:marRight w:val="0"/>
          <w:marTop w:val="0"/>
          <w:marBottom w:val="0"/>
          <w:divBdr>
            <w:top w:val="none" w:sz="0" w:space="0" w:color="auto"/>
            <w:left w:val="none" w:sz="0" w:space="0" w:color="auto"/>
            <w:bottom w:val="none" w:sz="0" w:space="0" w:color="auto"/>
            <w:right w:val="none" w:sz="0" w:space="0" w:color="auto"/>
          </w:divBdr>
        </w:div>
        <w:div w:id="2090496748">
          <w:marLeft w:val="0"/>
          <w:marRight w:val="0"/>
          <w:marTop w:val="0"/>
          <w:marBottom w:val="0"/>
          <w:divBdr>
            <w:top w:val="none" w:sz="0" w:space="0" w:color="auto"/>
            <w:left w:val="none" w:sz="0" w:space="0" w:color="auto"/>
            <w:bottom w:val="none" w:sz="0" w:space="0" w:color="auto"/>
            <w:right w:val="none" w:sz="0" w:space="0" w:color="auto"/>
          </w:divBdr>
          <w:divsChild>
            <w:div w:id="1910768487">
              <w:marLeft w:val="0"/>
              <w:marRight w:val="0"/>
              <w:marTop w:val="0"/>
              <w:marBottom w:val="0"/>
              <w:divBdr>
                <w:top w:val="none" w:sz="0" w:space="0" w:color="auto"/>
                <w:left w:val="none" w:sz="0" w:space="0" w:color="auto"/>
                <w:bottom w:val="none" w:sz="0" w:space="0" w:color="auto"/>
                <w:right w:val="none" w:sz="0" w:space="0" w:color="auto"/>
              </w:divBdr>
              <w:divsChild>
                <w:div w:id="822156624">
                  <w:marLeft w:val="0"/>
                  <w:marRight w:val="0"/>
                  <w:marTop w:val="0"/>
                  <w:marBottom w:val="0"/>
                  <w:divBdr>
                    <w:top w:val="none" w:sz="0" w:space="0" w:color="auto"/>
                    <w:left w:val="none" w:sz="0" w:space="0" w:color="auto"/>
                    <w:bottom w:val="none" w:sz="0" w:space="0" w:color="auto"/>
                    <w:right w:val="none" w:sz="0" w:space="0" w:color="auto"/>
                  </w:divBdr>
                  <w:divsChild>
                    <w:div w:id="1876959696">
                      <w:marLeft w:val="0"/>
                      <w:marRight w:val="0"/>
                      <w:marTop w:val="0"/>
                      <w:marBottom w:val="0"/>
                      <w:divBdr>
                        <w:top w:val="none" w:sz="0" w:space="0" w:color="auto"/>
                        <w:left w:val="none" w:sz="0" w:space="0" w:color="auto"/>
                        <w:bottom w:val="none" w:sz="0" w:space="0" w:color="auto"/>
                        <w:right w:val="none" w:sz="0" w:space="0" w:color="auto"/>
                      </w:divBdr>
                      <w:divsChild>
                        <w:div w:id="1727143163">
                          <w:marLeft w:val="0"/>
                          <w:marRight w:val="0"/>
                          <w:marTop w:val="0"/>
                          <w:marBottom w:val="0"/>
                          <w:divBdr>
                            <w:top w:val="none" w:sz="0" w:space="0" w:color="auto"/>
                            <w:left w:val="none" w:sz="0" w:space="0" w:color="auto"/>
                            <w:bottom w:val="none" w:sz="0" w:space="0" w:color="auto"/>
                            <w:right w:val="none" w:sz="0" w:space="0" w:color="auto"/>
                          </w:divBdr>
                        </w:div>
                        <w:div w:id="1758863066">
                          <w:marLeft w:val="0"/>
                          <w:marRight w:val="0"/>
                          <w:marTop w:val="0"/>
                          <w:marBottom w:val="0"/>
                          <w:divBdr>
                            <w:top w:val="none" w:sz="0" w:space="0" w:color="auto"/>
                            <w:left w:val="none" w:sz="0" w:space="0" w:color="auto"/>
                            <w:bottom w:val="none" w:sz="0" w:space="0" w:color="auto"/>
                            <w:right w:val="none" w:sz="0" w:space="0" w:color="auto"/>
                          </w:divBdr>
                        </w:div>
                        <w:div w:id="258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295">
                  <w:marLeft w:val="0"/>
                  <w:marRight w:val="0"/>
                  <w:marTop w:val="0"/>
                  <w:marBottom w:val="0"/>
                  <w:divBdr>
                    <w:top w:val="none" w:sz="0" w:space="0" w:color="auto"/>
                    <w:left w:val="none" w:sz="0" w:space="0" w:color="auto"/>
                    <w:bottom w:val="none" w:sz="0" w:space="0" w:color="auto"/>
                    <w:right w:val="none" w:sz="0" w:space="0" w:color="auto"/>
                  </w:divBdr>
                  <w:divsChild>
                    <w:div w:id="232474560">
                      <w:marLeft w:val="0"/>
                      <w:marRight w:val="0"/>
                      <w:marTop w:val="0"/>
                      <w:marBottom w:val="0"/>
                      <w:divBdr>
                        <w:top w:val="none" w:sz="0" w:space="0" w:color="auto"/>
                        <w:left w:val="none" w:sz="0" w:space="0" w:color="auto"/>
                        <w:bottom w:val="none" w:sz="0" w:space="0" w:color="auto"/>
                        <w:right w:val="none" w:sz="0" w:space="0" w:color="auto"/>
                      </w:divBdr>
                      <w:divsChild>
                        <w:div w:id="287980038">
                          <w:marLeft w:val="0"/>
                          <w:marRight w:val="0"/>
                          <w:marTop w:val="0"/>
                          <w:marBottom w:val="0"/>
                          <w:divBdr>
                            <w:top w:val="none" w:sz="0" w:space="0" w:color="auto"/>
                            <w:left w:val="none" w:sz="0" w:space="0" w:color="auto"/>
                            <w:bottom w:val="none" w:sz="0" w:space="0" w:color="auto"/>
                            <w:right w:val="none" w:sz="0" w:space="0" w:color="auto"/>
                          </w:divBdr>
                        </w:div>
                      </w:divsChild>
                    </w:div>
                    <w:div w:id="1610773854">
                      <w:marLeft w:val="0"/>
                      <w:marRight w:val="0"/>
                      <w:marTop w:val="0"/>
                      <w:marBottom w:val="0"/>
                      <w:divBdr>
                        <w:top w:val="none" w:sz="0" w:space="0" w:color="auto"/>
                        <w:left w:val="none" w:sz="0" w:space="0" w:color="auto"/>
                        <w:bottom w:val="none" w:sz="0" w:space="0" w:color="auto"/>
                        <w:right w:val="none" w:sz="0" w:space="0" w:color="auto"/>
                      </w:divBdr>
                      <w:divsChild>
                        <w:div w:id="1086456931">
                          <w:marLeft w:val="0"/>
                          <w:marRight w:val="0"/>
                          <w:marTop w:val="0"/>
                          <w:marBottom w:val="0"/>
                          <w:divBdr>
                            <w:top w:val="none" w:sz="0" w:space="0" w:color="auto"/>
                            <w:left w:val="none" w:sz="0" w:space="0" w:color="auto"/>
                            <w:bottom w:val="none" w:sz="0" w:space="0" w:color="auto"/>
                            <w:right w:val="none" w:sz="0" w:space="0" w:color="auto"/>
                          </w:divBdr>
                        </w:div>
                      </w:divsChild>
                    </w:div>
                    <w:div w:id="1365446717">
                      <w:marLeft w:val="0"/>
                      <w:marRight w:val="0"/>
                      <w:marTop w:val="0"/>
                      <w:marBottom w:val="0"/>
                      <w:divBdr>
                        <w:top w:val="none" w:sz="0" w:space="0" w:color="auto"/>
                        <w:left w:val="none" w:sz="0" w:space="0" w:color="auto"/>
                        <w:bottom w:val="none" w:sz="0" w:space="0" w:color="auto"/>
                        <w:right w:val="none" w:sz="0" w:space="0" w:color="auto"/>
                      </w:divBdr>
                      <w:divsChild>
                        <w:div w:id="1027365576">
                          <w:marLeft w:val="0"/>
                          <w:marRight w:val="0"/>
                          <w:marTop w:val="0"/>
                          <w:marBottom w:val="0"/>
                          <w:divBdr>
                            <w:top w:val="none" w:sz="0" w:space="0" w:color="auto"/>
                            <w:left w:val="none" w:sz="0" w:space="0" w:color="auto"/>
                            <w:bottom w:val="none" w:sz="0" w:space="0" w:color="auto"/>
                            <w:right w:val="none" w:sz="0" w:space="0" w:color="auto"/>
                          </w:divBdr>
                        </w:div>
                      </w:divsChild>
                    </w:div>
                    <w:div w:id="844397654">
                      <w:marLeft w:val="0"/>
                      <w:marRight w:val="0"/>
                      <w:marTop w:val="0"/>
                      <w:marBottom w:val="0"/>
                      <w:divBdr>
                        <w:top w:val="none" w:sz="0" w:space="0" w:color="auto"/>
                        <w:left w:val="none" w:sz="0" w:space="0" w:color="auto"/>
                        <w:bottom w:val="none" w:sz="0" w:space="0" w:color="auto"/>
                        <w:right w:val="none" w:sz="0" w:space="0" w:color="auto"/>
                      </w:divBdr>
                      <w:divsChild>
                        <w:div w:id="2082363836">
                          <w:marLeft w:val="0"/>
                          <w:marRight w:val="0"/>
                          <w:marTop w:val="0"/>
                          <w:marBottom w:val="0"/>
                          <w:divBdr>
                            <w:top w:val="none" w:sz="0" w:space="0" w:color="auto"/>
                            <w:left w:val="none" w:sz="0" w:space="0" w:color="auto"/>
                            <w:bottom w:val="none" w:sz="0" w:space="0" w:color="auto"/>
                            <w:right w:val="none" w:sz="0" w:space="0" w:color="auto"/>
                          </w:divBdr>
                        </w:div>
                      </w:divsChild>
                    </w:div>
                    <w:div w:id="1210413615">
                      <w:marLeft w:val="0"/>
                      <w:marRight w:val="0"/>
                      <w:marTop w:val="0"/>
                      <w:marBottom w:val="0"/>
                      <w:divBdr>
                        <w:top w:val="none" w:sz="0" w:space="0" w:color="auto"/>
                        <w:left w:val="none" w:sz="0" w:space="0" w:color="auto"/>
                        <w:bottom w:val="none" w:sz="0" w:space="0" w:color="auto"/>
                        <w:right w:val="none" w:sz="0" w:space="0" w:color="auto"/>
                      </w:divBdr>
                      <w:divsChild>
                        <w:div w:id="309676586">
                          <w:marLeft w:val="0"/>
                          <w:marRight w:val="0"/>
                          <w:marTop w:val="0"/>
                          <w:marBottom w:val="0"/>
                          <w:divBdr>
                            <w:top w:val="none" w:sz="0" w:space="0" w:color="auto"/>
                            <w:left w:val="none" w:sz="0" w:space="0" w:color="auto"/>
                            <w:bottom w:val="none" w:sz="0" w:space="0" w:color="auto"/>
                            <w:right w:val="none" w:sz="0" w:space="0" w:color="auto"/>
                          </w:divBdr>
                        </w:div>
                      </w:divsChild>
                    </w:div>
                    <w:div w:id="1252355478">
                      <w:marLeft w:val="0"/>
                      <w:marRight w:val="0"/>
                      <w:marTop w:val="0"/>
                      <w:marBottom w:val="0"/>
                      <w:divBdr>
                        <w:top w:val="none" w:sz="0" w:space="0" w:color="auto"/>
                        <w:left w:val="none" w:sz="0" w:space="0" w:color="auto"/>
                        <w:bottom w:val="none" w:sz="0" w:space="0" w:color="auto"/>
                        <w:right w:val="none" w:sz="0" w:space="0" w:color="auto"/>
                      </w:divBdr>
                      <w:divsChild>
                        <w:div w:id="672025143">
                          <w:marLeft w:val="0"/>
                          <w:marRight w:val="0"/>
                          <w:marTop w:val="0"/>
                          <w:marBottom w:val="0"/>
                          <w:divBdr>
                            <w:top w:val="none" w:sz="0" w:space="0" w:color="auto"/>
                            <w:left w:val="none" w:sz="0" w:space="0" w:color="auto"/>
                            <w:bottom w:val="none" w:sz="0" w:space="0" w:color="auto"/>
                            <w:right w:val="none" w:sz="0" w:space="0" w:color="auto"/>
                          </w:divBdr>
                        </w:div>
                      </w:divsChild>
                    </w:div>
                    <w:div w:id="1846935811">
                      <w:marLeft w:val="0"/>
                      <w:marRight w:val="0"/>
                      <w:marTop w:val="0"/>
                      <w:marBottom w:val="0"/>
                      <w:divBdr>
                        <w:top w:val="none" w:sz="0" w:space="0" w:color="auto"/>
                        <w:left w:val="none" w:sz="0" w:space="0" w:color="auto"/>
                        <w:bottom w:val="none" w:sz="0" w:space="0" w:color="auto"/>
                        <w:right w:val="none" w:sz="0" w:space="0" w:color="auto"/>
                      </w:divBdr>
                      <w:divsChild>
                        <w:div w:id="7669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503">
          <w:marLeft w:val="0"/>
          <w:marRight w:val="0"/>
          <w:marTop w:val="0"/>
          <w:marBottom w:val="0"/>
          <w:divBdr>
            <w:top w:val="none" w:sz="0" w:space="0" w:color="auto"/>
            <w:left w:val="none" w:sz="0" w:space="0" w:color="auto"/>
            <w:bottom w:val="none" w:sz="0" w:space="0" w:color="auto"/>
            <w:right w:val="none" w:sz="0" w:space="0" w:color="auto"/>
          </w:divBdr>
        </w:div>
        <w:div w:id="405148858">
          <w:marLeft w:val="0"/>
          <w:marRight w:val="0"/>
          <w:marTop w:val="0"/>
          <w:marBottom w:val="0"/>
          <w:divBdr>
            <w:top w:val="none" w:sz="0" w:space="0" w:color="auto"/>
            <w:left w:val="none" w:sz="0" w:space="0" w:color="auto"/>
            <w:bottom w:val="none" w:sz="0" w:space="0" w:color="auto"/>
            <w:right w:val="none" w:sz="0" w:space="0" w:color="auto"/>
          </w:divBdr>
        </w:div>
      </w:divsChild>
    </w:div>
    <w:div w:id="755832332">
      <w:bodyDiv w:val="1"/>
      <w:marLeft w:val="0"/>
      <w:marRight w:val="0"/>
      <w:marTop w:val="0"/>
      <w:marBottom w:val="0"/>
      <w:divBdr>
        <w:top w:val="none" w:sz="0" w:space="0" w:color="auto"/>
        <w:left w:val="none" w:sz="0" w:space="0" w:color="auto"/>
        <w:bottom w:val="none" w:sz="0" w:space="0" w:color="auto"/>
        <w:right w:val="none" w:sz="0" w:space="0" w:color="auto"/>
      </w:divBdr>
    </w:div>
    <w:div w:id="1020475002">
      <w:bodyDiv w:val="1"/>
      <w:marLeft w:val="0"/>
      <w:marRight w:val="0"/>
      <w:marTop w:val="0"/>
      <w:marBottom w:val="0"/>
      <w:divBdr>
        <w:top w:val="none" w:sz="0" w:space="0" w:color="auto"/>
        <w:left w:val="none" w:sz="0" w:space="0" w:color="auto"/>
        <w:bottom w:val="none" w:sz="0" w:space="0" w:color="auto"/>
        <w:right w:val="none" w:sz="0" w:space="0" w:color="auto"/>
      </w:divBdr>
    </w:div>
    <w:div w:id="1048526149">
      <w:bodyDiv w:val="1"/>
      <w:marLeft w:val="0"/>
      <w:marRight w:val="0"/>
      <w:marTop w:val="0"/>
      <w:marBottom w:val="0"/>
      <w:divBdr>
        <w:top w:val="none" w:sz="0" w:space="0" w:color="auto"/>
        <w:left w:val="none" w:sz="0" w:space="0" w:color="auto"/>
        <w:bottom w:val="none" w:sz="0" w:space="0" w:color="auto"/>
        <w:right w:val="none" w:sz="0" w:space="0" w:color="auto"/>
      </w:divBdr>
      <w:divsChild>
        <w:div w:id="293802799">
          <w:marLeft w:val="0"/>
          <w:marRight w:val="0"/>
          <w:marTop w:val="0"/>
          <w:marBottom w:val="0"/>
          <w:divBdr>
            <w:top w:val="none" w:sz="0" w:space="0" w:color="auto"/>
            <w:left w:val="none" w:sz="0" w:space="0" w:color="auto"/>
            <w:bottom w:val="none" w:sz="0" w:space="0" w:color="auto"/>
            <w:right w:val="none" w:sz="0" w:space="0" w:color="auto"/>
          </w:divBdr>
          <w:divsChild>
            <w:div w:id="1276983774">
              <w:marLeft w:val="0"/>
              <w:marRight w:val="0"/>
              <w:marTop w:val="0"/>
              <w:marBottom w:val="0"/>
              <w:divBdr>
                <w:top w:val="none" w:sz="0" w:space="0" w:color="auto"/>
                <w:left w:val="none" w:sz="0" w:space="0" w:color="auto"/>
                <w:bottom w:val="none" w:sz="0" w:space="0" w:color="auto"/>
                <w:right w:val="none" w:sz="0" w:space="0" w:color="auto"/>
              </w:divBdr>
            </w:div>
          </w:divsChild>
        </w:div>
        <w:div w:id="796798647">
          <w:marLeft w:val="0"/>
          <w:marRight w:val="0"/>
          <w:marTop w:val="120"/>
          <w:marBottom w:val="0"/>
          <w:divBdr>
            <w:top w:val="none" w:sz="0" w:space="0" w:color="auto"/>
            <w:left w:val="none" w:sz="0" w:space="0" w:color="auto"/>
            <w:bottom w:val="none" w:sz="0" w:space="0" w:color="auto"/>
            <w:right w:val="none" w:sz="0" w:space="0" w:color="auto"/>
          </w:divBdr>
          <w:divsChild>
            <w:div w:id="1904945258">
              <w:marLeft w:val="0"/>
              <w:marRight w:val="0"/>
              <w:marTop w:val="0"/>
              <w:marBottom w:val="0"/>
              <w:divBdr>
                <w:top w:val="none" w:sz="0" w:space="0" w:color="auto"/>
                <w:left w:val="none" w:sz="0" w:space="0" w:color="auto"/>
                <w:bottom w:val="none" w:sz="0" w:space="0" w:color="auto"/>
                <w:right w:val="none" w:sz="0" w:space="0" w:color="auto"/>
              </w:divBdr>
            </w:div>
            <w:div w:id="2090879718">
              <w:marLeft w:val="0"/>
              <w:marRight w:val="0"/>
              <w:marTop w:val="0"/>
              <w:marBottom w:val="0"/>
              <w:divBdr>
                <w:top w:val="none" w:sz="0" w:space="0" w:color="auto"/>
                <w:left w:val="none" w:sz="0" w:space="0" w:color="auto"/>
                <w:bottom w:val="none" w:sz="0" w:space="0" w:color="auto"/>
                <w:right w:val="none" w:sz="0" w:space="0" w:color="auto"/>
              </w:divBdr>
            </w:div>
            <w:div w:id="1690522087">
              <w:marLeft w:val="0"/>
              <w:marRight w:val="0"/>
              <w:marTop w:val="0"/>
              <w:marBottom w:val="0"/>
              <w:divBdr>
                <w:top w:val="none" w:sz="0" w:space="0" w:color="auto"/>
                <w:left w:val="none" w:sz="0" w:space="0" w:color="auto"/>
                <w:bottom w:val="none" w:sz="0" w:space="0" w:color="auto"/>
                <w:right w:val="none" w:sz="0" w:space="0" w:color="auto"/>
              </w:divBdr>
            </w:div>
            <w:div w:id="8684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nord.md/proiectdetalii.php?idp=117&amp;l=ro"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nord.md/proiectdetalii.php?l=ro&amp;idp=100" TargetMode="External"/><Relationship Id="rId4" Type="http://schemas.openxmlformats.org/officeDocument/2006/relationships/settings" Target="settings.xml"/><Relationship Id="rId9" Type="http://schemas.openxmlformats.org/officeDocument/2006/relationships/hyperlink" Target="https://adrnord.md/proiectdetalii.php?l=ro&amp;idp=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AF011-B140-4A80-9AF9-115772D9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9</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cp:lastPrinted>2024-02-15T08:46:00Z</cp:lastPrinted>
  <dcterms:created xsi:type="dcterms:W3CDTF">2024-02-15T07:26:00Z</dcterms:created>
  <dcterms:modified xsi:type="dcterms:W3CDTF">2025-05-06T07:06:00Z</dcterms:modified>
</cp:coreProperties>
</file>