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6952" w14:textId="6581ED12" w:rsidR="008807A6" w:rsidRPr="001B076A" w:rsidRDefault="00000000" w:rsidP="00FA308E">
      <w:pPr>
        <w:pStyle w:val="a3"/>
        <w:jc w:val="right"/>
        <w:rPr>
          <w:rFonts w:ascii="Times New Roman" w:hAnsi="Times New Roman"/>
          <w:b/>
          <w:sz w:val="24"/>
          <w:szCs w:val="24"/>
          <w:lang w:val="ro-RO"/>
        </w:rPr>
      </w:pPr>
      <w:r>
        <w:rPr>
          <w:rFonts w:ascii="Times New Roman" w:hAnsi="Times New Roman"/>
          <w:sz w:val="24"/>
          <w:szCs w:val="24"/>
          <w:lang w:val="ro-RO"/>
        </w:rPr>
        <w:object w:dxaOrig="1440" w:dyaOrig="1440" w14:anchorId="666CE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15pt;margin-top:-36pt;width:58.8pt;height:48.6pt;z-index:-251658752;mso-wrap-edited:f" wrapcoords="-204 0 -204 21346 21600 21346 21600 0 -204 0">
            <v:imagedata r:id="rId6" o:title=""/>
          </v:shape>
          <o:OLEObject Type="Embed" ProgID="Paint.Picture" ShapeID="_x0000_s1026" DrawAspect="Content" ObjectID="_1824616582" r:id="rId7"/>
        </w:object>
      </w:r>
      <w:r w:rsidR="008807A6" w:rsidRPr="001B076A">
        <w:rPr>
          <w:rFonts w:ascii="Times New Roman" w:hAnsi="Times New Roman"/>
          <w:b/>
          <w:sz w:val="24"/>
          <w:szCs w:val="24"/>
          <w:lang w:val="ro-RO"/>
        </w:rPr>
        <w:t>PROIEC</w:t>
      </w:r>
      <w:r w:rsidR="00FA308E">
        <w:rPr>
          <w:rFonts w:ascii="Times New Roman" w:hAnsi="Times New Roman"/>
          <w:b/>
          <w:sz w:val="24"/>
          <w:szCs w:val="24"/>
          <w:lang w:val="ro-RO"/>
        </w:rPr>
        <w:t>T</w:t>
      </w:r>
    </w:p>
    <w:p w14:paraId="24DF4F13" w14:textId="77777777" w:rsidR="008807A6" w:rsidRPr="001B076A" w:rsidRDefault="008807A6" w:rsidP="008807A6">
      <w:pPr>
        <w:pStyle w:val="a3"/>
        <w:jc w:val="center"/>
        <w:rPr>
          <w:rFonts w:ascii="Times New Roman" w:hAnsi="Times New Roman"/>
          <w:b/>
          <w:sz w:val="24"/>
          <w:szCs w:val="24"/>
          <w:lang w:val="ro-RO"/>
        </w:rPr>
      </w:pPr>
      <w:r w:rsidRPr="001B076A">
        <w:rPr>
          <w:rFonts w:ascii="Times New Roman" w:hAnsi="Times New Roman"/>
          <w:b/>
          <w:sz w:val="24"/>
          <w:szCs w:val="24"/>
          <w:lang w:val="ro-RO"/>
        </w:rPr>
        <w:t>REPUBLICA MOLDOVA</w:t>
      </w:r>
    </w:p>
    <w:p w14:paraId="71E3CA12" w14:textId="39F0FEAC" w:rsidR="008807A6" w:rsidRDefault="008807A6" w:rsidP="009F184F">
      <w:pPr>
        <w:pStyle w:val="a3"/>
        <w:jc w:val="center"/>
        <w:rPr>
          <w:rFonts w:ascii="Times New Roman" w:hAnsi="Times New Roman"/>
          <w:b/>
          <w:sz w:val="24"/>
          <w:szCs w:val="24"/>
          <w:lang w:val="ro-RO"/>
        </w:rPr>
      </w:pPr>
      <w:r w:rsidRPr="001B076A">
        <w:rPr>
          <w:rFonts w:ascii="Times New Roman" w:hAnsi="Times New Roman"/>
          <w:b/>
          <w:sz w:val="24"/>
          <w:szCs w:val="24"/>
          <w:lang w:val="ro-RO"/>
        </w:rPr>
        <w:t>CONSILIUL RAIONAL</w:t>
      </w:r>
      <w:r w:rsidR="005C0746">
        <w:rPr>
          <w:rFonts w:ascii="Times New Roman" w:hAnsi="Times New Roman"/>
          <w:b/>
          <w:sz w:val="24"/>
          <w:szCs w:val="24"/>
          <w:lang w:val="ro-RO"/>
        </w:rPr>
        <w:t xml:space="preserve"> </w:t>
      </w:r>
      <w:r w:rsidRPr="001B076A">
        <w:rPr>
          <w:rFonts w:ascii="Times New Roman" w:hAnsi="Times New Roman"/>
          <w:b/>
          <w:sz w:val="24"/>
          <w:szCs w:val="24"/>
          <w:lang w:val="ro-RO"/>
        </w:rPr>
        <w:t>FLOREŞTI</w:t>
      </w:r>
    </w:p>
    <w:p w14:paraId="5301B183" w14:textId="77777777" w:rsidR="00FA308E" w:rsidRPr="001B076A" w:rsidRDefault="00FA308E" w:rsidP="009F184F">
      <w:pPr>
        <w:pStyle w:val="a3"/>
        <w:jc w:val="center"/>
        <w:rPr>
          <w:rFonts w:ascii="Times New Roman" w:hAnsi="Times New Roman"/>
          <w:b/>
          <w:sz w:val="24"/>
          <w:szCs w:val="24"/>
          <w:lang w:val="ro-RO"/>
        </w:rPr>
      </w:pPr>
    </w:p>
    <w:p w14:paraId="4ACC0B14" w14:textId="698DF55B" w:rsidR="008807A6" w:rsidRPr="001B076A" w:rsidRDefault="008807A6" w:rsidP="008807A6">
      <w:pPr>
        <w:pStyle w:val="a3"/>
        <w:ind w:left="2832" w:firstLine="708"/>
        <w:rPr>
          <w:rFonts w:ascii="Times New Roman" w:hAnsi="Times New Roman"/>
          <w:b/>
          <w:sz w:val="24"/>
          <w:szCs w:val="24"/>
          <w:lang w:val="ro-RO"/>
        </w:rPr>
      </w:pPr>
      <w:r w:rsidRPr="001B076A">
        <w:rPr>
          <w:rFonts w:ascii="Times New Roman" w:hAnsi="Times New Roman"/>
          <w:b/>
          <w:sz w:val="24"/>
          <w:szCs w:val="24"/>
          <w:lang w:val="ro-RO"/>
        </w:rPr>
        <w:t xml:space="preserve">       DECIZIE Nr.</w:t>
      </w:r>
      <w:r w:rsidR="005C0746">
        <w:rPr>
          <w:rFonts w:ascii="Times New Roman" w:hAnsi="Times New Roman"/>
          <w:b/>
          <w:sz w:val="24"/>
          <w:szCs w:val="24"/>
          <w:lang w:val="ro-RO"/>
        </w:rPr>
        <w:t>06</w:t>
      </w:r>
      <w:r w:rsidRPr="001B076A">
        <w:rPr>
          <w:rFonts w:ascii="Times New Roman" w:hAnsi="Times New Roman"/>
          <w:b/>
          <w:sz w:val="24"/>
          <w:szCs w:val="24"/>
          <w:lang w:val="ro-RO"/>
        </w:rPr>
        <w:t>/</w:t>
      </w:r>
      <w:r w:rsidR="00B07037">
        <w:rPr>
          <w:rFonts w:ascii="Times New Roman" w:hAnsi="Times New Roman"/>
          <w:b/>
          <w:sz w:val="24"/>
          <w:szCs w:val="24"/>
          <w:lang w:val="ro-RO"/>
        </w:rPr>
        <w:t>_</w:t>
      </w:r>
      <w:r w:rsidRPr="001B076A">
        <w:rPr>
          <w:rFonts w:ascii="Times New Roman" w:hAnsi="Times New Roman"/>
          <w:b/>
          <w:sz w:val="24"/>
          <w:szCs w:val="24"/>
          <w:lang w:val="ro-RO"/>
        </w:rPr>
        <w:t>__</w:t>
      </w:r>
    </w:p>
    <w:p w14:paraId="10D1D676" w14:textId="0F254B06" w:rsidR="008807A6" w:rsidRPr="001B076A" w:rsidRDefault="008807A6" w:rsidP="008807A6">
      <w:pPr>
        <w:pStyle w:val="a3"/>
        <w:ind w:left="2832"/>
        <w:rPr>
          <w:rFonts w:ascii="Times New Roman" w:hAnsi="Times New Roman"/>
          <w:sz w:val="24"/>
          <w:szCs w:val="24"/>
          <w:lang w:val="ro-RO"/>
        </w:rPr>
      </w:pPr>
      <w:r w:rsidRPr="001B076A">
        <w:rPr>
          <w:rFonts w:ascii="Times New Roman" w:hAnsi="Times New Roman"/>
          <w:b/>
          <w:sz w:val="24"/>
          <w:szCs w:val="24"/>
          <w:lang w:val="ro-RO"/>
        </w:rPr>
        <w:t xml:space="preserve">               din __</w:t>
      </w:r>
      <w:r w:rsidR="00B07037">
        <w:rPr>
          <w:rFonts w:ascii="Times New Roman" w:hAnsi="Times New Roman"/>
          <w:b/>
          <w:sz w:val="24"/>
          <w:szCs w:val="24"/>
          <w:lang w:val="ro-RO"/>
        </w:rPr>
        <w:t>_</w:t>
      </w:r>
      <w:r w:rsidRPr="001B076A">
        <w:rPr>
          <w:rFonts w:ascii="Times New Roman" w:hAnsi="Times New Roman"/>
          <w:b/>
          <w:sz w:val="24"/>
          <w:szCs w:val="24"/>
          <w:lang w:val="ro-RO"/>
        </w:rPr>
        <w:t xml:space="preserve"> </w:t>
      </w:r>
      <w:r w:rsidR="00B07037">
        <w:rPr>
          <w:rFonts w:ascii="Times New Roman" w:hAnsi="Times New Roman"/>
          <w:b/>
          <w:sz w:val="24"/>
          <w:szCs w:val="24"/>
          <w:lang w:val="ro-RO"/>
        </w:rPr>
        <w:t>noie</w:t>
      </w:r>
      <w:r w:rsidRPr="001B076A">
        <w:rPr>
          <w:rFonts w:ascii="Times New Roman" w:hAnsi="Times New Roman"/>
          <w:b/>
          <w:sz w:val="24"/>
          <w:szCs w:val="24"/>
          <w:lang w:val="ro-RO"/>
        </w:rPr>
        <w:t>mbrie  2025</w:t>
      </w:r>
    </w:p>
    <w:p w14:paraId="5513BA90" w14:textId="77777777" w:rsidR="006140B4" w:rsidRPr="001B076A" w:rsidRDefault="006140B4" w:rsidP="008807A6">
      <w:pPr>
        <w:pStyle w:val="a3"/>
        <w:rPr>
          <w:rFonts w:ascii="Times New Roman" w:hAnsi="Times New Roman"/>
          <w:sz w:val="24"/>
          <w:szCs w:val="24"/>
          <w:lang w:val="ro-RO"/>
        </w:rPr>
      </w:pPr>
    </w:p>
    <w:p w14:paraId="38248DE8" w14:textId="2C3AAB83" w:rsidR="006140B4" w:rsidRPr="001B076A" w:rsidRDefault="006140B4" w:rsidP="006140B4">
      <w:pPr>
        <w:pStyle w:val="a3"/>
        <w:rPr>
          <w:rFonts w:ascii="Times New Roman" w:hAnsi="Times New Roman"/>
          <w:b/>
          <w:sz w:val="24"/>
          <w:szCs w:val="24"/>
          <w:lang w:val="ro-RO"/>
        </w:rPr>
      </w:pPr>
      <w:bookmarkStart w:id="0" w:name="_Hlk156486763"/>
      <w:r w:rsidRPr="001B076A">
        <w:rPr>
          <w:rFonts w:ascii="Times New Roman" w:hAnsi="Times New Roman"/>
          <w:b/>
          <w:sz w:val="24"/>
          <w:szCs w:val="24"/>
          <w:lang w:val="ro-RO"/>
        </w:rPr>
        <w:t>Cu privire la lichidarea Gimnaziului Iliciovca</w:t>
      </w:r>
    </w:p>
    <w:bookmarkEnd w:id="0"/>
    <w:p w14:paraId="6D64CF07" w14:textId="77777777" w:rsidR="006140B4" w:rsidRPr="001B076A" w:rsidRDefault="006140B4" w:rsidP="006140B4">
      <w:pPr>
        <w:pStyle w:val="a3"/>
        <w:rPr>
          <w:rFonts w:ascii="Times New Roman" w:hAnsi="Times New Roman"/>
          <w:b/>
          <w:sz w:val="24"/>
          <w:szCs w:val="24"/>
          <w:lang w:val="ro-RO"/>
        </w:rPr>
      </w:pPr>
    </w:p>
    <w:p w14:paraId="423FAB2C" w14:textId="7C46241F" w:rsidR="006140B4" w:rsidRDefault="006140B4" w:rsidP="00FA308E">
      <w:pPr>
        <w:pStyle w:val="a3"/>
        <w:ind w:firstLine="284"/>
        <w:jc w:val="both"/>
        <w:rPr>
          <w:rFonts w:ascii="Times New Roman" w:hAnsi="Times New Roman"/>
          <w:sz w:val="24"/>
          <w:szCs w:val="24"/>
          <w:lang w:val="ro-RO"/>
        </w:rPr>
      </w:pPr>
      <w:r w:rsidRPr="001B076A">
        <w:rPr>
          <w:rFonts w:ascii="Times New Roman" w:hAnsi="Times New Roman"/>
          <w:sz w:val="24"/>
          <w:szCs w:val="24"/>
          <w:lang w:val="ro-RO"/>
        </w:rPr>
        <w:t xml:space="preserve">În temeiul art.21 alin.(1) din Codul Educației, nr.152/2014, </w:t>
      </w:r>
      <w:r w:rsidRPr="001B076A">
        <w:rPr>
          <w:rFonts w:ascii="Times New Roman" w:hAnsi="Times New Roman"/>
          <w:bCs/>
          <w:sz w:val="24"/>
          <w:szCs w:val="24"/>
          <w:lang w:val="ro-RO"/>
        </w:rPr>
        <w:t>Codulu</w:t>
      </w:r>
      <w:r w:rsidR="00F730A4">
        <w:rPr>
          <w:rFonts w:ascii="Times New Roman" w:hAnsi="Times New Roman"/>
          <w:bCs/>
          <w:sz w:val="24"/>
          <w:szCs w:val="24"/>
          <w:lang w:val="ro-RO"/>
        </w:rPr>
        <w:t>i</w:t>
      </w:r>
      <w:r w:rsidRPr="001B076A">
        <w:rPr>
          <w:rFonts w:ascii="Times New Roman" w:hAnsi="Times New Roman"/>
          <w:bCs/>
          <w:sz w:val="24"/>
          <w:szCs w:val="24"/>
          <w:lang w:val="ro-RO"/>
        </w:rPr>
        <w:t xml:space="preserve"> administrativ al Republicii Moldova nr.116/2018, </w:t>
      </w:r>
      <w:r w:rsidRPr="001B076A">
        <w:rPr>
          <w:rFonts w:ascii="Times New Roman" w:hAnsi="Times New Roman"/>
          <w:sz w:val="24"/>
          <w:szCs w:val="24"/>
          <w:lang w:val="ro-RO"/>
        </w:rPr>
        <w:t xml:space="preserve">art.43, alin.(2) şi art.46 din Legea </w:t>
      </w:r>
      <w:r w:rsidR="00F730A4" w:rsidRPr="001B076A">
        <w:rPr>
          <w:rFonts w:ascii="Times New Roman" w:hAnsi="Times New Roman"/>
          <w:sz w:val="24"/>
          <w:szCs w:val="24"/>
          <w:lang w:val="ro-RO"/>
        </w:rPr>
        <w:t>nr.436/2006</w:t>
      </w:r>
      <w:r w:rsidR="00F730A4">
        <w:rPr>
          <w:rFonts w:ascii="Times New Roman" w:hAnsi="Times New Roman"/>
          <w:sz w:val="24"/>
          <w:szCs w:val="24"/>
          <w:lang w:val="ro-RO"/>
        </w:rPr>
        <w:t xml:space="preserve"> </w:t>
      </w:r>
      <w:r w:rsidRPr="001B076A">
        <w:rPr>
          <w:rFonts w:ascii="Times New Roman" w:hAnsi="Times New Roman"/>
          <w:sz w:val="24"/>
          <w:szCs w:val="24"/>
          <w:lang w:val="ro-RO"/>
        </w:rPr>
        <w:t xml:space="preserve">privind administrația publică locală,  Consiliul raional </w:t>
      </w:r>
      <w:r w:rsidRPr="001B076A">
        <w:rPr>
          <w:rFonts w:ascii="Times New Roman" w:hAnsi="Times New Roman"/>
          <w:b/>
          <w:bCs/>
          <w:sz w:val="24"/>
          <w:szCs w:val="24"/>
          <w:lang w:val="ro-RO"/>
        </w:rPr>
        <w:t>D E C I D E:</w:t>
      </w:r>
    </w:p>
    <w:p w14:paraId="0959FF7C" w14:textId="77777777" w:rsidR="00FA308E" w:rsidRPr="001B076A" w:rsidRDefault="00FA308E" w:rsidP="00FA308E">
      <w:pPr>
        <w:pStyle w:val="a3"/>
        <w:ind w:firstLine="284"/>
        <w:jc w:val="both"/>
        <w:rPr>
          <w:rFonts w:ascii="Times New Roman" w:hAnsi="Times New Roman"/>
          <w:sz w:val="24"/>
          <w:szCs w:val="24"/>
          <w:lang w:val="ro-RO"/>
        </w:rPr>
      </w:pPr>
    </w:p>
    <w:p w14:paraId="1F96910D" w14:textId="13F3B7A6" w:rsidR="006140B4" w:rsidRPr="001B076A" w:rsidRDefault="006140B4" w:rsidP="00AD6205">
      <w:pPr>
        <w:pStyle w:val="a3"/>
        <w:numPr>
          <w:ilvl w:val="0"/>
          <w:numId w:val="1"/>
        </w:numPr>
        <w:ind w:left="284" w:hanging="284"/>
        <w:jc w:val="both"/>
        <w:rPr>
          <w:rFonts w:ascii="Times New Roman" w:hAnsi="Times New Roman"/>
          <w:b/>
          <w:sz w:val="24"/>
          <w:szCs w:val="24"/>
          <w:lang w:val="ro-RO"/>
        </w:rPr>
      </w:pPr>
      <w:r w:rsidRPr="001B076A">
        <w:rPr>
          <w:rFonts w:ascii="Times New Roman" w:hAnsi="Times New Roman"/>
          <w:sz w:val="24"/>
          <w:szCs w:val="24"/>
          <w:lang w:val="ro-RO"/>
        </w:rPr>
        <w:t>Se lichid</w:t>
      </w:r>
      <w:r w:rsidR="00B33276">
        <w:rPr>
          <w:rFonts w:ascii="Times New Roman" w:hAnsi="Times New Roman"/>
          <w:sz w:val="24"/>
          <w:szCs w:val="24"/>
          <w:lang w:val="ro-RO"/>
        </w:rPr>
        <w:t>ează</w:t>
      </w:r>
      <w:r w:rsidRPr="001B076A">
        <w:rPr>
          <w:rFonts w:ascii="Times New Roman" w:hAnsi="Times New Roman"/>
          <w:sz w:val="24"/>
          <w:szCs w:val="24"/>
          <w:lang w:val="ro-RO"/>
        </w:rPr>
        <w:t xml:space="preserve"> Gimnaziul Iliciovca, începând cu 01 septembrie 2026.</w:t>
      </w:r>
    </w:p>
    <w:p w14:paraId="6E475FEF" w14:textId="295A935C" w:rsidR="006140B4" w:rsidRPr="001B076A" w:rsidRDefault="006140B4" w:rsidP="007F4A7E">
      <w:pPr>
        <w:pStyle w:val="a5"/>
        <w:numPr>
          <w:ilvl w:val="0"/>
          <w:numId w:val="1"/>
        </w:numPr>
        <w:spacing w:line="240" w:lineRule="auto"/>
        <w:ind w:left="284" w:hanging="284"/>
        <w:jc w:val="both"/>
        <w:rPr>
          <w:rFonts w:ascii="Times New Roman" w:eastAsia="Calibri" w:hAnsi="Times New Roman" w:cs="Times New Roman"/>
          <w:sz w:val="24"/>
          <w:szCs w:val="24"/>
          <w:lang w:val="ro-RO"/>
        </w:rPr>
      </w:pPr>
      <w:bookmarkStart w:id="1" w:name="_Hlk156402776"/>
      <w:r w:rsidRPr="001B076A">
        <w:rPr>
          <w:rFonts w:ascii="Times New Roman" w:eastAsia="Calibri" w:hAnsi="Times New Roman" w:cs="Times New Roman"/>
          <w:sz w:val="24"/>
          <w:szCs w:val="24"/>
          <w:lang w:val="ro-RO"/>
        </w:rPr>
        <w:t xml:space="preserve">Șefa Direcției Generale Educație, Cultură, Tineret și Sport </w:t>
      </w:r>
      <w:bookmarkEnd w:id="1"/>
      <w:r w:rsidRPr="001B076A">
        <w:rPr>
          <w:rFonts w:ascii="Times New Roman" w:eastAsia="Calibri" w:hAnsi="Times New Roman" w:cs="Times New Roman"/>
          <w:sz w:val="24"/>
          <w:szCs w:val="24"/>
          <w:lang w:val="ro-RO"/>
        </w:rPr>
        <w:t xml:space="preserve">și directoarea </w:t>
      </w:r>
      <w:r w:rsidRPr="001B076A">
        <w:rPr>
          <w:rFonts w:ascii="Times New Roman" w:eastAsia="Calibri" w:hAnsi="Times New Roman" w:cs="Times New Roman"/>
          <w:bCs/>
          <w:sz w:val="24"/>
          <w:szCs w:val="24"/>
          <w:lang w:val="ro-RO"/>
        </w:rPr>
        <w:t>Gimnaziului Iliciovca</w:t>
      </w:r>
      <w:r w:rsidRPr="001B076A">
        <w:rPr>
          <w:rFonts w:ascii="Times New Roman" w:eastAsia="Calibri" w:hAnsi="Times New Roman" w:cs="Times New Roman"/>
          <w:sz w:val="24"/>
          <w:szCs w:val="24"/>
          <w:lang w:val="ro-RO"/>
        </w:rPr>
        <w:t xml:space="preserve"> </w:t>
      </w:r>
      <w:r w:rsidR="007F4A7E" w:rsidRPr="00B712A7">
        <w:rPr>
          <w:rFonts w:ascii="Times New Roman" w:eastAsia="Calibri" w:hAnsi="Times New Roman" w:cs="Times New Roman"/>
          <w:sz w:val="24"/>
          <w:szCs w:val="24"/>
          <w:lang w:val="ro-RO"/>
        </w:rPr>
        <w:t xml:space="preserve">vor </w:t>
      </w:r>
      <w:r w:rsidR="007F4A7E">
        <w:rPr>
          <w:rFonts w:ascii="Times New Roman" w:eastAsia="Calibri" w:hAnsi="Times New Roman" w:cs="Times New Roman"/>
          <w:sz w:val="24"/>
          <w:szCs w:val="24"/>
          <w:lang w:val="ro-RO"/>
        </w:rPr>
        <w:t xml:space="preserve">emite acte administrative corespunzătoare privind </w:t>
      </w:r>
      <w:r w:rsidR="00A75AF0">
        <w:rPr>
          <w:rFonts w:ascii="Times New Roman" w:eastAsia="Calibri" w:hAnsi="Times New Roman" w:cs="Times New Roman"/>
          <w:sz w:val="24"/>
          <w:szCs w:val="24"/>
          <w:lang w:val="ro-RO"/>
        </w:rPr>
        <w:t xml:space="preserve">transferul și/sau </w:t>
      </w:r>
      <w:r w:rsidR="007F4A7E">
        <w:rPr>
          <w:rFonts w:ascii="Times New Roman" w:eastAsia="Calibri" w:hAnsi="Times New Roman" w:cs="Times New Roman"/>
          <w:sz w:val="24"/>
          <w:szCs w:val="24"/>
          <w:lang w:val="ro-RO"/>
        </w:rPr>
        <w:t>disponibilizarea angajaților în conformitate cu legislația în vigoare</w:t>
      </w:r>
      <w:r w:rsidRPr="001B076A">
        <w:rPr>
          <w:rFonts w:ascii="Times New Roman" w:eastAsia="Calibri" w:hAnsi="Times New Roman" w:cs="Times New Roman"/>
          <w:sz w:val="24"/>
          <w:szCs w:val="24"/>
          <w:lang w:val="ro-RO"/>
        </w:rPr>
        <w:t>.</w:t>
      </w:r>
    </w:p>
    <w:p w14:paraId="43384737" w14:textId="70EA6E94" w:rsidR="006140B4" w:rsidRPr="001B076A" w:rsidRDefault="006140B4" w:rsidP="00AD6205">
      <w:pPr>
        <w:pStyle w:val="a5"/>
        <w:numPr>
          <w:ilvl w:val="0"/>
          <w:numId w:val="1"/>
        </w:numPr>
        <w:spacing w:after="0" w:line="240" w:lineRule="auto"/>
        <w:ind w:left="284" w:hanging="284"/>
        <w:jc w:val="both"/>
        <w:rPr>
          <w:rFonts w:ascii="Times New Roman" w:eastAsia="Calibri" w:hAnsi="Times New Roman" w:cs="Times New Roman"/>
          <w:sz w:val="24"/>
          <w:szCs w:val="24"/>
          <w:lang w:val="ro-RO"/>
        </w:rPr>
      </w:pPr>
      <w:r w:rsidRPr="001B076A">
        <w:rPr>
          <w:rFonts w:ascii="Times New Roman" w:eastAsia="Calibri" w:hAnsi="Times New Roman" w:cs="Times New Roman"/>
          <w:sz w:val="24"/>
          <w:szCs w:val="24"/>
          <w:lang w:val="ro-RO"/>
        </w:rPr>
        <w:t xml:space="preserve">Se împuternicește șefa Direcției Generale Educație, Cultură, Tineret și Sport: </w:t>
      </w:r>
    </w:p>
    <w:p w14:paraId="724117ED" w14:textId="77777777" w:rsidR="007F4A7E" w:rsidRPr="00CA61FA" w:rsidRDefault="007F4A7E" w:rsidP="007F4A7E">
      <w:pPr>
        <w:pStyle w:val="a5"/>
        <w:numPr>
          <w:ilvl w:val="0"/>
          <w:numId w:val="2"/>
        </w:numPr>
        <w:spacing w:after="0" w:line="240" w:lineRule="auto"/>
        <w:jc w:val="both"/>
        <w:rPr>
          <w:rFonts w:ascii="Times New Roman" w:eastAsia="Calibri" w:hAnsi="Times New Roman" w:cs="Times New Roman"/>
          <w:sz w:val="24"/>
          <w:szCs w:val="24"/>
          <w:lang w:val="ro-RO"/>
        </w:rPr>
      </w:pPr>
      <w:r w:rsidRPr="00CA61FA">
        <w:rPr>
          <w:rFonts w:ascii="Times New Roman" w:eastAsia="Calibri" w:hAnsi="Times New Roman" w:cs="Times New Roman"/>
          <w:sz w:val="24"/>
          <w:szCs w:val="24"/>
          <w:lang w:val="ro-RO"/>
        </w:rPr>
        <w:t>să instituie comisia de preluare a patrimoniului;</w:t>
      </w:r>
    </w:p>
    <w:p w14:paraId="463FD230" w14:textId="77777777" w:rsidR="007F4A7E" w:rsidRDefault="007F4A7E" w:rsidP="007F4A7E">
      <w:pPr>
        <w:pStyle w:val="a5"/>
        <w:numPr>
          <w:ilvl w:val="0"/>
          <w:numId w:val="2"/>
        </w:numPr>
        <w:spacing w:after="0" w:line="240" w:lineRule="auto"/>
        <w:rPr>
          <w:rFonts w:ascii="Times New Roman" w:eastAsia="Calibri" w:hAnsi="Times New Roman" w:cs="Times New Roman"/>
          <w:sz w:val="24"/>
          <w:szCs w:val="24"/>
          <w:lang w:val="ro-RO"/>
        </w:rPr>
      </w:pPr>
      <w:r w:rsidRPr="00CA61FA">
        <w:rPr>
          <w:rFonts w:ascii="Times New Roman" w:eastAsia="Calibri" w:hAnsi="Times New Roman" w:cs="Times New Roman"/>
          <w:sz w:val="24"/>
          <w:szCs w:val="24"/>
          <w:lang w:val="ro-RO"/>
        </w:rPr>
        <w:t>să aprobe și să semneze actele de transmitere precum și alte acte aferente procedurii;</w:t>
      </w:r>
    </w:p>
    <w:p w14:paraId="196F5547" w14:textId="2C0AC6E8" w:rsidR="007F4A7E" w:rsidRDefault="007F4A7E" w:rsidP="007F4A7E">
      <w:pPr>
        <w:pStyle w:val="a5"/>
        <w:numPr>
          <w:ilvl w:val="0"/>
          <w:numId w:val="2"/>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rezilieze contractul de comodat cu primăria Iliciovca;</w:t>
      </w:r>
    </w:p>
    <w:p w14:paraId="5F275677" w14:textId="6BEF4A3E" w:rsidR="007F4A7E" w:rsidRPr="00E860DC" w:rsidRDefault="007F4A7E" w:rsidP="007F4A7E">
      <w:pPr>
        <w:pStyle w:val="a5"/>
        <w:numPr>
          <w:ilvl w:val="0"/>
          <w:numId w:val="2"/>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propună în termen de o lună transmiterea inventarului deținut de instituția lichidată către alte instituții școlare din raion</w:t>
      </w:r>
      <w:r w:rsidR="00637188">
        <w:rPr>
          <w:rFonts w:ascii="Times New Roman" w:eastAsia="Calibri" w:hAnsi="Times New Roman" w:cs="Times New Roman"/>
          <w:sz w:val="24"/>
          <w:szCs w:val="24"/>
          <w:lang w:val="ro-RO"/>
        </w:rPr>
        <w:t>ul Florești</w:t>
      </w:r>
      <w:r>
        <w:rPr>
          <w:rFonts w:ascii="Times New Roman" w:eastAsia="Calibri" w:hAnsi="Times New Roman" w:cs="Times New Roman"/>
          <w:sz w:val="24"/>
          <w:szCs w:val="24"/>
          <w:lang w:val="ro-RO"/>
        </w:rPr>
        <w:t xml:space="preserve"> (după necesitate);</w:t>
      </w:r>
    </w:p>
    <w:p w14:paraId="09B7C511" w14:textId="032CECA0" w:rsidR="006140B4" w:rsidRPr="001B076A" w:rsidRDefault="007F4A7E" w:rsidP="007F4A7E">
      <w:pPr>
        <w:pStyle w:val="a5"/>
        <w:numPr>
          <w:ilvl w:val="0"/>
          <w:numId w:val="2"/>
        </w:numPr>
        <w:spacing w:after="0" w:line="240" w:lineRule="auto"/>
        <w:jc w:val="both"/>
        <w:rPr>
          <w:rFonts w:ascii="Times New Roman" w:eastAsia="Calibri" w:hAnsi="Times New Roman" w:cs="Times New Roman"/>
          <w:sz w:val="24"/>
          <w:szCs w:val="24"/>
          <w:lang w:val="ro-RO"/>
        </w:rPr>
      </w:pPr>
      <w:r w:rsidRPr="00CA61FA">
        <w:rPr>
          <w:rFonts w:ascii="Times New Roman" w:eastAsia="Calibri" w:hAnsi="Times New Roman" w:cs="Times New Roman"/>
          <w:sz w:val="24"/>
          <w:szCs w:val="24"/>
          <w:lang w:val="ro-RO"/>
        </w:rPr>
        <w:t>să întreprindă alte măsuri în vederea punerii în aplicare a prezentei decizii</w:t>
      </w:r>
      <w:r w:rsidR="006140B4" w:rsidRPr="001B076A">
        <w:rPr>
          <w:rFonts w:ascii="Times New Roman" w:eastAsia="Calibri" w:hAnsi="Times New Roman" w:cs="Times New Roman"/>
          <w:sz w:val="24"/>
          <w:szCs w:val="24"/>
          <w:lang w:val="ro-RO"/>
        </w:rPr>
        <w:t>.</w:t>
      </w:r>
    </w:p>
    <w:p w14:paraId="57F350C7" w14:textId="4175D928" w:rsidR="007F4A7E" w:rsidRDefault="007F4A7E" w:rsidP="00AD6205">
      <w:pPr>
        <w:pStyle w:val="a3"/>
        <w:numPr>
          <w:ilvl w:val="0"/>
          <w:numId w:val="1"/>
        </w:numPr>
        <w:ind w:left="284" w:hanging="284"/>
        <w:jc w:val="both"/>
        <w:rPr>
          <w:rFonts w:ascii="Times New Roman" w:hAnsi="Times New Roman"/>
          <w:sz w:val="24"/>
          <w:szCs w:val="24"/>
          <w:lang w:val="ro-RO"/>
        </w:rPr>
      </w:pPr>
      <w:r>
        <w:rPr>
          <w:rFonts w:ascii="Times New Roman" w:hAnsi="Times New Roman"/>
          <w:sz w:val="24"/>
          <w:szCs w:val="24"/>
          <w:lang w:val="ro-RO"/>
        </w:rPr>
        <w:t>Directoarea Gimnaziului Iliciovca</w:t>
      </w:r>
      <w:r w:rsidR="00601A76">
        <w:rPr>
          <w:rFonts w:ascii="Times New Roman" w:hAnsi="Times New Roman"/>
          <w:sz w:val="24"/>
          <w:szCs w:val="24"/>
          <w:lang w:val="ro-RO"/>
        </w:rPr>
        <w:t xml:space="preserve"> </w:t>
      </w:r>
      <w:r w:rsidR="008B3EBF" w:rsidRPr="00F30445">
        <w:rPr>
          <w:rFonts w:ascii="Times New Roman" w:hAnsi="Times New Roman"/>
          <w:sz w:val="24"/>
          <w:szCs w:val="24"/>
          <w:lang w:val="ro-RO"/>
        </w:rPr>
        <w:t>va transmite documentația școlară prin act de primire-predare, în conformitate cu Nomenclatorul tipurilor de documentație școlară și rapoarte în învățământul general către Direcția Generală Educație, Cultură, Tineret şi Sport</w:t>
      </w:r>
      <w:r>
        <w:rPr>
          <w:rFonts w:ascii="Times New Roman" w:hAnsi="Times New Roman"/>
          <w:sz w:val="24"/>
          <w:szCs w:val="24"/>
          <w:lang w:val="ro-RO"/>
        </w:rPr>
        <w:t>.</w:t>
      </w:r>
    </w:p>
    <w:p w14:paraId="24DC3C03" w14:textId="1B51629A" w:rsidR="007F4A7E" w:rsidRDefault="007F4A7E" w:rsidP="007F4A7E">
      <w:pPr>
        <w:pStyle w:val="a3"/>
        <w:numPr>
          <w:ilvl w:val="0"/>
          <w:numId w:val="1"/>
        </w:numPr>
        <w:ind w:left="284" w:hanging="284"/>
        <w:jc w:val="both"/>
        <w:rPr>
          <w:rFonts w:ascii="Times New Roman" w:hAnsi="Times New Roman"/>
          <w:sz w:val="24"/>
          <w:szCs w:val="24"/>
          <w:lang w:val="ro-RO"/>
        </w:rPr>
      </w:pPr>
      <w:r>
        <w:rPr>
          <w:rFonts w:ascii="Times New Roman" w:hAnsi="Times New Roman"/>
          <w:sz w:val="24"/>
          <w:szCs w:val="24"/>
          <w:lang w:val="ro-RO"/>
        </w:rPr>
        <w:t xml:space="preserve">Se pune în sarcina </w:t>
      </w:r>
      <w:r w:rsidRPr="00CA61FA">
        <w:rPr>
          <w:rFonts w:ascii="Times New Roman" w:hAnsi="Times New Roman"/>
          <w:sz w:val="24"/>
          <w:szCs w:val="24"/>
          <w:lang w:val="ro-RO"/>
        </w:rPr>
        <w:t>Direcției Generale Educație, Cultură, Tineret și Sport</w:t>
      </w:r>
      <w:r>
        <w:rPr>
          <w:rFonts w:ascii="Times New Roman" w:hAnsi="Times New Roman"/>
          <w:sz w:val="24"/>
          <w:szCs w:val="24"/>
          <w:lang w:val="ro-RO"/>
        </w:rPr>
        <w:t xml:space="preserve"> asigurarea transportării gratuite a elevilor Gimnaziului Iliciovca</w:t>
      </w:r>
      <w:r w:rsidR="008C2EF4">
        <w:rPr>
          <w:rFonts w:ascii="Times New Roman" w:hAnsi="Times New Roman"/>
          <w:sz w:val="24"/>
          <w:szCs w:val="24"/>
          <w:lang w:val="ro-RO"/>
        </w:rPr>
        <w:t>.</w:t>
      </w:r>
    </w:p>
    <w:p w14:paraId="6714D27F" w14:textId="19F77404" w:rsidR="007F4A7E" w:rsidRDefault="007F4A7E" w:rsidP="007F4A7E">
      <w:pPr>
        <w:pStyle w:val="a3"/>
        <w:numPr>
          <w:ilvl w:val="0"/>
          <w:numId w:val="1"/>
        </w:numPr>
        <w:ind w:left="284" w:hanging="284"/>
        <w:jc w:val="both"/>
        <w:rPr>
          <w:rFonts w:ascii="Times New Roman" w:hAnsi="Times New Roman"/>
          <w:sz w:val="24"/>
          <w:szCs w:val="24"/>
          <w:lang w:val="ro-RO"/>
        </w:rPr>
      </w:pPr>
      <w:r w:rsidRPr="00CA61FA">
        <w:rPr>
          <w:rFonts w:ascii="Times New Roman" w:hAnsi="Times New Roman"/>
          <w:sz w:val="24"/>
          <w:szCs w:val="24"/>
          <w:lang w:val="ro-RO"/>
        </w:rPr>
        <w:t xml:space="preserve">Secția Management Economic Financiar și al Patrimoniului a Direcției Generale Educație, Cultură, Tineret și Sport </w:t>
      </w:r>
      <w:r w:rsidR="002C5072" w:rsidRPr="00F91FE1">
        <w:rPr>
          <w:rFonts w:ascii="Times New Roman" w:hAnsi="Times New Roman"/>
          <w:sz w:val="24"/>
          <w:szCs w:val="24"/>
          <w:lang w:val="ro-RO"/>
        </w:rPr>
        <w:t>va efectua achitarea deplină a tuturor drepturilor salariale, conform legislației în vigoare</w:t>
      </w:r>
      <w:r w:rsidR="008C2EF4">
        <w:rPr>
          <w:rFonts w:ascii="Times New Roman" w:hAnsi="Times New Roman"/>
          <w:sz w:val="24"/>
          <w:szCs w:val="24"/>
          <w:lang w:val="ro-RO"/>
        </w:rPr>
        <w:t>.</w:t>
      </w:r>
    </w:p>
    <w:p w14:paraId="6A0FDD50" w14:textId="7DC026CE" w:rsidR="006140B4" w:rsidRPr="001B076A" w:rsidRDefault="006140B4" w:rsidP="00AD6205">
      <w:pPr>
        <w:pStyle w:val="a3"/>
        <w:numPr>
          <w:ilvl w:val="0"/>
          <w:numId w:val="1"/>
        </w:numPr>
        <w:ind w:left="284" w:hanging="284"/>
        <w:jc w:val="both"/>
        <w:rPr>
          <w:rFonts w:ascii="Times New Roman" w:hAnsi="Times New Roman"/>
          <w:sz w:val="24"/>
          <w:szCs w:val="24"/>
          <w:lang w:val="ro-RO"/>
        </w:rPr>
      </w:pPr>
      <w:r w:rsidRPr="001B076A">
        <w:rPr>
          <w:rFonts w:ascii="Times New Roman" w:hAnsi="Times New Roman"/>
          <w:sz w:val="24"/>
          <w:szCs w:val="24"/>
          <w:lang w:val="ro-RO"/>
        </w:rPr>
        <w:t xml:space="preserve">Controlul </w:t>
      </w:r>
      <w:r w:rsidR="007C4C37">
        <w:rPr>
          <w:rFonts w:ascii="Times New Roman" w:hAnsi="Times New Roman"/>
          <w:sz w:val="24"/>
          <w:szCs w:val="24"/>
          <w:lang w:val="ro-RO"/>
        </w:rPr>
        <w:t xml:space="preserve">asupra </w:t>
      </w:r>
      <w:r w:rsidRPr="001B076A">
        <w:rPr>
          <w:rFonts w:ascii="Times New Roman" w:hAnsi="Times New Roman"/>
          <w:sz w:val="24"/>
          <w:szCs w:val="24"/>
          <w:lang w:val="ro-RO"/>
        </w:rPr>
        <w:t xml:space="preserve">executării prezentei decizii se </w:t>
      </w:r>
      <w:r w:rsidR="002C5072">
        <w:rPr>
          <w:rFonts w:ascii="Times New Roman" w:hAnsi="Times New Roman"/>
          <w:sz w:val="24"/>
          <w:szCs w:val="24"/>
          <w:lang w:val="ro-RO"/>
        </w:rPr>
        <w:t>pune în sarcina</w:t>
      </w:r>
      <w:r w:rsidRPr="001B076A">
        <w:rPr>
          <w:rFonts w:ascii="Times New Roman" w:hAnsi="Times New Roman"/>
          <w:sz w:val="24"/>
          <w:szCs w:val="24"/>
          <w:lang w:val="ro-RO"/>
        </w:rPr>
        <w:t xml:space="preserve"> Direcției Generale Educație, Cultură, Tineret și Sport și Comisiei consultative de specialitate </w:t>
      </w:r>
      <w:r w:rsidR="0052616A" w:rsidRPr="0078239C">
        <w:rPr>
          <w:rFonts w:ascii="Times New Roman" w:hAnsi="Times New Roman"/>
          <w:sz w:val="24"/>
          <w:szCs w:val="24"/>
        </w:rPr>
        <w:t>pentru educație, cultură, turism, tineret și sport a Consiliului raional Florești</w:t>
      </w:r>
      <w:r w:rsidRPr="001B076A">
        <w:rPr>
          <w:rFonts w:ascii="Times New Roman" w:hAnsi="Times New Roman"/>
          <w:sz w:val="24"/>
          <w:szCs w:val="24"/>
          <w:lang w:val="ro-RO"/>
        </w:rPr>
        <w:t>.</w:t>
      </w:r>
    </w:p>
    <w:p w14:paraId="3E84B948" w14:textId="2BA1797E" w:rsidR="006140B4" w:rsidRPr="00FA308E" w:rsidRDefault="006140B4" w:rsidP="006140B4">
      <w:pPr>
        <w:pStyle w:val="a3"/>
        <w:numPr>
          <w:ilvl w:val="0"/>
          <w:numId w:val="1"/>
        </w:numPr>
        <w:ind w:left="284" w:hanging="284"/>
        <w:jc w:val="both"/>
        <w:rPr>
          <w:rFonts w:ascii="Times New Roman" w:hAnsi="Times New Roman"/>
          <w:sz w:val="24"/>
          <w:szCs w:val="24"/>
          <w:lang w:val="ro-RO"/>
        </w:rPr>
      </w:pPr>
      <w:r w:rsidRPr="001B076A">
        <w:rPr>
          <w:rFonts w:ascii="Times New Roman" w:hAnsi="Times New Roman"/>
          <w:bCs/>
          <w:sz w:val="24"/>
          <w:szCs w:val="24"/>
          <w:lang w:val="ro-RO"/>
        </w:rPr>
        <w:t>Prezenta decizie poate fi contestată la Judecătoria Soroca (mun. Soroca, str. Independenței, 62) în termen de 30 de zile de la data comunicării, potrivit Codului administrativ al Republicii Moldova nr.116/2018.</w:t>
      </w:r>
    </w:p>
    <w:p w14:paraId="04C4C525" w14:textId="77777777" w:rsidR="006140B4" w:rsidRPr="001B076A" w:rsidRDefault="006140B4" w:rsidP="006140B4">
      <w:pPr>
        <w:pStyle w:val="a3"/>
        <w:rPr>
          <w:rFonts w:ascii="Times New Roman" w:hAnsi="Times New Roman"/>
          <w:sz w:val="24"/>
          <w:szCs w:val="24"/>
          <w:lang w:val="ro-RO"/>
        </w:rPr>
      </w:pPr>
    </w:p>
    <w:p w14:paraId="0BCBC295" w14:textId="77777777" w:rsidR="006140B4" w:rsidRPr="001B076A" w:rsidRDefault="006140B4" w:rsidP="006140B4">
      <w:pPr>
        <w:ind w:right="209"/>
        <w:rPr>
          <w:b/>
          <w:bCs/>
          <w:lang w:val="ro-RO"/>
        </w:rPr>
      </w:pPr>
      <w:r w:rsidRPr="001B076A">
        <w:rPr>
          <w:b/>
          <w:bCs/>
          <w:lang w:val="ro-RO"/>
        </w:rPr>
        <w:t>Preşedintele şedinţei</w:t>
      </w:r>
      <w:r w:rsidRPr="001B076A">
        <w:rPr>
          <w:b/>
          <w:bCs/>
          <w:lang w:val="ro-RO"/>
        </w:rPr>
        <w:tab/>
      </w:r>
      <w:r w:rsidRPr="001B076A">
        <w:rPr>
          <w:b/>
          <w:bCs/>
          <w:lang w:val="ro-RO"/>
        </w:rPr>
        <w:tab/>
      </w:r>
      <w:r w:rsidRPr="001B076A">
        <w:rPr>
          <w:b/>
          <w:bCs/>
          <w:lang w:val="ro-RO"/>
        </w:rPr>
        <w:tab/>
      </w:r>
      <w:r w:rsidRPr="001B076A">
        <w:rPr>
          <w:b/>
          <w:bCs/>
          <w:lang w:val="ro-RO"/>
        </w:rPr>
        <w:tab/>
      </w:r>
      <w:r w:rsidRPr="001B076A">
        <w:rPr>
          <w:b/>
          <w:bCs/>
          <w:lang w:val="ro-RO"/>
        </w:rPr>
        <w:tab/>
      </w:r>
      <w:r w:rsidRPr="001B076A">
        <w:rPr>
          <w:b/>
          <w:bCs/>
          <w:lang w:val="ro-RO"/>
        </w:rPr>
        <w:tab/>
      </w:r>
      <w:r w:rsidRPr="001B076A">
        <w:rPr>
          <w:b/>
          <w:bCs/>
          <w:lang w:val="ro-RO"/>
        </w:rPr>
        <w:tab/>
      </w:r>
      <w:r w:rsidRPr="001B076A">
        <w:rPr>
          <w:b/>
          <w:bCs/>
          <w:lang w:val="ro-RO"/>
        </w:rPr>
        <w:tab/>
      </w:r>
      <w:r w:rsidRPr="001B076A">
        <w:rPr>
          <w:b/>
          <w:bCs/>
          <w:lang w:val="ro-RO"/>
        </w:rPr>
        <w:tab/>
      </w:r>
      <w:r w:rsidRPr="001B076A">
        <w:rPr>
          <w:b/>
          <w:bCs/>
          <w:lang w:val="ro-RO"/>
        </w:rPr>
        <w:tab/>
      </w:r>
    </w:p>
    <w:p w14:paraId="22F49311" w14:textId="77777777" w:rsidR="006140B4" w:rsidRPr="001B076A" w:rsidRDefault="006140B4" w:rsidP="006140B4">
      <w:pPr>
        <w:ind w:right="209"/>
        <w:rPr>
          <w:b/>
          <w:bCs/>
          <w:lang w:val="ro-RO"/>
        </w:rPr>
      </w:pPr>
      <w:r w:rsidRPr="001B076A">
        <w:rPr>
          <w:b/>
          <w:bCs/>
          <w:lang w:val="ro-RO"/>
        </w:rPr>
        <w:t xml:space="preserve"> Contrasemnat: </w:t>
      </w:r>
    </w:p>
    <w:p w14:paraId="1BBAAADA" w14:textId="77777777" w:rsidR="006140B4" w:rsidRPr="001B076A" w:rsidRDefault="006140B4" w:rsidP="006140B4">
      <w:pPr>
        <w:ind w:right="209"/>
        <w:rPr>
          <w:b/>
          <w:bCs/>
          <w:lang w:val="ro-RO"/>
        </w:rPr>
      </w:pPr>
      <w:r w:rsidRPr="001B076A">
        <w:rPr>
          <w:b/>
          <w:bCs/>
          <w:lang w:val="ro-RO"/>
        </w:rPr>
        <w:t xml:space="preserve">           Secretarul </w:t>
      </w:r>
    </w:p>
    <w:p w14:paraId="63391F19" w14:textId="77777777" w:rsidR="006140B4" w:rsidRPr="001B076A" w:rsidRDefault="006140B4" w:rsidP="006140B4">
      <w:pPr>
        <w:pStyle w:val="a3"/>
        <w:jc w:val="both"/>
        <w:rPr>
          <w:rFonts w:ascii="Times New Roman" w:hAnsi="Times New Roman"/>
          <w:b/>
          <w:bCs/>
          <w:sz w:val="24"/>
          <w:szCs w:val="24"/>
          <w:lang w:val="ro-RO"/>
        </w:rPr>
      </w:pPr>
      <w:r w:rsidRPr="001B076A">
        <w:rPr>
          <w:rFonts w:ascii="Times New Roman" w:hAnsi="Times New Roman"/>
          <w:b/>
          <w:bCs/>
          <w:sz w:val="24"/>
          <w:szCs w:val="24"/>
          <w:lang w:val="ro-RO"/>
        </w:rPr>
        <w:t xml:space="preserve">Consiliului raional Florești </w:t>
      </w:r>
      <w:r w:rsidRPr="001B076A">
        <w:rPr>
          <w:rFonts w:ascii="Times New Roman" w:hAnsi="Times New Roman"/>
          <w:b/>
          <w:bCs/>
          <w:sz w:val="24"/>
          <w:szCs w:val="24"/>
          <w:lang w:val="ro-RO"/>
        </w:rPr>
        <w:tab/>
      </w:r>
      <w:r w:rsidRPr="001B076A">
        <w:rPr>
          <w:rFonts w:ascii="Times New Roman" w:hAnsi="Times New Roman"/>
          <w:b/>
          <w:bCs/>
          <w:sz w:val="24"/>
          <w:szCs w:val="24"/>
          <w:lang w:val="ro-RO"/>
        </w:rPr>
        <w:tab/>
      </w:r>
      <w:r w:rsidRPr="001B076A">
        <w:rPr>
          <w:rFonts w:ascii="Times New Roman" w:hAnsi="Times New Roman"/>
          <w:b/>
          <w:bCs/>
          <w:sz w:val="24"/>
          <w:szCs w:val="24"/>
          <w:lang w:val="ro-RO"/>
        </w:rPr>
        <w:tab/>
      </w:r>
      <w:r w:rsidRPr="001B076A">
        <w:rPr>
          <w:rFonts w:ascii="Times New Roman" w:hAnsi="Times New Roman"/>
          <w:b/>
          <w:bCs/>
          <w:sz w:val="24"/>
          <w:szCs w:val="24"/>
          <w:lang w:val="ro-RO"/>
        </w:rPr>
        <w:tab/>
      </w:r>
      <w:r w:rsidRPr="001B076A">
        <w:rPr>
          <w:rFonts w:ascii="Times New Roman" w:hAnsi="Times New Roman"/>
          <w:b/>
          <w:bCs/>
          <w:sz w:val="24"/>
          <w:szCs w:val="24"/>
          <w:lang w:val="ro-RO"/>
        </w:rPr>
        <w:tab/>
      </w:r>
    </w:p>
    <w:p w14:paraId="216ADAE0" w14:textId="77777777" w:rsidR="006140B4" w:rsidRPr="001B076A" w:rsidRDefault="006140B4" w:rsidP="006140B4">
      <w:pPr>
        <w:pStyle w:val="a3"/>
        <w:jc w:val="both"/>
        <w:rPr>
          <w:rFonts w:ascii="Times New Roman" w:hAnsi="Times New Roman"/>
          <w:b/>
          <w:bCs/>
          <w:sz w:val="24"/>
          <w:szCs w:val="24"/>
          <w:lang w:val="ro-RO"/>
        </w:rPr>
      </w:pPr>
      <w:r w:rsidRPr="001B076A">
        <w:rPr>
          <w:rFonts w:ascii="Times New Roman" w:hAnsi="Times New Roman"/>
          <w:b/>
          <w:bCs/>
          <w:sz w:val="24"/>
          <w:szCs w:val="24"/>
          <w:lang w:val="ro-RO"/>
        </w:rPr>
        <w:tab/>
      </w:r>
      <w:r w:rsidRPr="001B076A">
        <w:rPr>
          <w:rFonts w:ascii="Times New Roman" w:hAnsi="Times New Roman"/>
          <w:b/>
          <w:bCs/>
          <w:sz w:val="24"/>
          <w:szCs w:val="24"/>
          <w:lang w:val="ro-RO"/>
        </w:rPr>
        <w:tab/>
      </w:r>
      <w:r w:rsidRPr="001B076A">
        <w:rPr>
          <w:rFonts w:ascii="Times New Roman" w:hAnsi="Times New Roman"/>
          <w:b/>
          <w:bCs/>
          <w:sz w:val="24"/>
          <w:szCs w:val="24"/>
          <w:lang w:val="ro-RO"/>
        </w:rPr>
        <w:tab/>
      </w:r>
      <w:r w:rsidRPr="001B076A">
        <w:rPr>
          <w:rFonts w:ascii="Times New Roman" w:hAnsi="Times New Roman"/>
          <w:b/>
          <w:bCs/>
          <w:sz w:val="24"/>
          <w:szCs w:val="24"/>
          <w:lang w:val="ro-RO"/>
        </w:rPr>
        <w:tab/>
      </w:r>
    </w:p>
    <w:p w14:paraId="1B5B8038" w14:textId="77777777" w:rsidR="006140B4" w:rsidRPr="001B076A" w:rsidRDefault="006140B4" w:rsidP="006140B4">
      <w:pPr>
        <w:pStyle w:val="a3"/>
        <w:jc w:val="both"/>
        <w:rPr>
          <w:rFonts w:ascii="Times New Roman" w:hAnsi="Times New Roman"/>
          <w:sz w:val="24"/>
          <w:szCs w:val="24"/>
          <w:lang w:val="ro-RO"/>
        </w:rPr>
      </w:pPr>
    </w:p>
    <w:p w14:paraId="2052AAB4" w14:textId="77777777" w:rsidR="006140B4" w:rsidRPr="001B076A" w:rsidRDefault="006140B4" w:rsidP="006140B4">
      <w:pPr>
        <w:rPr>
          <w:lang w:val="ro-RO"/>
        </w:rPr>
      </w:pPr>
      <w:r w:rsidRPr="001B076A">
        <w:rPr>
          <w:lang w:val="ro-RO"/>
        </w:rPr>
        <w:t xml:space="preserve">Coordonat:        </w:t>
      </w:r>
      <w:r w:rsidRPr="001B076A">
        <w:rPr>
          <w:lang w:val="ro-RO"/>
        </w:rPr>
        <w:tab/>
      </w:r>
      <w:r w:rsidRPr="001B076A">
        <w:rPr>
          <w:lang w:val="ro-RO"/>
        </w:rPr>
        <w:tab/>
      </w:r>
      <w:r w:rsidRPr="001B076A">
        <w:rPr>
          <w:lang w:val="ro-RO"/>
        </w:rPr>
        <w:tab/>
      </w:r>
      <w:r w:rsidRPr="001B076A">
        <w:rPr>
          <w:lang w:val="ro-RO"/>
        </w:rPr>
        <w:tab/>
        <w:t xml:space="preserve">            </w:t>
      </w:r>
      <w:r w:rsidRPr="001B076A">
        <w:rPr>
          <w:lang w:val="ro-RO"/>
        </w:rPr>
        <w:tab/>
        <w:t>Vasile Tîltu,</w:t>
      </w:r>
    </w:p>
    <w:p w14:paraId="1E6B8460" w14:textId="77777777" w:rsidR="006140B4" w:rsidRPr="001B076A" w:rsidRDefault="006140B4" w:rsidP="006140B4">
      <w:pPr>
        <w:rPr>
          <w:lang w:val="ro-RO"/>
        </w:rPr>
      </w:pPr>
      <w:r w:rsidRPr="001B076A">
        <w:rPr>
          <w:lang w:val="ro-RO"/>
        </w:rPr>
        <w:tab/>
      </w:r>
      <w:r w:rsidRPr="001B076A">
        <w:rPr>
          <w:lang w:val="ro-RO"/>
        </w:rPr>
        <w:tab/>
      </w:r>
      <w:r w:rsidRPr="001B076A">
        <w:rPr>
          <w:lang w:val="ro-RO"/>
        </w:rPr>
        <w:tab/>
      </w:r>
      <w:r w:rsidRPr="001B076A">
        <w:rPr>
          <w:lang w:val="ro-RO"/>
        </w:rPr>
        <w:tab/>
      </w:r>
      <w:r w:rsidRPr="001B076A">
        <w:rPr>
          <w:lang w:val="ro-RO"/>
        </w:rPr>
        <w:tab/>
      </w:r>
      <w:r w:rsidRPr="001B076A">
        <w:rPr>
          <w:lang w:val="ro-RO"/>
        </w:rPr>
        <w:tab/>
        <w:t xml:space="preserve">         Preşedintele raionului Floreşti </w:t>
      </w:r>
    </w:p>
    <w:p w14:paraId="1DC20735" w14:textId="77777777" w:rsidR="006140B4" w:rsidRPr="001B076A" w:rsidRDefault="006140B4" w:rsidP="006140B4">
      <w:pPr>
        <w:rPr>
          <w:lang w:val="ro-RO"/>
        </w:rPr>
      </w:pPr>
      <w:r w:rsidRPr="001B076A">
        <w:rPr>
          <w:lang w:val="ro-RO"/>
        </w:rPr>
        <w:t>Elaborat:</w:t>
      </w:r>
      <w:r w:rsidRPr="001B076A">
        <w:rPr>
          <w:lang w:val="ro-RO"/>
        </w:rPr>
        <w:tab/>
      </w:r>
      <w:r w:rsidRPr="001B076A">
        <w:rPr>
          <w:lang w:val="ro-RO"/>
        </w:rPr>
        <w:tab/>
      </w:r>
      <w:r w:rsidRPr="001B076A">
        <w:rPr>
          <w:lang w:val="ro-RO"/>
        </w:rPr>
        <w:tab/>
      </w:r>
      <w:r w:rsidRPr="001B076A">
        <w:rPr>
          <w:lang w:val="ro-RO"/>
        </w:rPr>
        <w:tab/>
      </w:r>
      <w:r w:rsidRPr="001B076A">
        <w:rPr>
          <w:lang w:val="ro-RO"/>
        </w:rPr>
        <w:tab/>
      </w:r>
      <w:r w:rsidRPr="001B076A">
        <w:rPr>
          <w:lang w:val="ro-RO"/>
        </w:rPr>
        <w:tab/>
      </w:r>
      <w:r w:rsidRPr="001B076A">
        <w:rPr>
          <w:lang w:val="ro-RO"/>
        </w:rPr>
        <w:tab/>
        <w:t>Pantaz Diana,</w:t>
      </w:r>
    </w:p>
    <w:p w14:paraId="379B35CD" w14:textId="77777777" w:rsidR="006140B4" w:rsidRPr="001B076A" w:rsidRDefault="006140B4" w:rsidP="006140B4">
      <w:pPr>
        <w:rPr>
          <w:lang w:val="ro-RO"/>
        </w:rPr>
      </w:pPr>
      <w:r w:rsidRPr="001B076A">
        <w:rPr>
          <w:lang w:val="ro-RO"/>
        </w:rPr>
        <w:tab/>
      </w:r>
      <w:r w:rsidRPr="001B076A">
        <w:rPr>
          <w:lang w:val="ro-RO"/>
        </w:rPr>
        <w:tab/>
      </w:r>
      <w:r w:rsidRPr="001B076A">
        <w:rPr>
          <w:lang w:val="ro-RO"/>
        </w:rPr>
        <w:tab/>
      </w:r>
      <w:r w:rsidRPr="001B076A">
        <w:rPr>
          <w:lang w:val="ro-RO"/>
        </w:rPr>
        <w:tab/>
        <w:t xml:space="preserve">şefă direcţie, Direcţia Generală Educaţie, Cultură, Tineret şi Sport    </w:t>
      </w:r>
    </w:p>
    <w:p w14:paraId="66C74F90" w14:textId="20C1091D" w:rsidR="00FA308E" w:rsidRPr="008316F2" w:rsidRDefault="00FA308E" w:rsidP="00FA308E">
      <w:pPr>
        <w:rPr>
          <w:lang w:val="en-US"/>
        </w:rPr>
      </w:pPr>
      <w:r w:rsidRPr="008316F2">
        <w:rPr>
          <w:lang w:val="en-US"/>
        </w:rPr>
        <w:t>Elaborat și avizat:</w:t>
      </w:r>
      <w:r w:rsidRPr="008316F2">
        <w:rPr>
          <w:lang w:val="en-US"/>
        </w:rPr>
        <w:tab/>
      </w:r>
      <w:r w:rsidRPr="008316F2">
        <w:rPr>
          <w:lang w:val="en-US"/>
        </w:rPr>
        <w:tab/>
      </w:r>
      <w:r w:rsidRPr="008316F2">
        <w:rPr>
          <w:lang w:val="en-US"/>
        </w:rPr>
        <w:tab/>
      </w:r>
      <w:r>
        <w:rPr>
          <w:lang w:val="en-US"/>
        </w:rPr>
        <w:t xml:space="preserve">     </w:t>
      </w:r>
      <w:r>
        <w:rPr>
          <w:lang w:val="en-US"/>
        </w:rPr>
        <w:tab/>
      </w:r>
      <w:r>
        <w:rPr>
          <w:lang w:val="en-US"/>
        </w:rPr>
        <w:tab/>
      </w:r>
      <w:r>
        <w:rPr>
          <w:lang w:val="en-US"/>
        </w:rPr>
        <w:tab/>
      </w:r>
      <w:r w:rsidRPr="008316F2">
        <w:rPr>
          <w:lang w:val="en-US"/>
        </w:rPr>
        <w:t>Daniel Turculeț,</w:t>
      </w:r>
    </w:p>
    <w:p w14:paraId="066188BC" w14:textId="4470B99C" w:rsidR="00FA308E" w:rsidRPr="00FA308E" w:rsidRDefault="00FA308E" w:rsidP="009F184F">
      <w:pPr>
        <w:rPr>
          <w:lang w:val="ro-MD"/>
        </w:rPr>
      </w:pPr>
      <w:r w:rsidRPr="008316F2">
        <w:rPr>
          <w:lang w:val="en-US"/>
        </w:rPr>
        <w:tab/>
      </w:r>
      <w:r w:rsidRPr="008316F2">
        <w:rPr>
          <w:lang w:val="en-US"/>
        </w:rPr>
        <w:tab/>
      </w:r>
      <w:r w:rsidRPr="008316F2">
        <w:rPr>
          <w:lang w:val="en-US"/>
        </w:rPr>
        <w:tab/>
      </w:r>
      <w:r w:rsidRPr="008316F2">
        <w:rPr>
          <w:lang w:val="en-US"/>
        </w:rPr>
        <w:tab/>
      </w:r>
      <w:r>
        <w:rPr>
          <w:lang w:val="en-US"/>
        </w:rPr>
        <w:tab/>
      </w:r>
      <w:r>
        <w:rPr>
          <w:lang w:val="en-US"/>
        </w:rPr>
        <w:tab/>
      </w:r>
      <w:r w:rsidRPr="00F43A80">
        <w:rPr>
          <w:lang w:val="en-US"/>
        </w:rPr>
        <w:t>secretarul Consiliului raional Florești</w:t>
      </w:r>
    </w:p>
    <w:p w14:paraId="4FC5A2AD" w14:textId="70FBC92C" w:rsidR="006140B4" w:rsidRPr="001B076A" w:rsidRDefault="006140B4" w:rsidP="009F184F">
      <w:pPr>
        <w:rPr>
          <w:lang w:val="ro-RO"/>
        </w:rPr>
      </w:pPr>
      <w:r w:rsidRPr="001B076A">
        <w:rPr>
          <w:lang w:val="ro-RO"/>
        </w:rPr>
        <w:t xml:space="preserve">Avizat: </w:t>
      </w:r>
      <w:r w:rsidRPr="001B076A">
        <w:rPr>
          <w:lang w:val="ro-RO"/>
        </w:rPr>
        <w:tab/>
      </w:r>
      <w:r w:rsidRPr="001B076A">
        <w:rPr>
          <w:lang w:val="ro-RO"/>
        </w:rPr>
        <w:tab/>
      </w:r>
      <w:r w:rsidRPr="001B076A">
        <w:rPr>
          <w:lang w:val="ro-RO"/>
        </w:rPr>
        <w:tab/>
      </w:r>
      <w:r w:rsidRPr="001B076A">
        <w:rPr>
          <w:lang w:val="ro-RO"/>
        </w:rPr>
        <w:tab/>
      </w:r>
      <w:r w:rsidRPr="001B076A">
        <w:rPr>
          <w:lang w:val="ro-RO"/>
        </w:rPr>
        <w:tab/>
        <w:t xml:space="preserve">       </w:t>
      </w:r>
      <w:r w:rsidRPr="001B076A">
        <w:rPr>
          <w:lang w:val="ro-RO"/>
        </w:rPr>
        <w:tab/>
        <w:t xml:space="preserve">          </w:t>
      </w:r>
      <w:r w:rsidRPr="001B076A">
        <w:rPr>
          <w:lang w:val="ro-RO"/>
        </w:rPr>
        <w:tab/>
        <w:t>Daniela Anton</w:t>
      </w:r>
    </w:p>
    <w:p w14:paraId="529E7958" w14:textId="6461182C" w:rsidR="00AD6205" w:rsidRPr="00947CD9" w:rsidRDefault="006140B4" w:rsidP="00947CD9">
      <w:pPr>
        <w:pStyle w:val="a3"/>
        <w:jc w:val="both"/>
        <w:rPr>
          <w:rFonts w:ascii="Times New Roman" w:hAnsi="Times New Roman"/>
          <w:sz w:val="24"/>
          <w:szCs w:val="24"/>
          <w:lang w:val="ro-RO"/>
        </w:rPr>
      </w:pPr>
      <w:r w:rsidRPr="001B076A">
        <w:rPr>
          <w:rFonts w:ascii="Times New Roman" w:hAnsi="Times New Roman"/>
          <w:sz w:val="24"/>
          <w:szCs w:val="24"/>
          <w:lang w:val="ro-RO"/>
        </w:rPr>
        <w:t xml:space="preserve">        </w:t>
      </w:r>
      <w:r w:rsidRPr="001B076A">
        <w:rPr>
          <w:rFonts w:ascii="Times New Roman" w:hAnsi="Times New Roman"/>
          <w:sz w:val="24"/>
          <w:szCs w:val="24"/>
          <w:lang w:val="ro-RO"/>
        </w:rPr>
        <w:tab/>
      </w:r>
      <w:r w:rsidRPr="001B076A">
        <w:rPr>
          <w:rFonts w:ascii="Times New Roman" w:hAnsi="Times New Roman"/>
          <w:sz w:val="24"/>
          <w:szCs w:val="24"/>
          <w:lang w:val="ro-RO"/>
        </w:rPr>
        <w:tab/>
      </w:r>
      <w:r w:rsidRPr="001B076A">
        <w:rPr>
          <w:rFonts w:ascii="Times New Roman" w:hAnsi="Times New Roman"/>
          <w:sz w:val="24"/>
          <w:szCs w:val="24"/>
          <w:lang w:val="ro-RO"/>
        </w:rPr>
        <w:tab/>
        <w:t xml:space="preserve"> </w:t>
      </w:r>
      <w:r w:rsidRPr="001B076A">
        <w:rPr>
          <w:rFonts w:ascii="Times New Roman" w:hAnsi="Times New Roman"/>
          <w:sz w:val="24"/>
          <w:szCs w:val="24"/>
          <w:lang w:val="ro-RO"/>
        </w:rPr>
        <w:tab/>
        <w:t>șefă secție, Secția Juridică, Resurse Umane şi Administraţie Public</w:t>
      </w:r>
      <w:r w:rsidR="00947CD9">
        <w:rPr>
          <w:rFonts w:ascii="Times New Roman" w:hAnsi="Times New Roman"/>
          <w:sz w:val="24"/>
          <w:szCs w:val="24"/>
          <w:lang w:val="ro-RO"/>
        </w:rPr>
        <w:t>ă</w:t>
      </w:r>
    </w:p>
    <w:p w14:paraId="55EBD737" w14:textId="77777777" w:rsidR="008C496A" w:rsidRDefault="008C496A" w:rsidP="008C496A">
      <w:pPr>
        <w:tabs>
          <w:tab w:val="left" w:pos="567"/>
        </w:tabs>
        <w:ind w:left="567"/>
        <w:jc w:val="right"/>
        <w:rPr>
          <w:lang w:val="ro-RO"/>
        </w:rPr>
      </w:pPr>
      <w:r>
        <w:rPr>
          <w:lang w:val="ro-RO"/>
        </w:rPr>
        <w:lastRenderedPageBreak/>
        <w:t>Consiliului raional Florești</w:t>
      </w:r>
    </w:p>
    <w:p w14:paraId="6BE25198" w14:textId="77777777" w:rsidR="00947CD9" w:rsidRPr="00AA4BDE" w:rsidRDefault="00947CD9" w:rsidP="008C496A">
      <w:pPr>
        <w:tabs>
          <w:tab w:val="left" w:pos="567"/>
        </w:tabs>
        <w:ind w:left="567"/>
        <w:jc w:val="right"/>
        <w:rPr>
          <w:lang w:val="ro-RO"/>
        </w:rPr>
      </w:pPr>
    </w:p>
    <w:p w14:paraId="53AC4148" w14:textId="77777777" w:rsidR="008C496A" w:rsidRPr="00F91FE1" w:rsidRDefault="008C496A" w:rsidP="008C496A">
      <w:pPr>
        <w:jc w:val="center"/>
        <w:rPr>
          <w:b/>
          <w:iCs/>
          <w:lang w:val="ro-RO"/>
        </w:rPr>
      </w:pPr>
      <w:r w:rsidRPr="00F91FE1">
        <w:rPr>
          <w:b/>
          <w:iCs/>
          <w:lang w:val="ro-RO"/>
        </w:rPr>
        <w:t>NOTĂ DE FUNDAMENTARE</w:t>
      </w:r>
    </w:p>
    <w:p w14:paraId="55ACCECD" w14:textId="77777777" w:rsidR="008C496A" w:rsidRPr="001B076A" w:rsidRDefault="008C496A" w:rsidP="008C496A">
      <w:pPr>
        <w:jc w:val="center"/>
        <w:rPr>
          <w:b/>
          <w:iCs/>
          <w:lang w:val="ro-RO"/>
        </w:rPr>
      </w:pPr>
      <w:r w:rsidRPr="00F91FE1">
        <w:rPr>
          <w:b/>
          <w:iCs/>
          <w:lang w:val="ro-RO"/>
        </w:rPr>
        <w:t xml:space="preserve"> </w:t>
      </w:r>
      <w:r w:rsidRPr="001B076A">
        <w:rPr>
          <w:b/>
          <w:iCs/>
          <w:lang w:val="ro-RO"/>
        </w:rPr>
        <w:t>la proiectul de decizie a Consiliului raional</w:t>
      </w:r>
    </w:p>
    <w:p w14:paraId="61868203" w14:textId="77777777" w:rsidR="008C496A" w:rsidRPr="001B076A" w:rsidRDefault="008C496A" w:rsidP="008C496A">
      <w:pPr>
        <w:pStyle w:val="a3"/>
        <w:jc w:val="center"/>
        <w:rPr>
          <w:rFonts w:ascii="Times New Roman" w:hAnsi="Times New Roman"/>
          <w:b/>
          <w:bCs/>
          <w:sz w:val="24"/>
          <w:szCs w:val="24"/>
          <w:lang w:val="ro-RO"/>
        </w:rPr>
      </w:pPr>
      <w:r w:rsidRPr="001B076A">
        <w:rPr>
          <w:rFonts w:ascii="Times New Roman" w:hAnsi="Times New Roman"/>
          <w:sz w:val="24"/>
          <w:szCs w:val="24"/>
          <w:lang w:val="ro-RO"/>
        </w:rPr>
        <w:t>„</w:t>
      </w:r>
      <w:r w:rsidRPr="001B076A">
        <w:rPr>
          <w:rFonts w:ascii="Times New Roman" w:hAnsi="Times New Roman"/>
          <w:b/>
          <w:bCs/>
          <w:sz w:val="24"/>
          <w:szCs w:val="24"/>
          <w:lang w:val="ro-RO"/>
        </w:rPr>
        <w:t>Cu privire la lichidarea Gimnaziului Iliciovca</w:t>
      </w:r>
      <w:r w:rsidRPr="001B076A">
        <w:rPr>
          <w:rFonts w:ascii="Times New Roman" w:hAnsi="Times New Roman"/>
          <w:sz w:val="24"/>
          <w:szCs w:val="24"/>
          <w:lang w:val="ro-RO"/>
        </w:rPr>
        <w:t>”</w:t>
      </w:r>
    </w:p>
    <w:p w14:paraId="37DCC0D6" w14:textId="00368A61" w:rsidR="008C496A" w:rsidRPr="00DA1119" w:rsidRDefault="008C496A" w:rsidP="008C496A">
      <w:pPr>
        <w:jc w:val="center"/>
        <w:rPr>
          <w:b/>
          <w:lang w:val="ro-RO"/>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8C496A" w:rsidRPr="00154F86" w14:paraId="3AEDAA5D" w14:textId="77777777" w:rsidTr="00AA5BCE">
        <w:tc>
          <w:tcPr>
            <w:tcW w:w="9109" w:type="dxa"/>
            <w:tcBorders>
              <w:top w:val="single" w:sz="8" w:space="0" w:color="000000"/>
              <w:left w:val="single" w:sz="8" w:space="0" w:color="000000"/>
              <w:bottom w:val="single" w:sz="8" w:space="0" w:color="000000"/>
              <w:right w:val="single" w:sz="8" w:space="0" w:color="000000"/>
            </w:tcBorders>
            <w:hideMark/>
          </w:tcPr>
          <w:p w14:paraId="2ADEA85C" w14:textId="77777777" w:rsidR="008C496A" w:rsidRPr="00DA1119" w:rsidRDefault="008C496A" w:rsidP="00AA5BCE">
            <w:pPr>
              <w:rPr>
                <w:b/>
                <w:bCs/>
                <w:lang w:val="en-US" w:eastAsia="en-US"/>
              </w:rPr>
            </w:pPr>
            <w:r w:rsidRPr="00DA1119">
              <w:rPr>
                <w:b/>
                <w:bCs/>
                <w:lang w:val="en-US" w:eastAsia="en-US"/>
              </w:rPr>
              <w:t>1. Denumirea sau numele autorului și, după caz, a/al participanților la elaborarea proiectului actului normativ</w:t>
            </w:r>
          </w:p>
        </w:tc>
      </w:tr>
      <w:tr w:rsidR="008C496A" w:rsidRPr="00154F86" w14:paraId="7C9084CA" w14:textId="77777777" w:rsidTr="00AA5BCE">
        <w:tc>
          <w:tcPr>
            <w:tcW w:w="9109" w:type="dxa"/>
            <w:tcBorders>
              <w:top w:val="nil"/>
              <w:left w:val="single" w:sz="8" w:space="0" w:color="000000"/>
              <w:bottom w:val="single" w:sz="8" w:space="0" w:color="000000"/>
              <w:right w:val="single" w:sz="8" w:space="0" w:color="000000"/>
            </w:tcBorders>
            <w:hideMark/>
          </w:tcPr>
          <w:p w14:paraId="4AAD7C90" w14:textId="77777777" w:rsidR="008C496A" w:rsidRPr="00DA1119" w:rsidRDefault="008C496A" w:rsidP="00AA5BCE">
            <w:pPr>
              <w:rPr>
                <w:lang w:val="en-US" w:eastAsia="en-US"/>
              </w:rPr>
            </w:pPr>
            <w:r w:rsidRPr="00DA1119">
              <w:t xml:space="preserve">Direcţia Generală Educaţie, Cultură, Tineret şi Sport,  </w:t>
            </w:r>
            <w:r>
              <w:t xml:space="preserve">Secția Juridică, Resurse Umane și Administrație Publică și </w:t>
            </w:r>
            <w:r w:rsidRPr="00DA1119">
              <w:t>secretarul Consiliului raional Florești</w:t>
            </w:r>
          </w:p>
        </w:tc>
      </w:tr>
      <w:tr w:rsidR="008C496A" w:rsidRPr="00154F86" w14:paraId="5E9AFCF8" w14:textId="77777777" w:rsidTr="00AA5BCE">
        <w:tc>
          <w:tcPr>
            <w:tcW w:w="9109" w:type="dxa"/>
            <w:tcBorders>
              <w:top w:val="nil"/>
              <w:left w:val="single" w:sz="8" w:space="0" w:color="000000"/>
              <w:bottom w:val="single" w:sz="8" w:space="0" w:color="000000"/>
              <w:right w:val="single" w:sz="8" w:space="0" w:color="000000"/>
            </w:tcBorders>
            <w:hideMark/>
          </w:tcPr>
          <w:p w14:paraId="4F43297A" w14:textId="77777777" w:rsidR="008C496A" w:rsidRPr="00DA1119" w:rsidRDefault="008C496A" w:rsidP="00AA5BCE">
            <w:pPr>
              <w:rPr>
                <w:b/>
                <w:bCs/>
                <w:lang w:val="en-US" w:eastAsia="en-US"/>
              </w:rPr>
            </w:pPr>
            <w:r w:rsidRPr="00DA1119">
              <w:rPr>
                <w:b/>
                <w:bCs/>
                <w:lang w:val="en-US" w:eastAsia="en-US"/>
              </w:rPr>
              <w:t>2. Condițiile ce au impus elaborarea proiectului actului normativ</w:t>
            </w:r>
          </w:p>
        </w:tc>
      </w:tr>
      <w:tr w:rsidR="008C496A" w:rsidRPr="00154F86" w14:paraId="553A0C66" w14:textId="77777777" w:rsidTr="00AA5BCE">
        <w:tc>
          <w:tcPr>
            <w:tcW w:w="9109" w:type="dxa"/>
            <w:tcBorders>
              <w:top w:val="nil"/>
              <w:left w:val="single" w:sz="8" w:space="0" w:color="000000"/>
              <w:bottom w:val="single" w:sz="8" w:space="0" w:color="000000"/>
              <w:right w:val="single" w:sz="8" w:space="0" w:color="000000"/>
            </w:tcBorders>
            <w:hideMark/>
          </w:tcPr>
          <w:p w14:paraId="6EC06F56" w14:textId="77777777" w:rsidR="003B62EF" w:rsidRPr="001B076A" w:rsidRDefault="003B62EF" w:rsidP="003B62EF">
            <w:pPr>
              <w:shd w:val="clear" w:color="auto" w:fill="FFFFFF"/>
              <w:jc w:val="both"/>
            </w:pPr>
            <w:r>
              <w:t>L</w:t>
            </w:r>
            <w:r w:rsidRPr="001B076A">
              <w:t>ichidarea Gimnaziului Iliciovca se efectuează în conformitate cu prevederile Codului Educației al Republicii Moldova nr. 152/2014</w:t>
            </w:r>
            <w:r>
              <w:t>, art. 21.</w:t>
            </w:r>
          </w:p>
          <w:p w14:paraId="677C1C4B" w14:textId="77777777" w:rsidR="003B62EF" w:rsidRPr="001B076A" w:rsidRDefault="003B62EF" w:rsidP="003B62EF">
            <w:pPr>
              <w:shd w:val="clear" w:color="auto" w:fill="FFFFFF"/>
              <w:jc w:val="both"/>
              <w:rPr>
                <w:bCs/>
              </w:rPr>
            </w:pPr>
            <w:r w:rsidRPr="001B076A">
              <w:t xml:space="preserve">În scopul eficientizării administrării procesului educaţional şi în baza prognozelor actualizate privind restructurarea şi dezvoltarea reţelei instituţiilor de învăţământ din teritoriul administrativ, Vă comunicăm despre necesitatea de a lichida, </w:t>
            </w:r>
            <w:r w:rsidRPr="001B076A">
              <w:rPr>
                <w:bCs/>
              </w:rPr>
              <w:t>Gimnaziul Iliciovca</w:t>
            </w:r>
            <w:r w:rsidRPr="001B076A">
              <w:t>, începând cu 01 septembrie 2026.</w:t>
            </w:r>
          </w:p>
          <w:p w14:paraId="1F56525F" w14:textId="77777777" w:rsidR="003B62EF" w:rsidRPr="001B076A" w:rsidRDefault="003B62EF" w:rsidP="003B62EF">
            <w:pPr>
              <w:jc w:val="both"/>
            </w:pPr>
            <w:r w:rsidRPr="001B076A">
              <w:t>Problema derulării procedurii de lichidare a Gimnaziului Iliciovca a apărut în rezultatul analizei situației actuale a sistemului educațional din instituția data.</w:t>
            </w:r>
          </w:p>
          <w:p w14:paraId="4DA2DA48" w14:textId="77777777" w:rsidR="003B62EF" w:rsidRPr="001B076A" w:rsidRDefault="003B62EF" w:rsidP="003B62EF">
            <w:pPr>
              <w:shd w:val="clear" w:color="auto" w:fill="FFFFFF"/>
              <w:jc w:val="both"/>
            </w:pPr>
            <w:r w:rsidRPr="001B076A">
              <w:rPr>
                <w:bCs/>
              </w:rPr>
              <w:t>În Gimnaziul Iliciovca</w:t>
            </w:r>
            <w:r w:rsidRPr="001B076A">
              <w:t xml:space="preserve"> limba de predare este limba rusă.</w:t>
            </w:r>
          </w:p>
          <w:p w14:paraId="7B9CD8D7" w14:textId="77777777" w:rsidR="003B62EF" w:rsidRPr="001B076A" w:rsidRDefault="003B62EF" w:rsidP="003B62EF">
            <w:pPr>
              <w:shd w:val="clear" w:color="auto" w:fill="FFFFFF"/>
              <w:jc w:val="both"/>
            </w:pPr>
            <w:r w:rsidRPr="001B076A">
              <w:t>În anul de studii 2025-2026, gimnaziul are un număr de 39 elevi, comparativ cu numărul mediu per raion care este de 152 elevi. E de remarcat faptul, că în anul precedent de studii (2024-2025) numărul elevilor era de 48, deci, este evidentă scăderea cu 9 elevi, ceea ce constituie 18,75% într-un singur an.</w:t>
            </w:r>
          </w:p>
          <w:p w14:paraId="4B37A465" w14:textId="77777777" w:rsidR="003B62EF" w:rsidRPr="001B076A" w:rsidRDefault="003B62EF" w:rsidP="003B62EF">
            <w:pPr>
              <w:shd w:val="clear" w:color="auto" w:fill="FFFFFF"/>
              <w:jc w:val="both"/>
            </w:pPr>
            <w:r w:rsidRPr="001B076A">
              <w:t xml:space="preserve">            Repartizați pe cicluri:</w:t>
            </w:r>
          </w:p>
          <w:p w14:paraId="30AA8CEF" w14:textId="77777777" w:rsidR="003B62EF" w:rsidRPr="001B076A" w:rsidRDefault="003B62EF" w:rsidP="003B62EF">
            <w:pPr>
              <w:pStyle w:val="a5"/>
              <w:numPr>
                <w:ilvl w:val="0"/>
                <w:numId w:val="2"/>
              </w:numPr>
              <w:shd w:val="clear" w:color="auto" w:fill="FFFFFF"/>
              <w:spacing w:after="0"/>
              <w:jc w:val="both"/>
              <w:rPr>
                <w:rFonts w:ascii="Times New Roman" w:hAnsi="Times New Roman" w:cs="Times New Roman"/>
                <w:b/>
                <w:sz w:val="24"/>
                <w:szCs w:val="24"/>
              </w:rPr>
            </w:pPr>
            <w:r w:rsidRPr="001B076A">
              <w:rPr>
                <w:rFonts w:ascii="Times New Roman" w:hAnsi="Times New Roman" w:cs="Times New Roman"/>
                <w:b/>
                <w:sz w:val="24"/>
                <w:szCs w:val="24"/>
              </w:rPr>
              <w:t>Ciclul primar –12  de elevi,</w:t>
            </w:r>
            <w:r w:rsidRPr="001B076A">
              <w:rPr>
                <w:rFonts w:ascii="Times New Roman" w:hAnsi="Times New Roman" w:cs="Times New Roman"/>
                <w:sz w:val="24"/>
                <w:szCs w:val="24"/>
              </w:rPr>
              <w:t xml:space="preserve"> ceea ce constituie 9,96 elevi ponderați, repartizați într-un singur  complet de clase. Clasa I-a lipsește. În clasele a II-a, a III-a și a IV-a sunt câte 4 elevi. Instruirea la disciplinele de bază; limba rusă, limba română, limba engleză, matematica se desfășoară separat la fiecare clasă. Iar disciplinele; educația muzicală, educația fizică, educația plastică, educația tehnologică -  cu instruire simultană. </w:t>
            </w:r>
          </w:p>
          <w:p w14:paraId="19ED894A" w14:textId="77777777" w:rsidR="003B62EF" w:rsidRPr="001B076A" w:rsidRDefault="003B62EF" w:rsidP="003B62EF">
            <w:pPr>
              <w:pStyle w:val="a5"/>
              <w:numPr>
                <w:ilvl w:val="0"/>
                <w:numId w:val="2"/>
              </w:numPr>
              <w:shd w:val="clear" w:color="auto" w:fill="FFFFFF"/>
              <w:spacing w:after="0"/>
              <w:jc w:val="both"/>
              <w:rPr>
                <w:rFonts w:ascii="Times New Roman" w:hAnsi="Times New Roman" w:cs="Times New Roman"/>
                <w:sz w:val="24"/>
                <w:szCs w:val="24"/>
              </w:rPr>
            </w:pPr>
            <w:r w:rsidRPr="001B076A">
              <w:rPr>
                <w:rFonts w:ascii="Times New Roman" w:hAnsi="Times New Roman" w:cs="Times New Roman"/>
                <w:b/>
                <w:sz w:val="24"/>
                <w:szCs w:val="24"/>
              </w:rPr>
              <w:t>Ciclul gimnazial – 27 de elevi</w:t>
            </w:r>
            <w:r w:rsidRPr="001B076A">
              <w:rPr>
                <w:rFonts w:ascii="Times New Roman" w:hAnsi="Times New Roman" w:cs="Times New Roman"/>
                <w:sz w:val="24"/>
                <w:szCs w:val="24"/>
              </w:rPr>
              <w:t>, ceea ce constituie 27 elevi ponderați, lipsește clasa a VI-a.</w:t>
            </w:r>
          </w:p>
          <w:tbl>
            <w:tblPr>
              <w:tblStyle w:val="a7"/>
              <w:tblW w:w="0" w:type="auto"/>
              <w:tblLook w:val="04A0" w:firstRow="1" w:lastRow="0" w:firstColumn="1" w:lastColumn="0" w:noHBand="0" w:noVBand="1"/>
            </w:tblPr>
            <w:tblGrid>
              <w:gridCol w:w="1243"/>
              <w:gridCol w:w="607"/>
              <w:gridCol w:w="648"/>
              <w:gridCol w:w="669"/>
              <w:gridCol w:w="673"/>
              <w:gridCol w:w="790"/>
              <w:gridCol w:w="655"/>
              <w:gridCol w:w="673"/>
              <w:gridCol w:w="712"/>
              <w:gridCol w:w="750"/>
              <w:gridCol w:w="673"/>
              <w:gridCol w:w="790"/>
            </w:tblGrid>
            <w:tr w:rsidR="003B62EF" w:rsidRPr="00154F86" w14:paraId="61DDFE24" w14:textId="77777777" w:rsidTr="00AA5BCE">
              <w:tc>
                <w:tcPr>
                  <w:tcW w:w="1243" w:type="dxa"/>
                  <w:vMerge w:val="restart"/>
                  <w:tcBorders>
                    <w:top w:val="single" w:sz="4" w:space="0" w:color="auto"/>
                    <w:left w:val="single" w:sz="4" w:space="0" w:color="auto"/>
                    <w:bottom w:val="single" w:sz="4" w:space="0" w:color="auto"/>
                    <w:right w:val="single" w:sz="4" w:space="0" w:color="auto"/>
                  </w:tcBorders>
                  <w:hideMark/>
                </w:tcPr>
                <w:p w14:paraId="48B894E7" w14:textId="77777777" w:rsidR="003B62EF" w:rsidRDefault="003B62EF" w:rsidP="003B62EF">
                  <w:pPr>
                    <w:spacing w:line="276" w:lineRule="auto"/>
                    <w:jc w:val="center"/>
                    <w:rPr>
                      <w:b/>
                      <w:bCs/>
                    </w:rPr>
                  </w:pPr>
                  <w:r>
                    <w:rPr>
                      <w:b/>
                      <w:bCs/>
                    </w:rPr>
                    <w:t>Indicatori</w:t>
                  </w:r>
                </w:p>
              </w:tc>
              <w:tc>
                <w:tcPr>
                  <w:tcW w:w="3009" w:type="dxa"/>
                  <w:gridSpan w:val="4"/>
                  <w:tcBorders>
                    <w:top w:val="single" w:sz="4" w:space="0" w:color="auto"/>
                    <w:left w:val="single" w:sz="4" w:space="0" w:color="auto"/>
                    <w:bottom w:val="single" w:sz="4" w:space="0" w:color="auto"/>
                    <w:right w:val="single" w:sz="4" w:space="0" w:color="auto"/>
                  </w:tcBorders>
                  <w:hideMark/>
                </w:tcPr>
                <w:p w14:paraId="6C354485" w14:textId="77777777" w:rsidR="003B62EF" w:rsidRDefault="003B62EF" w:rsidP="003B62EF">
                  <w:pPr>
                    <w:spacing w:line="276" w:lineRule="auto"/>
                    <w:jc w:val="center"/>
                    <w:rPr>
                      <w:b/>
                      <w:bCs/>
                    </w:rPr>
                  </w:pPr>
                  <w:r>
                    <w:rPr>
                      <w:b/>
                      <w:bCs/>
                    </w:rPr>
                    <w:t>Clasele I-IV</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292A404" w14:textId="77777777" w:rsidR="003B62EF" w:rsidRDefault="003B62EF" w:rsidP="003B62EF">
                  <w:pPr>
                    <w:spacing w:line="276" w:lineRule="auto"/>
                    <w:jc w:val="center"/>
                    <w:rPr>
                      <w:b/>
                      <w:bCs/>
                    </w:rPr>
                  </w:pPr>
                  <w:r>
                    <w:rPr>
                      <w:b/>
                      <w:bCs/>
                    </w:rPr>
                    <w:t>Total I-IV</w:t>
                  </w:r>
                </w:p>
              </w:tc>
              <w:tc>
                <w:tcPr>
                  <w:tcW w:w="3836" w:type="dxa"/>
                  <w:gridSpan w:val="5"/>
                  <w:tcBorders>
                    <w:top w:val="single" w:sz="4" w:space="0" w:color="auto"/>
                    <w:left w:val="single" w:sz="4" w:space="0" w:color="auto"/>
                    <w:bottom w:val="single" w:sz="4" w:space="0" w:color="auto"/>
                    <w:right w:val="single" w:sz="4" w:space="0" w:color="auto"/>
                  </w:tcBorders>
                  <w:hideMark/>
                </w:tcPr>
                <w:p w14:paraId="5EAB177A" w14:textId="77777777" w:rsidR="003B62EF" w:rsidRDefault="003B62EF" w:rsidP="003B62EF">
                  <w:pPr>
                    <w:spacing w:line="276" w:lineRule="auto"/>
                    <w:jc w:val="center"/>
                    <w:rPr>
                      <w:b/>
                      <w:bCs/>
                    </w:rPr>
                  </w:pPr>
                  <w:r>
                    <w:rPr>
                      <w:b/>
                      <w:bCs/>
                    </w:rPr>
                    <w:t>Clasele V-IX</w:t>
                  </w:r>
                </w:p>
              </w:tc>
              <w:tc>
                <w:tcPr>
                  <w:tcW w:w="802" w:type="dxa"/>
                  <w:vMerge w:val="restart"/>
                  <w:tcBorders>
                    <w:top w:val="single" w:sz="4" w:space="0" w:color="auto"/>
                    <w:left w:val="single" w:sz="4" w:space="0" w:color="auto"/>
                    <w:bottom w:val="single" w:sz="4" w:space="0" w:color="auto"/>
                    <w:right w:val="single" w:sz="4" w:space="0" w:color="auto"/>
                  </w:tcBorders>
                  <w:hideMark/>
                </w:tcPr>
                <w:p w14:paraId="64B07DFB" w14:textId="77777777" w:rsidR="003B62EF" w:rsidRDefault="003B62EF" w:rsidP="003B62EF">
                  <w:pPr>
                    <w:spacing w:line="276" w:lineRule="auto"/>
                    <w:jc w:val="center"/>
                    <w:rPr>
                      <w:b/>
                      <w:bCs/>
                    </w:rPr>
                  </w:pPr>
                  <w:r>
                    <w:rPr>
                      <w:b/>
                      <w:bCs/>
                    </w:rPr>
                    <w:t>Total V-IX</w:t>
                  </w:r>
                </w:p>
              </w:tc>
            </w:tr>
            <w:tr w:rsidR="003B62EF" w:rsidRPr="00154F86" w14:paraId="44772EF4" w14:textId="77777777" w:rsidTr="00AA5BCE">
              <w:tc>
                <w:tcPr>
                  <w:tcW w:w="0" w:type="auto"/>
                  <w:vMerge/>
                  <w:tcBorders>
                    <w:top w:val="single" w:sz="4" w:space="0" w:color="auto"/>
                    <w:left w:val="single" w:sz="4" w:space="0" w:color="auto"/>
                    <w:bottom w:val="single" w:sz="4" w:space="0" w:color="auto"/>
                    <w:right w:val="single" w:sz="4" w:space="0" w:color="auto"/>
                  </w:tcBorders>
                  <w:vAlign w:val="center"/>
                  <w:hideMark/>
                </w:tcPr>
                <w:p w14:paraId="1C6BA3DD" w14:textId="77777777" w:rsidR="003B62EF" w:rsidRDefault="003B62EF" w:rsidP="003B62EF">
                  <w:pPr>
                    <w:rPr>
                      <w:rFonts w:eastAsiaTheme="minorEastAsia"/>
                      <w:b/>
                      <w:bCs/>
                      <w:lang w:eastAsia="en-US"/>
                    </w:rPr>
                  </w:pPr>
                </w:p>
              </w:tc>
              <w:tc>
                <w:tcPr>
                  <w:tcW w:w="735" w:type="dxa"/>
                  <w:tcBorders>
                    <w:top w:val="single" w:sz="4" w:space="0" w:color="auto"/>
                    <w:left w:val="single" w:sz="4" w:space="0" w:color="auto"/>
                    <w:bottom w:val="single" w:sz="4" w:space="0" w:color="auto"/>
                    <w:right w:val="single" w:sz="4" w:space="0" w:color="auto"/>
                  </w:tcBorders>
                  <w:hideMark/>
                </w:tcPr>
                <w:p w14:paraId="687A27A1" w14:textId="77777777" w:rsidR="003B62EF" w:rsidRDefault="003B62EF" w:rsidP="003B62EF">
                  <w:pPr>
                    <w:spacing w:line="276" w:lineRule="auto"/>
                    <w:jc w:val="center"/>
                    <w:rPr>
                      <w:b/>
                      <w:bCs/>
                    </w:rPr>
                  </w:pPr>
                  <w:r>
                    <w:rPr>
                      <w:b/>
                      <w:bCs/>
                    </w:rPr>
                    <w:t>I</w:t>
                  </w:r>
                </w:p>
              </w:tc>
              <w:tc>
                <w:tcPr>
                  <w:tcW w:w="763" w:type="dxa"/>
                  <w:tcBorders>
                    <w:top w:val="single" w:sz="4" w:space="0" w:color="auto"/>
                    <w:left w:val="single" w:sz="4" w:space="0" w:color="auto"/>
                    <w:bottom w:val="single" w:sz="4" w:space="0" w:color="auto"/>
                    <w:right w:val="single" w:sz="4" w:space="0" w:color="auto"/>
                  </w:tcBorders>
                  <w:hideMark/>
                </w:tcPr>
                <w:p w14:paraId="314F3D3B" w14:textId="77777777" w:rsidR="003B62EF" w:rsidRDefault="003B62EF" w:rsidP="003B62EF">
                  <w:pPr>
                    <w:spacing w:line="276" w:lineRule="auto"/>
                    <w:jc w:val="center"/>
                    <w:rPr>
                      <w:b/>
                      <w:bCs/>
                    </w:rPr>
                  </w:pPr>
                  <w:r>
                    <w:rPr>
                      <w:b/>
                      <w:bCs/>
                    </w:rPr>
                    <w:t>II</w:t>
                  </w:r>
                </w:p>
              </w:tc>
              <w:tc>
                <w:tcPr>
                  <w:tcW w:w="749" w:type="dxa"/>
                  <w:tcBorders>
                    <w:top w:val="single" w:sz="4" w:space="0" w:color="auto"/>
                    <w:left w:val="single" w:sz="4" w:space="0" w:color="auto"/>
                    <w:bottom w:val="single" w:sz="4" w:space="0" w:color="auto"/>
                    <w:right w:val="single" w:sz="4" w:space="0" w:color="auto"/>
                  </w:tcBorders>
                  <w:hideMark/>
                </w:tcPr>
                <w:p w14:paraId="47ECCFEF" w14:textId="77777777" w:rsidR="003B62EF" w:rsidRDefault="003B62EF" w:rsidP="003B62EF">
                  <w:pPr>
                    <w:spacing w:line="276" w:lineRule="auto"/>
                    <w:jc w:val="center"/>
                    <w:rPr>
                      <w:b/>
                      <w:bCs/>
                    </w:rPr>
                  </w:pPr>
                  <w:r>
                    <w:rPr>
                      <w:b/>
                      <w:bCs/>
                    </w:rPr>
                    <w:t>III</w:t>
                  </w:r>
                </w:p>
              </w:tc>
              <w:tc>
                <w:tcPr>
                  <w:tcW w:w="762" w:type="dxa"/>
                  <w:tcBorders>
                    <w:top w:val="single" w:sz="4" w:space="0" w:color="auto"/>
                    <w:left w:val="single" w:sz="4" w:space="0" w:color="auto"/>
                    <w:bottom w:val="single" w:sz="4" w:space="0" w:color="auto"/>
                    <w:right w:val="single" w:sz="4" w:space="0" w:color="auto"/>
                  </w:tcBorders>
                  <w:hideMark/>
                </w:tcPr>
                <w:p w14:paraId="62F1D2F2" w14:textId="77777777" w:rsidR="003B62EF" w:rsidRDefault="003B62EF" w:rsidP="003B62EF">
                  <w:pPr>
                    <w:spacing w:line="276" w:lineRule="auto"/>
                    <w:jc w:val="center"/>
                    <w:rPr>
                      <w:b/>
                      <w:bCs/>
                    </w:rPr>
                  </w:pPr>
                  <w:r>
                    <w:rPr>
                      <w:b/>
                      <w:bC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686EC" w14:textId="77777777" w:rsidR="003B62EF" w:rsidRDefault="003B62EF" w:rsidP="003B62EF">
                  <w:pPr>
                    <w:rPr>
                      <w:rFonts w:eastAsiaTheme="minorEastAsia"/>
                      <w:b/>
                      <w:bCs/>
                      <w:lang w:eastAsia="en-US"/>
                    </w:rPr>
                  </w:pPr>
                </w:p>
              </w:tc>
              <w:tc>
                <w:tcPr>
                  <w:tcW w:w="749" w:type="dxa"/>
                  <w:tcBorders>
                    <w:top w:val="single" w:sz="4" w:space="0" w:color="auto"/>
                    <w:left w:val="single" w:sz="4" w:space="0" w:color="auto"/>
                    <w:bottom w:val="single" w:sz="4" w:space="0" w:color="auto"/>
                    <w:right w:val="single" w:sz="4" w:space="0" w:color="auto"/>
                  </w:tcBorders>
                  <w:hideMark/>
                </w:tcPr>
                <w:p w14:paraId="30E2F2FD" w14:textId="77777777" w:rsidR="003B62EF" w:rsidRDefault="003B62EF" w:rsidP="003B62EF">
                  <w:pPr>
                    <w:spacing w:line="276" w:lineRule="auto"/>
                    <w:jc w:val="center"/>
                    <w:rPr>
                      <w:b/>
                      <w:bCs/>
                    </w:rPr>
                  </w:pPr>
                  <w:r>
                    <w:rPr>
                      <w:b/>
                      <w:bCs/>
                    </w:rPr>
                    <w:t>V</w:t>
                  </w:r>
                </w:p>
              </w:tc>
              <w:tc>
                <w:tcPr>
                  <w:tcW w:w="762" w:type="dxa"/>
                  <w:tcBorders>
                    <w:top w:val="single" w:sz="4" w:space="0" w:color="auto"/>
                    <w:left w:val="single" w:sz="4" w:space="0" w:color="auto"/>
                    <w:bottom w:val="single" w:sz="4" w:space="0" w:color="auto"/>
                    <w:right w:val="single" w:sz="4" w:space="0" w:color="auto"/>
                  </w:tcBorders>
                  <w:hideMark/>
                </w:tcPr>
                <w:p w14:paraId="0D909314" w14:textId="77777777" w:rsidR="003B62EF" w:rsidRDefault="003B62EF" w:rsidP="003B62EF">
                  <w:pPr>
                    <w:spacing w:line="276" w:lineRule="auto"/>
                    <w:jc w:val="center"/>
                    <w:rPr>
                      <w:b/>
                      <w:bCs/>
                    </w:rPr>
                  </w:pPr>
                  <w:r>
                    <w:rPr>
                      <w:b/>
                      <w:bCs/>
                    </w:rPr>
                    <w:t>VI</w:t>
                  </w:r>
                </w:p>
              </w:tc>
              <w:tc>
                <w:tcPr>
                  <w:tcW w:w="775" w:type="dxa"/>
                  <w:tcBorders>
                    <w:top w:val="single" w:sz="4" w:space="0" w:color="auto"/>
                    <w:left w:val="single" w:sz="4" w:space="0" w:color="auto"/>
                    <w:bottom w:val="single" w:sz="4" w:space="0" w:color="auto"/>
                    <w:right w:val="single" w:sz="4" w:space="0" w:color="auto"/>
                  </w:tcBorders>
                  <w:hideMark/>
                </w:tcPr>
                <w:p w14:paraId="7E671E75" w14:textId="77777777" w:rsidR="003B62EF" w:rsidRDefault="003B62EF" w:rsidP="003B62EF">
                  <w:pPr>
                    <w:spacing w:line="276" w:lineRule="auto"/>
                    <w:jc w:val="center"/>
                    <w:rPr>
                      <w:b/>
                      <w:bCs/>
                    </w:rPr>
                  </w:pPr>
                  <w:r>
                    <w:rPr>
                      <w:b/>
                      <w:bCs/>
                    </w:rPr>
                    <w:t>VII</w:t>
                  </w:r>
                </w:p>
              </w:tc>
              <w:tc>
                <w:tcPr>
                  <w:tcW w:w="788" w:type="dxa"/>
                  <w:tcBorders>
                    <w:top w:val="single" w:sz="4" w:space="0" w:color="auto"/>
                    <w:left w:val="single" w:sz="4" w:space="0" w:color="auto"/>
                    <w:bottom w:val="single" w:sz="4" w:space="0" w:color="auto"/>
                    <w:right w:val="single" w:sz="4" w:space="0" w:color="auto"/>
                  </w:tcBorders>
                  <w:hideMark/>
                </w:tcPr>
                <w:p w14:paraId="5508778C" w14:textId="77777777" w:rsidR="003B62EF" w:rsidRDefault="003B62EF" w:rsidP="003B62EF">
                  <w:pPr>
                    <w:spacing w:line="276" w:lineRule="auto"/>
                    <w:jc w:val="center"/>
                    <w:rPr>
                      <w:b/>
                      <w:bCs/>
                    </w:rPr>
                  </w:pPr>
                  <w:r>
                    <w:rPr>
                      <w:b/>
                      <w:bCs/>
                    </w:rPr>
                    <w:t>VIII</w:t>
                  </w:r>
                </w:p>
              </w:tc>
              <w:tc>
                <w:tcPr>
                  <w:tcW w:w="762" w:type="dxa"/>
                  <w:tcBorders>
                    <w:top w:val="single" w:sz="4" w:space="0" w:color="auto"/>
                    <w:left w:val="single" w:sz="4" w:space="0" w:color="auto"/>
                    <w:bottom w:val="single" w:sz="4" w:space="0" w:color="auto"/>
                    <w:right w:val="single" w:sz="4" w:space="0" w:color="auto"/>
                  </w:tcBorders>
                  <w:hideMark/>
                </w:tcPr>
                <w:p w14:paraId="40DF183E" w14:textId="77777777" w:rsidR="003B62EF" w:rsidRDefault="003B62EF" w:rsidP="003B62EF">
                  <w:pPr>
                    <w:spacing w:line="276" w:lineRule="auto"/>
                    <w:jc w:val="center"/>
                    <w:rPr>
                      <w:b/>
                      <w:bCs/>
                    </w:rPr>
                  </w:pPr>
                  <w:r>
                    <w:rPr>
                      <w:b/>
                      <w:bCs/>
                    </w:rPr>
                    <w:t>IX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1C8F5" w14:textId="77777777" w:rsidR="003B62EF" w:rsidRDefault="003B62EF" w:rsidP="003B62EF">
                  <w:pPr>
                    <w:rPr>
                      <w:rFonts w:eastAsiaTheme="minorEastAsia"/>
                      <w:b/>
                      <w:bCs/>
                      <w:lang w:eastAsia="en-US"/>
                    </w:rPr>
                  </w:pPr>
                </w:p>
              </w:tc>
            </w:tr>
            <w:tr w:rsidR="003B62EF" w:rsidRPr="00154F86" w14:paraId="7FD778B6" w14:textId="77777777" w:rsidTr="00AA5BCE">
              <w:tc>
                <w:tcPr>
                  <w:tcW w:w="1243" w:type="dxa"/>
                  <w:tcBorders>
                    <w:top w:val="single" w:sz="4" w:space="0" w:color="auto"/>
                    <w:left w:val="single" w:sz="4" w:space="0" w:color="auto"/>
                    <w:bottom w:val="single" w:sz="4" w:space="0" w:color="auto"/>
                    <w:right w:val="single" w:sz="4" w:space="0" w:color="auto"/>
                  </w:tcBorders>
                  <w:hideMark/>
                </w:tcPr>
                <w:p w14:paraId="2B511937" w14:textId="77777777" w:rsidR="003B62EF" w:rsidRDefault="003B62EF" w:rsidP="003B62EF">
                  <w:pPr>
                    <w:spacing w:line="276" w:lineRule="auto"/>
                    <w:rPr>
                      <w:b/>
                      <w:bCs/>
                    </w:rPr>
                  </w:pPr>
                  <w:r>
                    <w:rPr>
                      <w:b/>
                      <w:bCs/>
                    </w:rPr>
                    <w:t>Clase</w:t>
                  </w:r>
                </w:p>
              </w:tc>
              <w:tc>
                <w:tcPr>
                  <w:tcW w:w="3009" w:type="dxa"/>
                  <w:gridSpan w:val="4"/>
                  <w:tcBorders>
                    <w:top w:val="single" w:sz="4" w:space="0" w:color="auto"/>
                    <w:left w:val="single" w:sz="4" w:space="0" w:color="auto"/>
                    <w:bottom w:val="single" w:sz="4" w:space="0" w:color="auto"/>
                    <w:right w:val="single" w:sz="4" w:space="0" w:color="auto"/>
                  </w:tcBorders>
                  <w:hideMark/>
                </w:tcPr>
                <w:p w14:paraId="61410CE6" w14:textId="77777777" w:rsidR="003B62EF" w:rsidRDefault="003B62EF" w:rsidP="003B62EF">
                  <w:pPr>
                    <w:spacing w:line="276" w:lineRule="auto"/>
                    <w:jc w:val="center"/>
                  </w:pPr>
                  <w:r>
                    <w:t>1</w:t>
                  </w:r>
                </w:p>
              </w:tc>
              <w:tc>
                <w:tcPr>
                  <w:tcW w:w="802" w:type="dxa"/>
                  <w:tcBorders>
                    <w:top w:val="single" w:sz="4" w:space="0" w:color="auto"/>
                    <w:left w:val="single" w:sz="4" w:space="0" w:color="auto"/>
                    <w:bottom w:val="single" w:sz="4" w:space="0" w:color="auto"/>
                    <w:right w:val="single" w:sz="4" w:space="0" w:color="auto"/>
                  </w:tcBorders>
                  <w:hideMark/>
                </w:tcPr>
                <w:p w14:paraId="1798BD0E" w14:textId="77777777" w:rsidR="003B62EF" w:rsidRPr="005152C3" w:rsidRDefault="003B62EF" w:rsidP="003B62EF">
                  <w:pPr>
                    <w:spacing w:line="276" w:lineRule="auto"/>
                    <w:jc w:val="center"/>
                    <w:rPr>
                      <w:b/>
                      <w:bCs/>
                    </w:rPr>
                  </w:pPr>
                  <w:r>
                    <w:rPr>
                      <w:b/>
                      <w:bCs/>
                    </w:rPr>
                    <w:t>3</w:t>
                  </w:r>
                </w:p>
              </w:tc>
              <w:tc>
                <w:tcPr>
                  <w:tcW w:w="749" w:type="dxa"/>
                  <w:tcBorders>
                    <w:top w:val="single" w:sz="4" w:space="0" w:color="auto"/>
                    <w:left w:val="single" w:sz="4" w:space="0" w:color="auto"/>
                    <w:bottom w:val="single" w:sz="4" w:space="0" w:color="auto"/>
                    <w:right w:val="single" w:sz="4" w:space="0" w:color="auto"/>
                  </w:tcBorders>
                  <w:hideMark/>
                </w:tcPr>
                <w:p w14:paraId="59999255" w14:textId="77777777" w:rsidR="003B62EF" w:rsidRDefault="003B62EF" w:rsidP="003B62EF">
                  <w:pPr>
                    <w:spacing w:line="276" w:lineRule="auto"/>
                    <w:jc w:val="center"/>
                  </w:pPr>
                  <w:r>
                    <w:t>1</w:t>
                  </w:r>
                </w:p>
              </w:tc>
              <w:tc>
                <w:tcPr>
                  <w:tcW w:w="762" w:type="dxa"/>
                  <w:tcBorders>
                    <w:top w:val="single" w:sz="4" w:space="0" w:color="auto"/>
                    <w:left w:val="single" w:sz="4" w:space="0" w:color="auto"/>
                    <w:bottom w:val="single" w:sz="4" w:space="0" w:color="auto"/>
                    <w:right w:val="single" w:sz="4" w:space="0" w:color="auto"/>
                  </w:tcBorders>
                  <w:hideMark/>
                </w:tcPr>
                <w:p w14:paraId="738FB552" w14:textId="77777777" w:rsidR="003B62EF" w:rsidRDefault="003B62EF" w:rsidP="003B62EF">
                  <w:pPr>
                    <w:spacing w:line="276" w:lineRule="auto"/>
                    <w:jc w:val="center"/>
                  </w:pPr>
                  <w:r>
                    <w:t>0</w:t>
                  </w:r>
                </w:p>
              </w:tc>
              <w:tc>
                <w:tcPr>
                  <w:tcW w:w="775" w:type="dxa"/>
                  <w:tcBorders>
                    <w:top w:val="single" w:sz="4" w:space="0" w:color="auto"/>
                    <w:left w:val="single" w:sz="4" w:space="0" w:color="auto"/>
                    <w:bottom w:val="single" w:sz="4" w:space="0" w:color="auto"/>
                    <w:right w:val="single" w:sz="4" w:space="0" w:color="auto"/>
                  </w:tcBorders>
                  <w:hideMark/>
                </w:tcPr>
                <w:p w14:paraId="6B2C00F3" w14:textId="77777777" w:rsidR="003B62EF" w:rsidRDefault="003B62EF" w:rsidP="003B62EF">
                  <w:pPr>
                    <w:spacing w:line="276" w:lineRule="auto"/>
                    <w:jc w:val="center"/>
                  </w:pPr>
                  <w:r>
                    <w:t>1</w:t>
                  </w:r>
                </w:p>
              </w:tc>
              <w:tc>
                <w:tcPr>
                  <w:tcW w:w="788" w:type="dxa"/>
                  <w:tcBorders>
                    <w:top w:val="single" w:sz="4" w:space="0" w:color="auto"/>
                    <w:left w:val="single" w:sz="4" w:space="0" w:color="auto"/>
                    <w:bottom w:val="single" w:sz="4" w:space="0" w:color="auto"/>
                    <w:right w:val="single" w:sz="4" w:space="0" w:color="auto"/>
                  </w:tcBorders>
                  <w:hideMark/>
                </w:tcPr>
                <w:p w14:paraId="122D555A" w14:textId="77777777" w:rsidR="003B62EF" w:rsidRDefault="003B62EF" w:rsidP="003B62EF">
                  <w:pPr>
                    <w:spacing w:line="276" w:lineRule="auto"/>
                    <w:jc w:val="center"/>
                  </w:pPr>
                  <w:r>
                    <w:t>1</w:t>
                  </w:r>
                </w:p>
              </w:tc>
              <w:tc>
                <w:tcPr>
                  <w:tcW w:w="762" w:type="dxa"/>
                  <w:tcBorders>
                    <w:top w:val="single" w:sz="4" w:space="0" w:color="auto"/>
                    <w:left w:val="single" w:sz="4" w:space="0" w:color="auto"/>
                    <w:bottom w:val="single" w:sz="4" w:space="0" w:color="auto"/>
                    <w:right w:val="single" w:sz="4" w:space="0" w:color="auto"/>
                  </w:tcBorders>
                  <w:hideMark/>
                </w:tcPr>
                <w:p w14:paraId="703026E6" w14:textId="77777777" w:rsidR="003B62EF" w:rsidRDefault="003B62EF" w:rsidP="003B62EF">
                  <w:pPr>
                    <w:spacing w:line="276" w:lineRule="auto"/>
                    <w:jc w:val="center"/>
                  </w:pPr>
                  <w:r>
                    <w:t>1</w:t>
                  </w:r>
                </w:p>
              </w:tc>
              <w:tc>
                <w:tcPr>
                  <w:tcW w:w="802" w:type="dxa"/>
                  <w:tcBorders>
                    <w:top w:val="single" w:sz="4" w:space="0" w:color="auto"/>
                    <w:left w:val="single" w:sz="4" w:space="0" w:color="auto"/>
                    <w:bottom w:val="single" w:sz="4" w:space="0" w:color="auto"/>
                    <w:right w:val="single" w:sz="4" w:space="0" w:color="auto"/>
                  </w:tcBorders>
                </w:tcPr>
                <w:p w14:paraId="02513128" w14:textId="77777777" w:rsidR="003B62EF" w:rsidRPr="005152C3" w:rsidRDefault="003B62EF" w:rsidP="003B62EF">
                  <w:pPr>
                    <w:spacing w:line="276" w:lineRule="auto"/>
                    <w:jc w:val="center"/>
                    <w:rPr>
                      <w:b/>
                      <w:bCs/>
                    </w:rPr>
                  </w:pPr>
                  <w:r>
                    <w:rPr>
                      <w:b/>
                      <w:bCs/>
                    </w:rPr>
                    <w:t>4</w:t>
                  </w:r>
                </w:p>
              </w:tc>
            </w:tr>
            <w:tr w:rsidR="003B62EF" w:rsidRPr="00154F86" w14:paraId="0B06A1A0" w14:textId="77777777" w:rsidTr="00AA5BCE">
              <w:tc>
                <w:tcPr>
                  <w:tcW w:w="1243" w:type="dxa"/>
                  <w:tcBorders>
                    <w:top w:val="single" w:sz="4" w:space="0" w:color="auto"/>
                    <w:left w:val="single" w:sz="4" w:space="0" w:color="auto"/>
                    <w:bottom w:val="single" w:sz="4" w:space="0" w:color="auto"/>
                    <w:right w:val="single" w:sz="4" w:space="0" w:color="auto"/>
                  </w:tcBorders>
                  <w:hideMark/>
                </w:tcPr>
                <w:p w14:paraId="083ECC45" w14:textId="77777777" w:rsidR="003B62EF" w:rsidRDefault="003B62EF" w:rsidP="003B62EF">
                  <w:pPr>
                    <w:spacing w:line="276" w:lineRule="auto"/>
                    <w:rPr>
                      <w:b/>
                      <w:bCs/>
                    </w:rPr>
                  </w:pPr>
                  <w:r>
                    <w:rPr>
                      <w:b/>
                      <w:bCs/>
                    </w:rPr>
                    <w:t xml:space="preserve">Elevi </w:t>
                  </w:r>
                </w:p>
              </w:tc>
              <w:tc>
                <w:tcPr>
                  <w:tcW w:w="735" w:type="dxa"/>
                  <w:tcBorders>
                    <w:top w:val="single" w:sz="4" w:space="0" w:color="auto"/>
                    <w:left w:val="single" w:sz="4" w:space="0" w:color="auto"/>
                    <w:bottom w:val="single" w:sz="4" w:space="0" w:color="auto"/>
                    <w:right w:val="single" w:sz="4" w:space="0" w:color="auto"/>
                  </w:tcBorders>
                </w:tcPr>
                <w:p w14:paraId="6C2F17B4" w14:textId="77777777" w:rsidR="003B62EF" w:rsidRDefault="003B62EF" w:rsidP="003B62EF">
                  <w:pPr>
                    <w:spacing w:line="276" w:lineRule="auto"/>
                    <w:jc w:val="center"/>
                  </w:pPr>
                  <w:r>
                    <w:t>0</w:t>
                  </w:r>
                </w:p>
              </w:tc>
              <w:tc>
                <w:tcPr>
                  <w:tcW w:w="763" w:type="dxa"/>
                  <w:tcBorders>
                    <w:top w:val="single" w:sz="4" w:space="0" w:color="auto"/>
                    <w:left w:val="single" w:sz="4" w:space="0" w:color="auto"/>
                    <w:bottom w:val="single" w:sz="4" w:space="0" w:color="auto"/>
                    <w:right w:val="single" w:sz="4" w:space="0" w:color="auto"/>
                  </w:tcBorders>
                </w:tcPr>
                <w:p w14:paraId="65AD4DC6" w14:textId="77777777" w:rsidR="003B62EF" w:rsidRDefault="003B62EF" w:rsidP="003B62EF">
                  <w:pPr>
                    <w:spacing w:line="276" w:lineRule="auto"/>
                  </w:pPr>
                  <w:r>
                    <w:t>4</w:t>
                  </w:r>
                </w:p>
              </w:tc>
              <w:tc>
                <w:tcPr>
                  <w:tcW w:w="749" w:type="dxa"/>
                  <w:tcBorders>
                    <w:top w:val="single" w:sz="4" w:space="0" w:color="auto"/>
                    <w:left w:val="single" w:sz="4" w:space="0" w:color="auto"/>
                    <w:bottom w:val="single" w:sz="4" w:space="0" w:color="auto"/>
                    <w:right w:val="single" w:sz="4" w:space="0" w:color="auto"/>
                  </w:tcBorders>
                </w:tcPr>
                <w:p w14:paraId="448D88A9" w14:textId="77777777" w:rsidR="003B62EF" w:rsidRDefault="003B62EF" w:rsidP="003B62EF">
                  <w:pPr>
                    <w:spacing w:line="276" w:lineRule="auto"/>
                    <w:jc w:val="center"/>
                  </w:pPr>
                  <w:r>
                    <w:t>4</w:t>
                  </w:r>
                </w:p>
              </w:tc>
              <w:tc>
                <w:tcPr>
                  <w:tcW w:w="762" w:type="dxa"/>
                  <w:tcBorders>
                    <w:top w:val="single" w:sz="4" w:space="0" w:color="auto"/>
                    <w:left w:val="single" w:sz="4" w:space="0" w:color="auto"/>
                    <w:bottom w:val="single" w:sz="4" w:space="0" w:color="auto"/>
                    <w:right w:val="single" w:sz="4" w:space="0" w:color="auto"/>
                  </w:tcBorders>
                </w:tcPr>
                <w:p w14:paraId="04C08C2C" w14:textId="77777777" w:rsidR="003B62EF" w:rsidRDefault="003B62EF" w:rsidP="003B62EF">
                  <w:pPr>
                    <w:spacing w:line="276" w:lineRule="auto"/>
                    <w:jc w:val="center"/>
                  </w:pPr>
                  <w:r>
                    <w:t>4</w:t>
                  </w:r>
                </w:p>
              </w:tc>
              <w:tc>
                <w:tcPr>
                  <w:tcW w:w="802" w:type="dxa"/>
                  <w:tcBorders>
                    <w:top w:val="single" w:sz="4" w:space="0" w:color="auto"/>
                    <w:left w:val="single" w:sz="4" w:space="0" w:color="auto"/>
                    <w:bottom w:val="single" w:sz="4" w:space="0" w:color="auto"/>
                    <w:right w:val="single" w:sz="4" w:space="0" w:color="auto"/>
                  </w:tcBorders>
                </w:tcPr>
                <w:p w14:paraId="69CE201D" w14:textId="77777777" w:rsidR="003B62EF" w:rsidRPr="005152C3" w:rsidRDefault="003B62EF" w:rsidP="003B62EF">
                  <w:pPr>
                    <w:spacing w:line="276" w:lineRule="auto"/>
                    <w:jc w:val="center"/>
                    <w:rPr>
                      <w:b/>
                      <w:bCs/>
                    </w:rPr>
                  </w:pPr>
                  <w:r>
                    <w:rPr>
                      <w:b/>
                      <w:bCs/>
                    </w:rPr>
                    <w:t>1</w:t>
                  </w:r>
                  <w:r w:rsidRPr="005152C3">
                    <w:rPr>
                      <w:b/>
                      <w:bCs/>
                    </w:rPr>
                    <w:t>2</w:t>
                  </w:r>
                </w:p>
              </w:tc>
              <w:tc>
                <w:tcPr>
                  <w:tcW w:w="749" w:type="dxa"/>
                  <w:tcBorders>
                    <w:top w:val="single" w:sz="4" w:space="0" w:color="auto"/>
                    <w:left w:val="single" w:sz="4" w:space="0" w:color="auto"/>
                    <w:bottom w:val="single" w:sz="4" w:space="0" w:color="auto"/>
                    <w:right w:val="single" w:sz="4" w:space="0" w:color="auto"/>
                  </w:tcBorders>
                </w:tcPr>
                <w:p w14:paraId="23B2F837" w14:textId="77777777" w:rsidR="003B62EF" w:rsidRDefault="003B62EF" w:rsidP="003B62EF">
                  <w:pPr>
                    <w:spacing w:line="276" w:lineRule="auto"/>
                    <w:jc w:val="center"/>
                  </w:pPr>
                  <w:r>
                    <w:t>10</w:t>
                  </w:r>
                </w:p>
              </w:tc>
              <w:tc>
                <w:tcPr>
                  <w:tcW w:w="762" w:type="dxa"/>
                  <w:tcBorders>
                    <w:top w:val="single" w:sz="4" w:space="0" w:color="auto"/>
                    <w:left w:val="single" w:sz="4" w:space="0" w:color="auto"/>
                    <w:bottom w:val="single" w:sz="4" w:space="0" w:color="auto"/>
                    <w:right w:val="single" w:sz="4" w:space="0" w:color="auto"/>
                  </w:tcBorders>
                </w:tcPr>
                <w:p w14:paraId="23E91D3D" w14:textId="77777777" w:rsidR="003B62EF" w:rsidRDefault="003B62EF" w:rsidP="003B62EF">
                  <w:pPr>
                    <w:spacing w:line="276" w:lineRule="auto"/>
                    <w:jc w:val="center"/>
                  </w:pPr>
                  <w:r>
                    <w:t>0</w:t>
                  </w:r>
                </w:p>
              </w:tc>
              <w:tc>
                <w:tcPr>
                  <w:tcW w:w="775" w:type="dxa"/>
                  <w:tcBorders>
                    <w:top w:val="single" w:sz="4" w:space="0" w:color="auto"/>
                    <w:left w:val="single" w:sz="4" w:space="0" w:color="auto"/>
                    <w:bottom w:val="single" w:sz="4" w:space="0" w:color="auto"/>
                    <w:right w:val="single" w:sz="4" w:space="0" w:color="auto"/>
                  </w:tcBorders>
                </w:tcPr>
                <w:p w14:paraId="41137D09" w14:textId="77777777" w:rsidR="003B62EF" w:rsidRDefault="003B62EF" w:rsidP="003B62EF">
                  <w:pPr>
                    <w:spacing w:line="276" w:lineRule="auto"/>
                    <w:jc w:val="center"/>
                  </w:pPr>
                  <w:r>
                    <w:t>6</w:t>
                  </w:r>
                </w:p>
              </w:tc>
              <w:tc>
                <w:tcPr>
                  <w:tcW w:w="788" w:type="dxa"/>
                  <w:tcBorders>
                    <w:top w:val="single" w:sz="4" w:space="0" w:color="auto"/>
                    <w:left w:val="single" w:sz="4" w:space="0" w:color="auto"/>
                    <w:bottom w:val="single" w:sz="4" w:space="0" w:color="auto"/>
                    <w:right w:val="single" w:sz="4" w:space="0" w:color="auto"/>
                  </w:tcBorders>
                </w:tcPr>
                <w:p w14:paraId="23B08DE0" w14:textId="77777777" w:rsidR="003B62EF" w:rsidRDefault="003B62EF" w:rsidP="003B62EF">
                  <w:pPr>
                    <w:spacing w:line="276" w:lineRule="auto"/>
                    <w:jc w:val="center"/>
                  </w:pPr>
                  <w:r>
                    <w:t>3</w:t>
                  </w:r>
                </w:p>
              </w:tc>
              <w:tc>
                <w:tcPr>
                  <w:tcW w:w="762" w:type="dxa"/>
                  <w:tcBorders>
                    <w:top w:val="single" w:sz="4" w:space="0" w:color="auto"/>
                    <w:left w:val="single" w:sz="4" w:space="0" w:color="auto"/>
                    <w:bottom w:val="single" w:sz="4" w:space="0" w:color="auto"/>
                    <w:right w:val="single" w:sz="4" w:space="0" w:color="auto"/>
                  </w:tcBorders>
                </w:tcPr>
                <w:p w14:paraId="473F886A" w14:textId="77777777" w:rsidR="003B62EF" w:rsidRDefault="003B62EF" w:rsidP="003B62EF">
                  <w:pPr>
                    <w:spacing w:line="276" w:lineRule="auto"/>
                    <w:jc w:val="center"/>
                  </w:pPr>
                  <w:r>
                    <w:t>8</w:t>
                  </w:r>
                </w:p>
              </w:tc>
              <w:tc>
                <w:tcPr>
                  <w:tcW w:w="802" w:type="dxa"/>
                  <w:tcBorders>
                    <w:top w:val="single" w:sz="4" w:space="0" w:color="auto"/>
                    <w:left w:val="single" w:sz="4" w:space="0" w:color="auto"/>
                    <w:bottom w:val="single" w:sz="4" w:space="0" w:color="auto"/>
                    <w:right w:val="single" w:sz="4" w:space="0" w:color="auto"/>
                  </w:tcBorders>
                </w:tcPr>
                <w:p w14:paraId="6B6133A1" w14:textId="77777777" w:rsidR="003B62EF" w:rsidRPr="005152C3" w:rsidRDefault="003B62EF" w:rsidP="003B62EF">
                  <w:pPr>
                    <w:spacing w:line="276" w:lineRule="auto"/>
                    <w:jc w:val="center"/>
                    <w:rPr>
                      <w:b/>
                      <w:bCs/>
                    </w:rPr>
                  </w:pPr>
                  <w:r w:rsidRPr="005152C3">
                    <w:rPr>
                      <w:b/>
                      <w:bCs/>
                    </w:rPr>
                    <w:t>2</w:t>
                  </w:r>
                  <w:r>
                    <w:rPr>
                      <w:b/>
                      <w:bCs/>
                    </w:rPr>
                    <w:t>7</w:t>
                  </w:r>
                </w:p>
              </w:tc>
            </w:tr>
          </w:tbl>
          <w:p w14:paraId="18732D9A" w14:textId="77777777" w:rsidR="003B62EF" w:rsidRDefault="003B62EF" w:rsidP="003B62EF">
            <w:pPr>
              <w:shd w:val="clear" w:color="auto" w:fill="FFFFFF"/>
              <w:jc w:val="both"/>
            </w:pPr>
          </w:p>
          <w:p w14:paraId="15A92272" w14:textId="77777777" w:rsidR="003B62EF" w:rsidRPr="001B076A" w:rsidRDefault="003B62EF" w:rsidP="003B62EF">
            <w:pPr>
              <w:shd w:val="clear" w:color="auto" w:fill="FFFFFF"/>
              <w:jc w:val="both"/>
            </w:pPr>
            <w:r w:rsidRPr="001B076A">
              <w:t xml:space="preserve">Numărul mediu de elevi în clasă este 5 elevi, comparativ cu media de 15,44 elevi la nivel raional. </w:t>
            </w:r>
          </w:p>
          <w:p w14:paraId="149B3D6B" w14:textId="77777777" w:rsidR="003B62EF" w:rsidRPr="001B076A" w:rsidRDefault="003B62EF" w:rsidP="003B62EF">
            <w:pPr>
              <w:shd w:val="clear" w:color="auto" w:fill="FFFFFF"/>
              <w:jc w:val="both"/>
            </w:pPr>
            <w:r w:rsidRPr="001B076A">
              <w:t>În Gimnaziul Iliciovca sunt transportați 5 elevi din s. Maiscoe (1 elev din ciclul primar și 4 elevi în ciclul gimnazial).</w:t>
            </w:r>
          </w:p>
          <w:p w14:paraId="228FE8B9" w14:textId="77777777" w:rsidR="003B62EF" w:rsidRPr="001B076A" w:rsidRDefault="003B62EF" w:rsidP="003B62EF">
            <w:pPr>
              <w:shd w:val="clear" w:color="auto" w:fill="FFFFFF"/>
              <w:jc w:val="both"/>
            </w:pPr>
            <w:r w:rsidRPr="001B076A">
              <w:t>Raportul elev / cadru didactic este 2,4 elevi. Raportul elev / personal de conducere este 39 elevi, la nivel de raion –152 elevi la un cadru de conducere.</w:t>
            </w:r>
          </w:p>
          <w:p w14:paraId="05DFB330" w14:textId="77777777" w:rsidR="003B62EF" w:rsidRPr="001B076A" w:rsidRDefault="003B62EF" w:rsidP="003B62EF">
            <w:pPr>
              <w:shd w:val="clear" w:color="auto" w:fill="FFFFFF"/>
              <w:jc w:val="both"/>
            </w:pPr>
            <w:r w:rsidRPr="001B076A">
              <w:t>Perspectivele demografice pentru următorii ani nu sunt în creștere. În prognoză pentru anul de studii 2026-2027 numărul de elevi este 37.</w:t>
            </w:r>
          </w:p>
          <w:p w14:paraId="628F478A" w14:textId="77777777" w:rsidR="003B62EF" w:rsidRPr="001B076A" w:rsidRDefault="003B62EF" w:rsidP="003B62EF">
            <w:pPr>
              <w:shd w:val="clear" w:color="auto" w:fill="FFFFFF"/>
              <w:jc w:val="both"/>
              <w:rPr>
                <w:b/>
              </w:rPr>
            </w:pPr>
            <w:r w:rsidRPr="001B076A">
              <w:rPr>
                <w:b/>
              </w:rPr>
              <w:t>Resurse umane:</w:t>
            </w:r>
          </w:p>
          <w:p w14:paraId="2DB865EE" w14:textId="77777777" w:rsidR="003B62EF" w:rsidRPr="001B076A" w:rsidRDefault="003B62EF" w:rsidP="003B62EF">
            <w:pPr>
              <w:shd w:val="clear" w:color="auto" w:fill="FFFFFF"/>
              <w:jc w:val="both"/>
            </w:pPr>
            <w:r w:rsidRPr="001B076A">
              <w:t xml:space="preserve">Numărul total de personal care activează în Gimnaziul Iliciovca este de 19,25 unități, dintre care:    </w:t>
            </w:r>
          </w:p>
          <w:p w14:paraId="162B2B6A" w14:textId="77777777" w:rsidR="003B62EF" w:rsidRPr="001B076A" w:rsidRDefault="003B62EF" w:rsidP="003B62EF">
            <w:pPr>
              <w:pStyle w:val="a5"/>
              <w:numPr>
                <w:ilvl w:val="0"/>
                <w:numId w:val="5"/>
              </w:numPr>
              <w:shd w:val="clear" w:color="auto" w:fill="FFFFFF"/>
              <w:spacing w:line="240" w:lineRule="auto"/>
              <w:jc w:val="both"/>
              <w:rPr>
                <w:rFonts w:ascii="Times New Roman" w:hAnsi="Times New Roman" w:cs="Times New Roman"/>
                <w:sz w:val="24"/>
                <w:szCs w:val="24"/>
              </w:rPr>
            </w:pPr>
            <w:r w:rsidRPr="001B076A">
              <w:rPr>
                <w:rFonts w:ascii="Times New Roman" w:hAnsi="Times New Roman" w:cs="Times New Roman"/>
                <w:sz w:val="24"/>
                <w:szCs w:val="24"/>
              </w:rPr>
              <w:t xml:space="preserve">personalul de conducere și didactic îl constituie 11,92 unități, </w:t>
            </w:r>
          </w:p>
          <w:p w14:paraId="112D2DB8" w14:textId="77777777" w:rsidR="003B62EF" w:rsidRPr="001B076A" w:rsidRDefault="003B62EF" w:rsidP="003B62EF">
            <w:pPr>
              <w:pStyle w:val="a5"/>
              <w:numPr>
                <w:ilvl w:val="0"/>
                <w:numId w:val="5"/>
              </w:numPr>
              <w:shd w:val="clear" w:color="auto" w:fill="FFFFFF"/>
              <w:spacing w:line="240" w:lineRule="auto"/>
              <w:jc w:val="both"/>
              <w:rPr>
                <w:rFonts w:ascii="Times New Roman" w:hAnsi="Times New Roman" w:cs="Times New Roman"/>
                <w:sz w:val="24"/>
                <w:szCs w:val="24"/>
              </w:rPr>
            </w:pPr>
            <w:r w:rsidRPr="001B076A">
              <w:rPr>
                <w:rFonts w:ascii="Times New Roman" w:hAnsi="Times New Roman" w:cs="Times New Roman"/>
                <w:sz w:val="24"/>
                <w:szCs w:val="24"/>
              </w:rPr>
              <w:t xml:space="preserve">personal nedidactic – 1 unitate </w:t>
            </w:r>
          </w:p>
          <w:p w14:paraId="0D3FA5C4" w14:textId="77777777" w:rsidR="003B62EF" w:rsidRPr="001B076A" w:rsidRDefault="003B62EF" w:rsidP="003B62EF">
            <w:pPr>
              <w:pStyle w:val="a5"/>
              <w:numPr>
                <w:ilvl w:val="0"/>
                <w:numId w:val="5"/>
              </w:numPr>
              <w:shd w:val="clear" w:color="auto" w:fill="FFFFFF"/>
              <w:spacing w:line="240" w:lineRule="auto"/>
              <w:jc w:val="both"/>
              <w:rPr>
                <w:rFonts w:ascii="Times New Roman" w:hAnsi="Times New Roman" w:cs="Times New Roman"/>
                <w:sz w:val="24"/>
                <w:szCs w:val="24"/>
              </w:rPr>
            </w:pPr>
            <w:r w:rsidRPr="001B076A">
              <w:rPr>
                <w:rFonts w:ascii="Times New Roman" w:hAnsi="Times New Roman" w:cs="Times New Roman"/>
                <w:sz w:val="24"/>
                <w:szCs w:val="24"/>
              </w:rPr>
              <w:lastRenderedPageBreak/>
              <w:t xml:space="preserve">personalul auxiliar – 4 unități </w:t>
            </w:r>
          </w:p>
          <w:p w14:paraId="5DC71356" w14:textId="77777777" w:rsidR="003B62EF" w:rsidRPr="001B076A" w:rsidRDefault="003B62EF" w:rsidP="003B62EF">
            <w:pPr>
              <w:shd w:val="clear" w:color="auto" w:fill="FFFFFF"/>
              <w:jc w:val="both"/>
            </w:pPr>
            <w:r w:rsidRPr="001B076A">
              <w:t>Referitor la personalul didactic, situația se prezintă astfel:</w:t>
            </w:r>
          </w:p>
          <w:p w14:paraId="393DC0DB" w14:textId="77777777" w:rsidR="003B62EF" w:rsidRPr="001B076A" w:rsidRDefault="003B62EF" w:rsidP="003B62EF">
            <w:pPr>
              <w:shd w:val="clear" w:color="auto" w:fill="FFFFFF"/>
              <w:jc w:val="both"/>
            </w:pPr>
            <w:r w:rsidRPr="001B076A">
              <w:t>În instituție activează: 1unitate de cadru de conducere – director - 1 unitate, și 15 cadre didactice (11,92 unități), dintre care:</w:t>
            </w:r>
          </w:p>
          <w:p w14:paraId="111C59A5" w14:textId="77777777" w:rsidR="003B62EF" w:rsidRPr="001B076A" w:rsidRDefault="003B62EF" w:rsidP="003B62EF">
            <w:pPr>
              <w:pStyle w:val="a5"/>
              <w:numPr>
                <w:ilvl w:val="0"/>
                <w:numId w:val="4"/>
              </w:numPr>
              <w:shd w:val="clear" w:color="auto" w:fill="FFFFFF"/>
              <w:spacing w:line="240" w:lineRule="auto"/>
              <w:jc w:val="both"/>
              <w:rPr>
                <w:rFonts w:ascii="Times New Roman" w:hAnsi="Times New Roman" w:cs="Times New Roman"/>
                <w:sz w:val="24"/>
                <w:szCs w:val="24"/>
              </w:rPr>
            </w:pPr>
            <w:r w:rsidRPr="001B076A">
              <w:rPr>
                <w:rFonts w:ascii="Times New Roman" w:hAnsi="Times New Roman" w:cs="Times New Roman"/>
                <w:sz w:val="24"/>
                <w:szCs w:val="24"/>
              </w:rPr>
              <w:t xml:space="preserve">prin cumul – 1 cadru didactic, </w:t>
            </w:r>
          </w:p>
          <w:p w14:paraId="07A7B861" w14:textId="77777777" w:rsidR="003B62EF" w:rsidRPr="001B076A" w:rsidRDefault="003B62EF" w:rsidP="003B62EF">
            <w:pPr>
              <w:pStyle w:val="a5"/>
              <w:numPr>
                <w:ilvl w:val="0"/>
                <w:numId w:val="4"/>
              </w:numPr>
              <w:shd w:val="clear" w:color="auto" w:fill="FFFFFF"/>
              <w:spacing w:line="240" w:lineRule="auto"/>
              <w:jc w:val="both"/>
              <w:rPr>
                <w:rFonts w:ascii="Times New Roman" w:hAnsi="Times New Roman" w:cs="Times New Roman"/>
                <w:sz w:val="24"/>
                <w:szCs w:val="24"/>
              </w:rPr>
            </w:pPr>
            <w:r w:rsidRPr="001B076A">
              <w:rPr>
                <w:rFonts w:ascii="Times New Roman" w:hAnsi="Times New Roman" w:cs="Times New Roman"/>
                <w:sz w:val="24"/>
                <w:szCs w:val="24"/>
              </w:rPr>
              <w:t xml:space="preserve">cu normă didactică întreagă – 6 cadre didactice, </w:t>
            </w:r>
          </w:p>
          <w:p w14:paraId="485925DF" w14:textId="77777777" w:rsidR="003B62EF" w:rsidRPr="001B076A" w:rsidRDefault="003B62EF" w:rsidP="003B62EF">
            <w:pPr>
              <w:pStyle w:val="a5"/>
              <w:numPr>
                <w:ilvl w:val="0"/>
                <w:numId w:val="4"/>
              </w:numPr>
              <w:shd w:val="clear" w:color="auto" w:fill="FFFFFF"/>
              <w:spacing w:line="240" w:lineRule="auto"/>
              <w:jc w:val="both"/>
              <w:rPr>
                <w:rFonts w:ascii="Times New Roman" w:hAnsi="Times New Roman" w:cs="Times New Roman"/>
                <w:sz w:val="24"/>
                <w:szCs w:val="24"/>
              </w:rPr>
            </w:pPr>
            <w:r w:rsidRPr="001B076A">
              <w:rPr>
                <w:rFonts w:ascii="Times New Roman" w:hAnsi="Times New Roman" w:cs="Times New Roman"/>
                <w:sz w:val="24"/>
                <w:szCs w:val="24"/>
              </w:rPr>
              <w:t xml:space="preserve">norma didactică parțială – 8 cadre didactice, </w:t>
            </w:r>
          </w:p>
          <w:p w14:paraId="1F0EC48A" w14:textId="77777777" w:rsidR="003B62EF" w:rsidRPr="001B076A" w:rsidRDefault="003B62EF" w:rsidP="003B62EF">
            <w:pPr>
              <w:pStyle w:val="a5"/>
              <w:numPr>
                <w:ilvl w:val="0"/>
                <w:numId w:val="4"/>
              </w:numPr>
              <w:shd w:val="clear" w:color="auto" w:fill="FFFFFF"/>
              <w:spacing w:line="240" w:lineRule="auto"/>
              <w:jc w:val="both"/>
              <w:rPr>
                <w:rFonts w:ascii="Times New Roman" w:hAnsi="Times New Roman" w:cs="Times New Roman"/>
                <w:sz w:val="24"/>
                <w:szCs w:val="24"/>
              </w:rPr>
            </w:pPr>
            <w:r w:rsidRPr="001B076A">
              <w:rPr>
                <w:rFonts w:ascii="Times New Roman" w:hAnsi="Times New Roman" w:cs="Times New Roman"/>
                <w:sz w:val="24"/>
                <w:szCs w:val="24"/>
              </w:rPr>
              <w:t xml:space="preserve">de vârstă pensionară – 8 cadre didactice, </w:t>
            </w:r>
          </w:p>
          <w:p w14:paraId="1496A486" w14:textId="77777777" w:rsidR="003B62EF" w:rsidRPr="001B076A" w:rsidRDefault="003B62EF" w:rsidP="003B62EF">
            <w:pPr>
              <w:pStyle w:val="a5"/>
              <w:numPr>
                <w:ilvl w:val="0"/>
                <w:numId w:val="4"/>
              </w:numPr>
              <w:shd w:val="clear" w:color="auto" w:fill="FFFFFF"/>
              <w:spacing w:after="0" w:line="240" w:lineRule="auto"/>
              <w:jc w:val="both"/>
              <w:rPr>
                <w:rFonts w:ascii="Times New Roman" w:hAnsi="Times New Roman" w:cs="Times New Roman"/>
                <w:sz w:val="24"/>
                <w:szCs w:val="24"/>
              </w:rPr>
            </w:pPr>
            <w:r w:rsidRPr="001B076A">
              <w:rPr>
                <w:rFonts w:ascii="Times New Roman" w:hAnsi="Times New Roman" w:cs="Times New Roman"/>
                <w:sz w:val="24"/>
                <w:szCs w:val="24"/>
              </w:rPr>
              <w:t xml:space="preserve">dețin gradul didactic doi – 5 cadre didactice. </w:t>
            </w:r>
          </w:p>
          <w:p w14:paraId="7232599B" w14:textId="77777777" w:rsidR="003B62EF" w:rsidRPr="001B076A" w:rsidRDefault="003B62EF" w:rsidP="003B62EF">
            <w:pPr>
              <w:shd w:val="clear" w:color="auto" w:fill="FFFFFF"/>
              <w:jc w:val="both"/>
            </w:pPr>
            <w:r w:rsidRPr="001B076A">
              <w:t xml:space="preserve">Dintre cadrele didactice care activează – </w:t>
            </w:r>
            <w:r w:rsidRPr="001B076A">
              <w:rPr>
                <w:b/>
              </w:rPr>
              <w:t>2 cadre didactice nu au studii pedagogice:</w:t>
            </w:r>
            <w:r w:rsidRPr="001B076A">
              <w:t xml:space="preserve"> chimia este predată de persoana cu studii cu specialitatea „Pedologie și agrochimie”, iar disciplinele fizică, educație fizică, educație tehnologică sunt predate de persoana cu studii cu specialitatea” Electrificarea agriculturii”.</w:t>
            </w:r>
          </w:p>
          <w:p w14:paraId="10A4809A" w14:textId="77777777" w:rsidR="003B62EF" w:rsidRPr="001B076A" w:rsidRDefault="003B62EF" w:rsidP="003B62EF">
            <w:pPr>
              <w:shd w:val="clear" w:color="auto" w:fill="FFFFFF"/>
              <w:jc w:val="both"/>
            </w:pPr>
            <w:r w:rsidRPr="001B076A">
              <w:t>Unele discipline școlare sunt predate de cadre didactice cu o altă specialitate în domeniul științei, cum ar fi:</w:t>
            </w:r>
          </w:p>
          <w:p w14:paraId="11E66000" w14:textId="77777777" w:rsidR="003B62EF" w:rsidRPr="003524A4" w:rsidRDefault="003B62EF" w:rsidP="003B62EF">
            <w:pPr>
              <w:pStyle w:val="a5"/>
              <w:numPr>
                <w:ilvl w:val="0"/>
                <w:numId w:val="4"/>
              </w:numPr>
              <w:shd w:val="clear" w:color="auto" w:fill="FFFFFF"/>
              <w:spacing w:after="0" w:line="240" w:lineRule="auto"/>
              <w:jc w:val="both"/>
              <w:rPr>
                <w:rFonts w:ascii="Times New Roman" w:hAnsi="Times New Roman" w:cs="Times New Roman"/>
                <w:sz w:val="24"/>
                <w:szCs w:val="24"/>
              </w:rPr>
            </w:pPr>
            <w:r w:rsidRPr="003524A4">
              <w:rPr>
                <w:rFonts w:ascii="Times New Roman" w:hAnsi="Times New Roman" w:cs="Times New Roman"/>
                <w:sz w:val="24"/>
                <w:szCs w:val="24"/>
              </w:rPr>
              <w:t>istoria, educația civică este predată de cadru didactic cu specialitatea limba germană;</w:t>
            </w:r>
          </w:p>
          <w:p w14:paraId="4DFDA17D" w14:textId="77777777" w:rsidR="003B62EF" w:rsidRPr="003524A4" w:rsidRDefault="003B62EF" w:rsidP="003B62EF">
            <w:pPr>
              <w:pStyle w:val="a5"/>
              <w:numPr>
                <w:ilvl w:val="0"/>
                <w:numId w:val="4"/>
              </w:numPr>
              <w:shd w:val="clear" w:color="auto" w:fill="FFFFFF"/>
              <w:spacing w:after="0" w:line="240" w:lineRule="auto"/>
              <w:jc w:val="both"/>
              <w:rPr>
                <w:rFonts w:ascii="Times New Roman" w:hAnsi="Times New Roman" w:cs="Times New Roman"/>
                <w:sz w:val="24"/>
                <w:szCs w:val="24"/>
              </w:rPr>
            </w:pPr>
            <w:r w:rsidRPr="003524A4">
              <w:rPr>
                <w:rFonts w:ascii="Times New Roman" w:hAnsi="Times New Roman" w:cs="Times New Roman"/>
                <w:sz w:val="24"/>
                <w:szCs w:val="24"/>
              </w:rPr>
              <w:t>limba română - de cadru didactic cu studii medii speciale cu specialitatea învățământul primar;</w:t>
            </w:r>
          </w:p>
          <w:p w14:paraId="162908D0" w14:textId="77777777" w:rsidR="003B62EF" w:rsidRPr="003524A4" w:rsidRDefault="003B62EF" w:rsidP="003B62EF">
            <w:pPr>
              <w:pStyle w:val="a5"/>
              <w:numPr>
                <w:ilvl w:val="0"/>
                <w:numId w:val="4"/>
              </w:numPr>
              <w:shd w:val="clear" w:color="auto" w:fill="FFFFFF"/>
              <w:spacing w:after="0" w:line="240" w:lineRule="auto"/>
              <w:jc w:val="both"/>
              <w:rPr>
                <w:rFonts w:ascii="Times New Roman" w:hAnsi="Times New Roman" w:cs="Times New Roman"/>
                <w:sz w:val="24"/>
                <w:szCs w:val="24"/>
              </w:rPr>
            </w:pPr>
            <w:r w:rsidRPr="003524A4">
              <w:rPr>
                <w:rFonts w:ascii="Times New Roman" w:hAnsi="Times New Roman" w:cs="Times New Roman"/>
                <w:sz w:val="24"/>
                <w:szCs w:val="24"/>
              </w:rPr>
              <w:t>geografia, informatica - de cadru didactic cu studii medii speciale cu specialitatea învățământul primar.</w:t>
            </w:r>
          </w:p>
          <w:p w14:paraId="3F43C338" w14:textId="77777777" w:rsidR="003B62EF" w:rsidRPr="001B076A" w:rsidRDefault="003B62EF" w:rsidP="003B62EF">
            <w:pPr>
              <w:shd w:val="clear" w:color="auto" w:fill="FFFFFF"/>
              <w:jc w:val="both"/>
            </w:pPr>
            <w:r w:rsidRPr="001B076A">
              <w:rPr>
                <w:bCs/>
              </w:rPr>
              <w:t>Gimnaziul Iliciovca</w:t>
            </w:r>
            <w:r w:rsidRPr="001B076A">
              <w:t xml:space="preserve"> este instituţie ordonator terţiar de buget, în anul 2025  bugetul instituţiei îl constituie 2 mln.807 mii 800 lei, care în mare parte a fost direcţionat pentru cheltuieli de personal în cuantum de 100 % pentru anul 2026 deficitul de buget, estimativ va constitui 770,00 mii lei. </w:t>
            </w:r>
          </w:p>
          <w:p w14:paraId="25A502E7" w14:textId="77777777" w:rsidR="003B62EF" w:rsidRPr="001B076A" w:rsidRDefault="003B62EF" w:rsidP="003B62EF">
            <w:pPr>
              <w:shd w:val="clear" w:color="auto" w:fill="FFFFFF"/>
              <w:jc w:val="both"/>
            </w:pPr>
            <w:r w:rsidRPr="001B076A">
              <w:t xml:space="preserve">În cazul transportării elevilor din Iliciovca către LT ”Anton Cehov”, prin arendarea serviciilor de transport de la agenții economici, cheltuielile estimative ar fi de aproximativ 690,00 mii lei. Elevii vor fi transportați, tur-retur, în </w:t>
            </w:r>
            <w:r w:rsidRPr="001B076A">
              <w:rPr>
                <w:shd w:val="clear" w:color="auto" w:fill="FFFFFF"/>
                <w:lang w:val="en-US"/>
              </w:rPr>
              <w:t>conformitate cu Regulamentul cu privire la transportarea elevilor, aprobat prin Hotărârea de Guvern nr. 903/2014</w:t>
            </w:r>
            <w:r w:rsidRPr="001B076A">
              <w:t xml:space="preserve">. </w:t>
            </w:r>
          </w:p>
          <w:p w14:paraId="466D1D4D" w14:textId="77777777" w:rsidR="003B62EF" w:rsidRPr="001B076A" w:rsidRDefault="003B62EF" w:rsidP="003B62EF">
            <w:pPr>
              <w:shd w:val="clear" w:color="auto" w:fill="FFFFFF"/>
              <w:jc w:val="both"/>
            </w:pPr>
            <w:r w:rsidRPr="001B076A">
              <w:t>Instituția Publică Liceul Teoretic ”Anton Cehov” Florești dispune de cadre didactice calificate - 100%, spații educaționale bine amenajate corespunzător standardelor, sala de sport, cantină școlară, centru de resurse, bibliotecă, blocuri sanitare.</w:t>
            </w:r>
          </w:p>
          <w:p w14:paraId="6309F474" w14:textId="77777777" w:rsidR="003B62EF" w:rsidRPr="001B076A" w:rsidRDefault="003B62EF" w:rsidP="003B62EF">
            <w:pPr>
              <w:shd w:val="clear" w:color="auto" w:fill="FFFFFF"/>
              <w:jc w:val="both"/>
            </w:pPr>
            <w:r w:rsidRPr="001B076A">
              <w:t>Baza materială existentă nu asigură desfășurarea eficientă a procesului educațional:</w:t>
            </w:r>
          </w:p>
          <w:p w14:paraId="0FF3EC0C" w14:textId="77777777" w:rsidR="003B62EF" w:rsidRPr="001B076A" w:rsidRDefault="003B62EF" w:rsidP="003B62EF">
            <w:pPr>
              <w:pStyle w:val="a5"/>
              <w:numPr>
                <w:ilvl w:val="0"/>
                <w:numId w:val="2"/>
              </w:numPr>
              <w:shd w:val="clear" w:color="auto" w:fill="FFFFFF"/>
              <w:spacing w:after="0" w:line="240" w:lineRule="auto"/>
              <w:jc w:val="both"/>
              <w:rPr>
                <w:rFonts w:ascii="Times New Roman" w:hAnsi="Times New Roman" w:cs="Times New Roman"/>
                <w:sz w:val="24"/>
                <w:szCs w:val="24"/>
              </w:rPr>
            </w:pPr>
            <w:r w:rsidRPr="001B076A">
              <w:rPr>
                <w:rFonts w:ascii="Times New Roman" w:hAnsi="Times New Roman" w:cs="Times New Roman"/>
                <w:sz w:val="24"/>
                <w:szCs w:val="24"/>
              </w:rPr>
              <w:t>Blocul alimentar necesită reparație capitală;</w:t>
            </w:r>
          </w:p>
          <w:p w14:paraId="1BB33D09" w14:textId="77777777" w:rsidR="003B62EF" w:rsidRPr="001B076A" w:rsidRDefault="003B62EF" w:rsidP="003B62EF">
            <w:pPr>
              <w:pStyle w:val="a5"/>
              <w:numPr>
                <w:ilvl w:val="0"/>
                <w:numId w:val="2"/>
              </w:numPr>
              <w:shd w:val="clear" w:color="auto" w:fill="FFFFFF"/>
              <w:spacing w:after="0" w:line="240" w:lineRule="auto"/>
              <w:jc w:val="both"/>
              <w:rPr>
                <w:rFonts w:ascii="Times New Roman" w:hAnsi="Times New Roman" w:cs="Times New Roman"/>
                <w:sz w:val="24"/>
                <w:szCs w:val="24"/>
              </w:rPr>
            </w:pPr>
            <w:r w:rsidRPr="001B076A">
              <w:rPr>
                <w:rFonts w:ascii="Times New Roman" w:hAnsi="Times New Roman" w:cs="Times New Roman"/>
                <w:sz w:val="24"/>
                <w:szCs w:val="24"/>
              </w:rPr>
              <w:t>Lipsa cabinetului medical;</w:t>
            </w:r>
          </w:p>
          <w:p w14:paraId="46395058" w14:textId="77777777" w:rsidR="003B62EF" w:rsidRPr="001B076A" w:rsidRDefault="003B62EF" w:rsidP="003B62EF">
            <w:pPr>
              <w:pStyle w:val="a5"/>
              <w:numPr>
                <w:ilvl w:val="0"/>
                <w:numId w:val="2"/>
              </w:numPr>
              <w:shd w:val="clear" w:color="auto" w:fill="FFFFFF"/>
              <w:spacing w:after="0" w:line="240" w:lineRule="auto"/>
              <w:jc w:val="both"/>
              <w:rPr>
                <w:rFonts w:ascii="Times New Roman" w:hAnsi="Times New Roman" w:cs="Times New Roman"/>
                <w:sz w:val="24"/>
                <w:szCs w:val="24"/>
              </w:rPr>
            </w:pPr>
            <w:r w:rsidRPr="001B076A">
              <w:rPr>
                <w:rFonts w:ascii="Times New Roman" w:hAnsi="Times New Roman" w:cs="Times New Roman"/>
                <w:sz w:val="24"/>
                <w:szCs w:val="24"/>
              </w:rPr>
              <w:t>Lipsa sălii sportive;</w:t>
            </w:r>
          </w:p>
          <w:p w14:paraId="1FCC2426" w14:textId="77777777" w:rsidR="003B62EF" w:rsidRPr="001B076A" w:rsidRDefault="003B62EF" w:rsidP="003B62EF">
            <w:pPr>
              <w:pStyle w:val="a5"/>
              <w:numPr>
                <w:ilvl w:val="0"/>
                <w:numId w:val="2"/>
              </w:numPr>
              <w:shd w:val="clear" w:color="auto" w:fill="FFFFFF"/>
              <w:spacing w:after="0" w:line="240" w:lineRule="auto"/>
              <w:jc w:val="both"/>
              <w:rPr>
                <w:rFonts w:ascii="Times New Roman" w:hAnsi="Times New Roman" w:cs="Times New Roman"/>
                <w:sz w:val="24"/>
                <w:szCs w:val="24"/>
              </w:rPr>
            </w:pPr>
            <w:r w:rsidRPr="001B076A">
              <w:rPr>
                <w:rFonts w:ascii="Times New Roman" w:hAnsi="Times New Roman" w:cs="Times New Roman"/>
                <w:sz w:val="24"/>
                <w:szCs w:val="24"/>
              </w:rPr>
              <w:t>Lipsa sălii de festivități;</w:t>
            </w:r>
          </w:p>
          <w:p w14:paraId="75939A05" w14:textId="77777777" w:rsidR="003B62EF" w:rsidRPr="00B712A7" w:rsidRDefault="003B62EF" w:rsidP="003B62EF">
            <w:pPr>
              <w:spacing w:line="276" w:lineRule="auto"/>
              <w:jc w:val="both"/>
              <w:rPr>
                <w:b/>
                <w:bCs/>
              </w:rPr>
            </w:pPr>
            <w:r w:rsidRPr="00B712A7">
              <w:rPr>
                <w:b/>
                <w:bCs/>
              </w:rPr>
              <w:t>Consecințe preconizate</w:t>
            </w:r>
          </w:p>
          <w:p w14:paraId="3A88B850" w14:textId="77777777" w:rsidR="003B62EF" w:rsidRPr="00B712A7" w:rsidRDefault="003B62EF" w:rsidP="003B62EF">
            <w:pPr>
              <w:pStyle w:val="a5"/>
              <w:numPr>
                <w:ilvl w:val="0"/>
                <w:numId w:val="7"/>
              </w:numPr>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Creșterea calității procesului educațional prin asigurarea personalului didactic calificat și a dotărilor corespunzătoare;</w:t>
            </w:r>
          </w:p>
          <w:p w14:paraId="2A13B0B4" w14:textId="77777777" w:rsidR="003B62EF" w:rsidRPr="00B712A7" w:rsidRDefault="003B62EF" w:rsidP="003B62EF">
            <w:pPr>
              <w:pStyle w:val="a5"/>
              <w:numPr>
                <w:ilvl w:val="0"/>
                <w:numId w:val="7"/>
              </w:numPr>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Integrarea elevilor într-un mediu educațional complet și competitiv;</w:t>
            </w:r>
          </w:p>
          <w:p w14:paraId="506EA27C" w14:textId="77777777" w:rsidR="003B62EF" w:rsidRPr="003524A4" w:rsidRDefault="003B62EF" w:rsidP="003B62EF">
            <w:pPr>
              <w:pStyle w:val="a5"/>
              <w:numPr>
                <w:ilvl w:val="0"/>
                <w:numId w:val="7"/>
              </w:numPr>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Optimizarea rețelei instituționale și utilizarea rațională a resurselor financiare publice.</w:t>
            </w:r>
          </w:p>
          <w:p w14:paraId="04192F59" w14:textId="3F5C589F" w:rsidR="008C496A" w:rsidRPr="003B62EF" w:rsidRDefault="003B62EF" w:rsidP="003B62EF">
            <w:pPr>
              <w:tabs>
                <w:tab w:val="left" w:pos="-142"/>
              </w:tabs>
              <w:ind w:right="69"/>
              <w:jc w:val="both"/>
              <w:rPr>
                <w:b/>
              </w:rPr>
            </w:pPr>
            <w:r w:rsidRPr="001B076A">
              <w:t>Considerăm adecvat situației acest proiect de decizie constructiv spre beneficiul, atât al copiilor din instituția respectivă, cât și al personalului didactic și al părinților.</w:t>
            </w:r>
          </w:p>
        </w:tc>
      </w:tr>
      <w:tr w:rsidR="008C496A" w:rsidRPr="00154F86" w14:paraId="5AEE6858" w14:textId="77777777" w:rsidTr="00AA5BCE">
        <w:tc>
          <w:tcPr>
            <w:tcW w:w="9109" w:type="dxa"/>
            <w:tcBorders>
              <w:top w:val="nil"/>
              <w:left w:val="single" w:sz="8" w:space="0" w:color="000000"/>
              <w:bottom w:val="single" w:sz="8" w:space="0" w:color="000000"/>
              <w:right w:val="single" w:sz="8" w:space="0" w:color="000000"/>
            </w:tcBorders>
            <w:hideMark/>
          </w:tcPr>
          <w:p w14:paraId="2EFA7F32" w14:textId="77777777" w:rsidR="008C496A" w:rsidRPr="00DA1119" w:rsidRDefault="008C496A" w:rsidP="00AA5BCE">
            <w:pPr>
              <w:rPr>
                <w:b/>
                <w:lang w:val="en-US" w:eastAsia="en-US"/>
              </w:rPr>
            </w:pPr>
            <w:r w:rsidRPr="00DA1119">
              <w:rPr>
                <w:b/>
                <w:lang w:val="en-US" w:eastAsia="en-US"/>
              </w:rPr>
              <w:lastRenderedPageBreak/>
              <w:t>2.1. Temeiul legal sau, după caz, sursa proiectului actului normativ</w:t>
            </w:r>
          </w:p>
        </w:tc>
      </w:tr>
      <w:tr w:rsidR="008C496A" w:rsidRPr="00154F86" w14:paraId="5424DEE2" w14:textId="77777777" w:rsidTr="00AA5BCE">
        <w:tc>
          <w:tcPr>
            <w:tcW w:w="9109" w:type="dxa"/>
            <w:tcBorders>
              <w:top w:val="nil"/>
              <w:left w:val="single" w:sz="8" w:space="0" w:color="000000"/>
              <w:bottom w:val="single" w:sz="8" w:space="0" w:color="000000"/>
              <w:right w:val="single" w:sz="8" w:space="0" w:color="000000"/>
            </w:tcBorders>
          </w:tcPr>
          <w:p w14:paraId="0725E73E" w14:textId="61E9AA7A" w:rsidR="008C496A" w:rsidRPr="00DA1119" w:rsidRDefault="008C496A" w:rsidP="00AA5BCE">
            <w:pPr>
              <w:rPr>
                <w:b/>
                <w:lang w:val="en-US" w:eastAsia="en-US"/>
              </w:rPr>
            </w:pPr>
            <w:r w:rsidRPr="00DA1119">
              <w:rPr>
                <w:color w:val="000000" w:themeColor="text1"/>
                <w:lang w:val="ro-MD"/>
              </w:rPr>
              <w:t xml:space="preserve">Proiectul de decizie a fost elaborat în </w:t>
            </w:r>
            <w:r w:rsidRPr="00DA1119">
              <w:rPr>
                <w:rFonts w:eastAsia="SimSun"/>
                <w:lang w:val="en-US"/>
              </w:rPr>
              <w:t>temeiul art.21 alin.(1), art.141 alin.(1) lit.j) din Codul Educaţiei nr.152/2014, Hotărârii Guvernului nr.868/2014 privind finanţarea în bază de cost standard per elev a instituţiilor de învăţământ primar şi secundar general general din subordinea autorităţilor publice locale de nivelul al doilea,</w:t>
            </w:r>
            <w:r w:rsidRPr="00DA1119">
              <w:t xml:space="preserve"> cu modificările ulterioare</w:t>
            </w:r>
            <w:r w:rsidRPr="00DA1119">
              <w:rPr>
                <w:lang w:val="en-US"/>
              </w:rPr>
              <w:t>,</w:t>
            </w:r>
            <w:r w:rsidR="00B66169">
              <w:rPr>
                <w:lang w:val="en-US"/>
              </w:rPr>
              <w:t xml:space="preserve"> </w:t>
            </w:r>
            <w:r w:rsidR="00B66169" w:rsidRPr="00B712A7">
              <w:rPr>
                <w:bCs/>
              </w:rPr>
              <w:t>Codul</w:t>
            </w:r>
            <w:r w:rsidR="00B66169">
              <w:rPr>
                <w:bCs/>
              </w:rPr>
              <w:t>ui</w:t>
            </w:r>
            <w:r w:rsidR="00B66169" w:rsidRPr="00B712A7">
              <w:rPr>
                <w:bCs/>
              </w:rPr>
              <w:t xml:space="preserve"> administrativ al Republicii Moldova nr.116/2018</w:t>
            </w:r>
            <w:r w:rsidR="00B66169">
              <w:rPr>
                <w:bCs/>
              </w:rPr>
              <w:t>,</w:t>
            </w:r>
            <w:r w:rsidRPr="00DA1119">
              <w:rPr>
                <w:lang w:val="en-US"/>
              </w:rPr>
              <w:t xml:space="preserve"> </w:t>
            </w:r>
            <w:r w:rsidRPr="00DA1119">
              <w:rPr>
                <w:rFonts w:eastAsia="SimSun"/>
                <w:lang w:val="en-US"/>
              </w:rPr>
              <w:t>art.43 alin.(2) din Legea nr.436/2006 privind administraţia publică locală</w:t>
            </w:r>
          </w:p>
        </w:tc>
      </w:tr>
      <w:tr w:rsidR="008C496A" w:rsidRPr="00154F86" w14:paraId="56B2A6A2" w14:textId="77777777" w:rsidTr="00AA5BCE">
        <w:tc>
          <w:tcPr>
            <w:tcW w:w="9109" w:type="dxa"/>
            <w:tcBorders>
              <w:top w:val="nil"/>
              <w:left w:val="single" w:sz="8" w:space="0" w:color="000000"/>
              <w:bottom w:val="single" w:sz="8" w:space="0" w:color="000000"/>
              <w:right w:val="single" w:sz="8" w:space="0" w:color="000000"/>
            </w:tcBorders>
            <w:hideMark/>
          </w:tcPr>
          <w:p w14:paraId="25876822" w14:textId="77777777" w:rsidR="008C496A" w:rsidRPr="00DA1119" w:rsidRDefault="008C496A" w:rsidP="00AA5BCE">
            <w:pPr>
              <w:rPr>
                <w:lang w:val="en-US" w:eastAsia="en-US"/>
              </w:rPr>
            </w:pPr>
          </w:p>
        </w:tc>
      </w:tr>
      <w:tr w:rsidR="008C496A" w:rsidRPr="00154F86" w14:paraId="4D63F4E2" w14:textId="77777777" w:rsidTr="00AA5BCE">
        <w:tc>
          <w:tcPr>
            <w:tcW w:w="9109" w:type="dxa"/>
            <w:tcBorders>
              <w:top w:val="nil"/>
              <w:left w:val="single" w:sz="8" w:space="0" w:color="000000"/>
              <w:bottom w:val="single" w:sz="8" w:space="0" w:color="000000"/>
              <w:right w:val="single" w:sz="8" w:space="0" w:color="000000"/>
            </w:tcBorders>
            <w:hideMark/>
          </w:tcPr>
          <w:p w14:paraId="1EAF7D3B" w14:textId="77777777" w:rsidR="008C496A" w:rsidRPr="00DA1119" w:rsidRDefault="008C496A" w:rsidP="00AA5BCE">
            <w:pPr>
              <w:rPr>
                <w:b/>
                <w:lang w:val="en-US" w:eastAsia="en-US"/>
              </w:rPr>
            </w:pPr>
            <w:r w:rsidRPr="00DA1119">
              <w:rPr>
                <w:b/>
                <w:lang w:val="en-US" w:eastAsia="en-US"/>
              </w:rPr>
              <w:t>2.2. Descrierea situației actuale și a problemelor care impun intervenția, inclusiv a cadrului normativ aplicabil și a deficiențelor/lacunelor normative</w:t>
            </w:r>
          </w:p>
        </w:tc>
      </w:tr>
      <w:tr w:rsidR="008C496A" w:rsidRPr="00DA1119" w14:paraId="05CC7466" w14:textId="77777777" w:rsidTr="00AA5BCE">
        <w:tc>
          <w:tcPr>
            <w:tcW w:w="9109" w:type="dxa"/>
            <w:tcBorders>
              <w:top w:val="nil"/>
              <w:left w:val="single" w:sz="8" w:space="0" w:color="000000"/>
              <w:bottom w:val="single" w:sz="8" w:space="0" w:color="000000"/>
              <w:right w:val="single" w:sz="8" w:space="0" w:color="000000"/>
            </w:tcBorders>
            <w:hideMark/>
          </w:tcPr>
          <w:p w14:paraId="0EB661A3" w14:textId="77777777" w:rsidR="008C496A" w:rsidRPr="00DA1119" w:rsidRDefault="008C496A" w:rsidP="00AA5BCE">
            <w:pPr>
              <w:rPr>
                <w:lang w:eastAsia="en-US"/>
              </w:rPr>
            </w:pPr>
            <w:r w:rsidRPr="00DA1119">
              <w:rPr>
                <w:lang w:eastAsia="en-US"/>
              </w:rPr>
              <w:lastRenderedPageBreak/>
              <w:t>Nu este aplicabil</w:t>
            </w:r>
          </w:p>
        </w:tc>
      </w:tr>
      <w:tr w:rsidR="008C496A" w:rsidRPr="00154F86" w14:paraId="25DC1EB8" w14:textId="77777777" w:rsidTr="00AA5BCE">
        <w:tc>
          <w:tcPr>
            <w:tcW w:w="9109" w:type="dxa"/>
            <w:tcBorders>
              <w:top w:val="nil"/>
              <w:left w:val="single" w:sz="8" w:space="0" w:color="000000"/>
              <w:bottom w:val="single" w:sz="8" w:space="0" w:color="000000"/>
              <w:right w:val="single" w:sz="8" w:space="0" w:color="000000"/>
            </w:tcBorders>
            <w:hideMark/>
          </w:tcPr>
          <w:p w14:paraId="0F9A19CA" w14:textId="77777777" w:rsidR="008C496A" w:rsidRPr="00DA1119" w:rsidRDefault="008C496A" w:rsidP="00AA5BCE">
            <w:pPr>
              <w:rPr>
                <w:b/>
                <w:bCs/>
                <w:lang w:val="en-US" w:eastAsia="en-US"/>
              </w:rPr>
            </w:pPr>
            <w:r w:rsidRPr="00DA1119">
              <w:rPr>
                <w:b/>
                <w:bCs/>
                <w:lang w:val="en-US" w:eastAsia="en-US"/>
              </w:rPr>
              <w:t>3. Obiectivele urmărite și soluțiile propuse</w:t>
            </w:r>
          </w:p>
        </w:tc>
      </w:tr>
      <w:tr w:rsidR="008C496A" w:rsidRPr="00154F86" w14:paraId="14DDEC03" w14:textId="77777777" w:rsidTr="00AA5BCE">
        <w:tc>
          <w:tcPr>
            <w:tcW w:w="9109" w:type="dxa"/>
            <w:tcBorders>
              <w:top w:val="nil"/>
              <w:left w:val="single" w:sz="8" w:space="0" w:color="000000"/>
              <w:bottom w:val="single" w:sz="8" w:space="0" w:color="000000"/>
              <w:right w:val="single" w:sz="8" w:space="0" w:color="000000"/>
            </w:tcBorders>
            <w:hideMark/>
          </w:tcPr>
          <w:p w14:paraId="08934580" w14:textId="77777777" w:rsidR="008C496A" w:rsidRPr="00DA1119" w:rsidRDefault="008C496A" w:rsidP="00AA5BCE">
            <w:pPr>
              <w:rPr>
                <w:b/>
                <w:lang w:val="en-US" w:eastAsia="en-US"/>
              </w:rPr>
            </w:pPr>
            <w:r w:rsidRPr="00DA1119">
              <w:rPr>
                <w:b/>
                <w:lang w:val="en-US" w:eastAsia="en-US"/>
              </w:rPr>
              <w:t>3.1. Principalele prevederi ale proiectului și evidențierea elementelor noi</w:t>
            </w:r>
          </w:p>
        </w:tc>
      </w:tr>
      <w:tr w:rsidR="008C496A" w:rsidRPr="00154F86" w14:paraId="73B6C7BD" w14:textId="77777777" w:rsidTr="00AA5BCE">
        <w:tc>
          <w:tcPr>
            <w:tcW w:w="9109" w:type="dxa"/>
            <w:tcBorders>
              <w:top w:val="nil"/>
              <w:left w:val="single" w:sz="8" w:space="0" w:color="000000"/>
              <w:bottom w:val="single" w:sz="8" w:space="0" w:color="000000"/>
              <w:right w:val="single" w:sz="8" w:space="0" w:color="000000"/>
            </w:tcBorders>
          </w:tcPr>
          <w:p w14:paraId="417864A9" w14:textId="77777777" w:rsidR="008A7B7A" w:rsidRPr="001B076A" w:rsidRDefault="008C496A" w:rsidP="008A7B7A">
            <w:pPr>
              <w:pStyle w:val="a3"/>
              <w:jc w:val="both"/>
              <w:rPr>
                <w:rFonts w:ascii="Times New Roman" w:hAnsi="Times New Roman"/>
                <w:b/>
                <w:sz w:val="24"/>
                <w:szCs w:val="24"/>
                <w:lang w:val="ro-RO"/>
              </w:rPr>
            </w:pPr>
            <w:r>
              <w:rPr>
                <w:rFonts w:ascii="Times New Roman" w:hAnsi="Times New Roman"/>
                <w:sz w:val="24"/>
                <w:szCs w:val="24"/>
                <w:lang w:val="ro-RO"/>
              </w:rPr>
              <w:t xml:space="preserve">1. </w:t>
            </w:r>
            <w:r w:rsidR="008A7B7A" w:rsidRPr="001B076A">
              <w:rPr>
                <w:rFonts w:ascii="Times New Roman" w:hAnsi="Times New Roman"/>
                <w:sz w:val="24"/>
                <w:szCs w:val="24"/>
                <w:lang w:val="ro-RO"/>
              </w:rPr>
              <w:t>Se lichid</w:t>
            </w:r>
            <w:r w:rsidR="008A7B7A">
              <w:rPr>
                <w:rFonts w:ascii="Times New Roman" w:hAnsi="Times New Roman"/>
                <w:sz w:val="24"/>
                <w:szCs w:val="24"/>
                <w:lang w:val="ro-RO"/>
              </w:rPr>
              <w:t>ează</w:t>
            </w:r>
            <w:r w:rsidR="008A7B7A" w:rsidRPr="001B076A">
              <w:rPr>
                <w:rFonts w:ascii="Times New Roman" w:hAnsi="Times New Roman"/>
                <w:sz w:val="24"/>
                <w:szCs w:val="24"/>
                <w:lang w:val="ro-RO"/>
              </w:rPr>
              <w:t xml:space="preserve"> Gimnaziul Iliciovca, începând cu 01 septembrie 2026.</w:t>
            </w:r>
          </w:p>
          <w:p w14:paraId="42BA8DD2" w14:textId="6011E48C" w:rsidR="008A7B7A" w:rsidRPr="008A7B7A" w:rsidRDefault="008A7B7A" w:rsidP="008A7B7A">
            <w:pPr>
              <w:jc w:val="both"/>
              <w:rPr>
                <w:rFonts w:eastAsia="Calibri"/>
              </w:rPr>
            </w:pPr>
            <w:r>
              <w:rPr>
                <w:rFonts w:eastAsia="Calibri"/>
              </w:rPr>
              <w:t xml:space="preserve">2. </w:t>
            </w:r>
            <w:r w:rsidRPr="008A7B7A">
              <w:rPr>
                <w:rFonts w:eastAsia="Calibri"/>
              </w:rPr>
              <w:t xml:space="preserve">Șefa Direcției Generale Educație, Cultură, Tineret și Sport și directoarea </w:t>
            </w:r>
            <w:r w:rsidRPr="008A7B7A">
              <w:rPr>
                <w:rFonts w:eastAsia="Calibri"/>
                <w:bCs/>
              </w:rPr>
              <w:t>Gimnaziului Iliciovca</w:t>
            </w:r>
            <w:r w:rsidRPr="008A7B7A">
              <w:rPr>
                <w:rFonts w:eastAsia="Calibri"/>
              </w:rPr>
              <w:t xml:space="preserve"> vor emite acte administrative corespunzătoare privind transferul și/sau disponibilizarea angajaților în conformitate cu legislația în vigoare.</w:t>
            </w:r>
          </w:p>
          <w:p w14:paraId="09DF96BF" w14:textId="3296D90F" w:rsidR="008A7B7A" w:rsidRPr="008A7B7A" w:rsidRDefault="008A7B7A" w:rsidP="008A7B7A">
            <w:pPr>
              <w:jc w:val="both"/>
              <w:rPr>
                <w:rFonts w:eastAsia="Calibri"/>
              </w:rPr>
            </w:pPr>
            <w:r>
              <w:rPr>
                <w:rFonts w:eastAsia="Calibri"/>
              </w:rPr>
              <w:t xml:space="preserve">3. </w:t>
            </w:r>
            <w:r w:rsidRPr="008A7B7A">
              <w:rPr>
                <w:rFonts w:eastAsia="Calibri"/>
              </w:rPr>
              <w:t xml:space="preserve">Se împuternicește șefa Direcției Generale Educație, Cultură, Tineret și Sport: </w:t>
            </w:r>
          </w:p>
          <w:p w14:paraId="61A6CE9D" w14:textId="77777777" w:rsidR="008A7B7A" w:rsidRPr="00CA61FA" w:rsidRDefault="008A7B7A" w:rsidP="008A7B7A">
            <w:pPr>
              <w:pStyle w:val="a5"/>
              <w:numPr>
                <w:ilvl w:val="0"/>
                <w:numId w:val="2"/>
              </w:numPr>
              <w:spacing w:after="0" w:line="240" w:lineRule="auto"/>
              <w:jc w:val="both"/>
              <w:rPr>
                <w:rFonts w:ascii="Times New Roman" w:eastAsia="Calibri" w:hAnsi="Times New Roman" w:cs="Times New Roman"/>
                <w:sz w:val="24"/>
                <w:szCs w:val="24"/>
              </w:rPr>
            </w:pPr>
            <w:r w:rsidRPr="00CA61FA">
              <w:rPr>
                <w:rFonts w:ascii="Times New Roman" w:eastAsia="Calibri" w:hAnsi="Times New Roman" w:cs="Times New Roman"/>
                <w:sz w:val="24"/>
                <w:szCs w:val="24"/>
              </w:rPr>
              <w:t>să instituie comisia de preluare a patrimoniului;</w:t>
            </w:r>
          </w:p>
          <w:p w14:paraId="575143D6" w14:textId="77777777" w:rsidR="008A7B7A" w:rsidRDefault="008A7B7A" w:rsidP="008A7B7A">
            <w:pPr>
              <w:pStyle w:val="a5"/>
              <w:numPr>
                <w:ilvl w:val="0"/>
                <w:numId w:val="2"/>
              </w:numPr>
              <w:spacing w:after="0" w:line="240" w:lineRule="auto"/>
              <w:rPr>
                <w:rFonts w:ascii="Times New Roman" w:eastAsia="Calibri" w:hAnsi="Times New Roman" w:cs="Times New Roman"/>
                <w:sz w:val="24"/>
                <w:szCs w:val="24"/>
              </w:rPr>
            </w:pPr>
            <w:r w:rsidRPr="00CA61FA">
              <w:rPr>
                <w:rFonts w:ascii="Times New Roman" w:eastAsia="Calibri" w:hAnsi="Times New Roman" w:cs="Times New Roman"/>
                <w:sz w:val="24"/>
                <w:szCs w:val="24"/>
              </w:rPr>
              <w:t>să aprobe și să semneze actele de transmitere precum și alte acte aferente procedurii;</w:t>
            </w:r>
          </w:p>
          <w:p w14:paraId="63A44AAC" w14:textId="77777777" w:rsidR="008A7B7A" w:rsidRDefault="008A7B7A" w:rsidP="008A7B7A">
            <w:pPr>
              <w:pStyle w:val="a5"/>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să rezilieze contractul de comodat cu primăria Iliciovca;</w:t>
            </w:r>
          </w:p>
          <w:p w14:paraId="30D191D6" w14:textId="77777777" w:rsidR="008A7B7A" w:rsidRPr="00E860DC" w:rsidRDefault="008A7B7A" w:rsidP="008A7B7A">
            <w:pPr>
              <w:pStyle w:val="a5"/>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să propună în termen de o lună transmiterea inventarului deținut de instituția lichidată către alte instituții școlare din raionul Florești (după necesitate);</w:t>
            </w:r>
          </w:p>
          <w:p w14:paraId="72D4810D" w14:textId="77777777" w:rsidR="008A7B7A" w:rsidRPr="001B076A" w:rsidRDefault="008A7B7A" w:rsidP="008A7B7A">
            <w:pPr>
              <w:pStyle w:val="a5"/>
              <w:numPr>
                <w:ilvl w:val="0"/>
                <w:numId w:val="2"/>
              </w:numPr>
              <w:spacing w:after="0" w:line="240" w:lineRule="auto"/>
              <w:jc w:val="both"/>
              <w:rPr>
                <w:rFonts w:ascii="Times New Roman" w:eastAsia="Calibri" w:hAnsi="Times New Roman" w:cs="Times New Roman"/>
                <w:sz w:val="24"/>
                <w:szCs w:val="24"/>
              </w:rPr>
            </w:pPr>
            <w:r w:rsidRPr="00CA61FA">
              <w:rPr>
                <w:rFonts w:ascii="Times New Roman" w:eastAsia="Calibri" w:hAnsi="Times New Roman" w:cs="Times New Roman"/>
                <w:sz w:val="24"/>
                <w:szCs w:val="24"/>
              </w:rPr>
              <w:t>să întreprindă alte măsuri în vederea punerii în aplicare a prezentei decizii</w:t>
            </w:r>
            <w:r w:rsidRPr="001B076A">
              <w:rPr>
                <w:rFonts w:ascii="Times New Roman" w:eastAsia="Calibri" w:hAnsi="Times New Roman" w:cs="Times New Roman"/>
                <w:sz w:val="24"/>
                <w:szCs w:val="24"/>
              </w:rPr>
              <w:t>.</w:t>
            </w:r>
          </w:p>
          <w:p w14:paraId="5D67C668" w14:textId="3E2BD4FE" w:rsidR="008A7B7A" w:rsidRDefault="008A7B7A" w:rsidP="008A7B7A">
            <w:pPr>
              <w:pStyle w:val="a3"/>
              <w:jc w:val="both"/>
              <w:rPr>
                <w:rFonts w:ascii="Times New Roman" w:hAnsi="Times New Roman"/>
                <w:sz w:val="24"/>
                <w:szCs w:val="24"/>
                <w:lang w:val="ro-RO"/>
              </w:rPr>
            </w:pPr>
            <w:r>
              <w:rPr>
                <w:rFonts w:ascii="Times New Roman" w:hAnsi="Times New Roman"/>
                <w:sz w:val="24"/>
                <w:szCs w:val="24"/>
                <w:lang w:val="ro-RO"/>
              </w:rPr>
              <w:t xml:space="preserve">4. Directoarea Gimnaziului Iliciovca </w:t>
            </w:r>
            <w:r w:rsidRPr="00F30445">
              <w:rPr>
                <w:rFonts w:ascii="Times New Roman" w:hAnsi="Times New Roman"/>
                <w:sz w:val="24"/>
                <w:szCs w:val="24"/>
                <w:lang w:val="ro-RO"/>
              </w:rPr>
              <w:t>va transmite documentația școlară prin act de primire-predare, în conformitate cu Nomenclatorul tipurilor de documentație școlară și rapoarte în învățământul general către Direcția Generală Educație, Cultură, Tineret şi Sport</w:t>
            </w:r>
            <w:r>
              <w:rPr>
                <w:rFonts w:ascii="Times New Roman" w:hAnsi="Times New Roman"/>
                <w:sz w:val="24"/>
                <w:szCs w:val="24"/>
                <w:lang w:val="ro-RO"/>
              </w:rPr>
              <w:t>.</w:t>
            </w:r>
          </w:p>
          <w:p w14:paraId="71337931" w14:textId="1D9026C3" w:rsidR="008A7B7A" w:rsidRDefault="008A7B7A" w:rsidP="008A7B7A">
            <w:pPr>
              <w:pStyle w:val="a3"/>
              <w:jc w:val="both"/>
              <w:rPr>
                <w:rFonts w:ascii="Times New Roman" w:hAnsi="Times New Roman"/>
                <w:sz w:val="24"/>
                <w:szCs w:val="24"/>
                <w:lang w:val="ro-RO"/>
              </w:rPr>
            </w:pPr>
            <w:r>
              <w:rPr>
                <w:rFonts w:ascii="Times New Roman" w:hAnsi="Times New Roman"/>
                <w:sz w:val="24"/>
                <w:szCs w:val="24"/>
                <w:lang w:val="ro-RO"/>
              </w:rPr>
              <w:t xml:space="preserve">5. Se pune în sarcina </w:t>
            </w:r>
            <w:r w:rsidRPr="00CA61FA">
              <w:rPr>
                <w:rFonts w:ascii="Times New Roman" w:hAnsi="Times New Roman"/>
                <w:sz w:val="24"/>
                <w:szCs w:val="24"/>
                <w:lang w:val="ro-RO"/>
              </w:rPr>
              <w:t>Direcției Generale Educație, Cultură, Tineret și Sport</w:t>
            </w:r>
            <w:r>
              <w:rPr>
                <w:rFonts w:ascii="Times New Roman" w:hAnsi="Times New Roman"/>
                <w:sz w:val="24"/>
                <w:szCs w:val="24"/>
                <w:lang w:val="ro-RO"/>
              </w:rPr>
              <w:t xml:space="preserve"> asigurarea transportării gratuite a elevilor Gimnaziului Iliciovca.</w:t>
            </w:r>
          </w:p>
          <w:p w14:paraId="5EBD3ED7" w14:textId="6BC91DFB" w:rsidR="008A7B7A" w:rsidRDefault="008A7B7A" w:rsidP="008A7B7A">
            <w:pPr>
              <w:pStyle w:val="a3"/>
              <w:jc w:val="both"/>
              <w:rPr>
                <w:rFonts w:ascii="Times New Roman" w:hAnsi="Times New Roman"/>
                <w:sz w:val="24"/>
                <w:szCs w:val="24"/>
                <w:lang w:val="ro-RO"/>
              </w:rPr>
            </w:pPr>
            <w:r>
              <w:rPr>
                <w:rFonts w:ascii="Times New Roman" w:hAnsi="Times New Roman"/>
                <w:sz w:val="24"/>
                <w:szCs w:val="24"/>
                <w:lang w:val="ro-RO"/>
              </w:rPr>
              <w:t xml:space="preserve">6. </w:t>
            </w:r>
            <w:r w:rsidRPr="00CA61FA">
              <w:rPr>
                <w:rFonts w:ascii="Times New Roman" w:hAnsi="Times New Roman"/>
                <w:sz w:val="24"/>
                <w:szCs w:val="24"/>
                <w:lang w:val="ro-RO"/>
              </w:rPr>
              <w:t xml:space="preserve">Secția Management Economic Financiar și al Patrimoniului a Direcției Generale Educație, Cultură, Tineret și Sport </w:t>
            </w:r>
            <w:r w:rsidRPr="00F91FE1">
              <w:rPr>
                <w:rFonts w:ascii="Times New Roman" w:hAnsi="Times New Roman"/>
                <w:sz w:val="24"/>
                <w:szCs w:val="24"/>
                <w:lang w:val="ro-RO"/>
              </w:rPr>
              <w:t>va efectua achitarea deplină a tuturor drepturilor salariale, conform legislației în vigoare</w:t>
            </w:r>
            <w:r>
              <w:rPr>
                <w:rFonts w:ascii="Times New Roman" w:hAnsi="Times New Roman"/>
                <w:sz w:val="24"/>
                <w:szCs w:val="24"/>
                <w:lang w:val="ro-RO"/>
              </w:rPr>
              <w:t>.</w:t>
            </w:r>
          </w:p>
          <w:p w14:paraId="1D20A9A1" w14:textId="573372D4" w:rsidR="008A7B7A" w:rsidRPr="001B076A" w:rsidRDefault="008A7B7A" w:rsidP="008A7B7A">
            <w:pPr>
              <w:pStyle w:val="a3"/>
              <w:jc w:val="both"/>
              <w:rPr>
                <w:rFonts w:ascii="Times New Roman" w:hAnsi="Times New Roman"/>
                <w:sz w:val="24"/>
                <w:szCs w:val="24"/>
                <w:lang w:val="ro-RO"/>
              </w:rPr>
            </w:pPr>
            <w:r>
              <w:rPr>
                <w:rFonts w:ascii="Times New Roman" w:hAnsi="Times New Roman"/>
                <w:sz w:val="24"/>
                <w:szCs w:val="24"/>
                <w:lang w:val="ro-RO"/>
              </w:rPr>
              <w:t xml:space="preserve">7. </w:t>
            </w:r>
            <w:r w:rsidRPr="001B076A">
              <w:rPr>
                <w:rFonts w:ascii="Times New Roman" w:hAnsi="Times New Roman"/>
                <w:sz w:val="24"/>
                <w:szCs w:val="24"/>
                <w:lang w:val="ro-RO"/>
              </w:rPr>
              <w:t xml:space="preserve">Controlul executării prezentei decizii se </w:t>
            </w:r>
            <w:r>
              <w:rPr>
                <w:rFonts w:ascii="Times New Roman" w:hAnsi="Times New Roman"/>
                <w:sz w:val="24"/>
                <w:szCs w:val="24"/>
                <w:lang w:val="ro-RO"/>
              </w:rPr>
              <w:t>pune în sarcina</w:t>
            </w:r>
            <w:r w:rsidRPr="001B076A">
              <w:rPr>
                <w:rFonts w:ascii="Times New Roman" w:hAnsi="Times New Roman"/>
                <w:sz w:val="24"/>
                <w:szCs w:val="24"/>
                <w:lang w:val="ro-RO"/>
              </w:rPr>
              <w:t xml:space="preserve"> Direcției Generale Educație, Cultură, Tineret și Sport și Comisiei consultative de specialitate </w:t>
            </w:r>
            <w:r w:rsidRPr="0078239C">
              <w:rPr>
                <w:rFonts w:ascii="Times New Roman" w:hAnsi="Times New Roman"/>
                <w:sz w:val="24"/>
                <w:szCs w:val="24"/>
              </w:rPr>
              <w:t>pentru educație, cultură, turism, tineret și sport a Consiliului raional Florești</w:t>
            </w:r>
            <w:r w:rsidRPr="001B076A">
              <w:rPr>
                <w:rFonts w:ascii="Times New Roman" w:hAnsi="Times New Roman"/>
                <w:sz w:val="24"/>
                <w:szCs w:val="24"/>
                <w:lang w:val="ro-RO"/>
              </w:rPr>
              <w:t>.</w:t>
            </w:r>
          </w:p>
          <w:p w14:paraId="53295536" w14:textId="156ED022" w:rsidR="008C496A" w:rsidRPr="008E424E" w:rsidRDefault="008A7B7A" w:rsidP="00AA5BCE">
            <w:pPr>
              <w:pStyle w:val="a3"/>
              <w:jc w:val="both"/>
              <w:rPr>
                <w:rFonts w:ascii="Times New Roman" w:hAnsi="Times New Roman"/>
                <w:sz w:val="24"/>
                <w:szCs w:val="24"/>
                <w:lang w:val="ro-RO"/>
              </w:rPr>
            </w:pPr>
            <w:r>
              <w:rPr>
                <w:rFonts w:ascii="Times New Roman" w:hAnsi="Times New Roman"/>
                <w:bCs/>
                <w:sz w:val="24"/>
                <w:szCs w:val="24"/>
                <w:lang w:val="ro-RO"/>
              </w:rPr>
              <w:t xml:space="preserve">8. </w:t>
            </w:r>
            <w:r w:rsidRPr="001B076A">
              <w:rPr>
                <w:rFonts w:ascii="Times New Roman" w:hAnsi="Times New Roman"/>
                <w:bCs/>
                <w:sz w:val="24"/>
                <w:szCs w:val="24"/>
                <w:lang w:val="ro-RO"/>
              </w:rPr>
              <w:t>Prezenta decizie poate fi contestată la Judecătoria Soroca (mun. Soroca, str. Independenței, 62) în termen de 30 de zile de la data comunicării, potrivit Codului administrativ al Republicii Moldova nr.116/2018.</w:t>
            </w:r>
          </w:p>
        </w:tc>
      </w:tr>
      <w:tr w:rsidR="008C496A" w:rsidRPr="00154F86" w14:paraId="5EB60572" w14:textId="77777777" w:rsidTr="00AA5BCE">
        <w:tc>
          <w:tcPr>
            <w:tcW w:w="9109" w:type="dxa"/>
            <w:tcBorders>
              <w:top w:val="nil"/>
              <w:left w:val="single" w:sz="8" w:space="0" w:color="000000"/>
              <w:bottom w:val="single" w:sz="8" w:space="0" w:color="000000"/>
              <w:right w:val="single" w:sz="8" w:space="0" w:color="000000"/>
            </w:tcBorders>
            <w:hideMark/>
          </w:tcPr>
          <w:p w14:paraId="461996AB" w14:textId="77777777" w:rsidR="008C496A" w:rsidRPr="00DA1119" w:rsidRDefault="008C496A" w:rsidP="00AA5BCE">
            <w:pPr>
              <w:jc w:val="both"/>
            </w:pPr>
          </w:p>
        </w:tc>
      </w:tr>
      <w:tr w:rsidR="008C496A" w:rsidRPr="00154F86" w14:paraId="62D14F57" w14:textId="77777777" w:rsidTr="00AA5BCE">
        <w:tc>
          <w:tcPr>
            <w:tcW w:w="9109" w:type="dxa"/>
            <w:tcBorders>
              <w:top w:val="nil"/>
              <w:left w:val="single" w:sz="8" w:space="0" w:color="000000"/>
              <w:bottom w:val="single" w:sz="8" w:space="0" w:color="000000"/>
              <w:right w:val="single" w:sz="8" w:space="0" w:color="000000"/>
            </w:tcBorders>
            <w:hideMark/>
          </w:tcPr>
          <w:p w14:paraId="07FBD2C4" w14:textId="77777777" w:rsidR="008C496A" w:rsidRPr="00DA1119" w:rsidRDefault="008C496A" w:rsidP="00AA5BCE">
            <w:pPr>
              <w:rPr>
                <w:b/>
                <w:lang w:val="en-US" w:eastAsia="en-US"/>
              </w:rPr>
            </w:pPr>
            <w:r w:rsidRPr="00DA1119">
              <w:rPr>
                <w:b/>
                <w:lang w:val="en-US" w:eastAsia="en-US"/>
              </w:rPr>
              <w:t>3.2. Opțiunile alternative analizate și motivele pentru care acestea nu au fost luate în considerare</w:t>
            </w:r>
          </w:p>
        </w:tc>
      </w:tr>
      <w:tr w:rsidR="008C496A" w:rsidRPr="00DA1119" w14:paraId="5C7F26F4" w14:textId="77777777" w:rsidTr="00AA5BCE">
        <w:tc>
          <w:tcPr>
            <w:tcW w:w="9109" w:type="dxa"/>
            <w:tcBorders>
              <w:top w:val="nil"/>
              <w:left w:val="single" w:sz="8" w:space="0" w:color="000000"/>
              <w:bottom w:val="single" w:sz="8" w:space="0" w:color="000000"/>
              <w:right w:val="single" w:sz="8" w:space="0" w:color="000000"/>
            </w:tcBorders>
            <w:hideMark/>
          </w:tcPr>
          <w:p w14:paraId="12DDA7E8" w14:textId="77777777" w:rsidR="008C496A" w:rsidRPr="00DA1119" w:rsidRDefault="008C496A" w:rsidP="00AA5BCE">
            <w:pPr>
              <w:rPr>
                <w:lang w:eastAsia="en-US"/>
              </w:rPr>
            </w:pPr>
            <w:r w:rsidRPr="00DA1119">
              <w:rPr>
                <w:lang w:eastAsia="en-US"/>
              </w:rPr>
              <w:t xml:space="preserve">Nu este aplicabil </w:t>
            </w:r>
          </w:p>
        </w:tc>
      </w:tr>
      <w:tr w:rsidR="008C496A" w:rsidRPr="00DA1119" w14:paraId="2A753B13" w14:textId="77777777" w:rsidTr="00AA5BCE">
        <w:trPr>
          <w:trHeight w:val="381"/>
        </w:trPr>
        <w:tc>
          <w:tcPr>
            <w:tcW w:w="9109" w:type="dxa"/>
            <w:tcBorders>
              <w:top w:val="nil"/>
              <w:left w:val="single" w:sz="8" w:space="0" w:color="000000"/>
              <w:bottom w:val="single" w:sz="8" w:space="0" w:color="000000"/>
              <w:right w:val="single" w:sz="8" w:space="0" w:color="000000"/>
            </w:tcBorders>
            <w:hideMark/>
          </w:tcPr>
          <w:p w14:paraId="150636E9" w14:textId="77777777" w:rsidR="008C496A" w:rsidRPr="00DA1119" w:rsidRDefault="008C496A" w:rsidP="00AA5BCE">
            <w:pPr>
              <w:rPr>
                <w:b/>
                <w:bCs/>
                <w:lang w:eastAsia="en-US"/>
              </w:rPr>
            </w:pPr>
            <w:r w:rsidRPr="00DA1119">
              <w:rPr>
                <w:b/>
                <w:bCs/>
                <w:lang w:eastAsia="en-US"/>
              </w:rPr>
              <w:t xml:space="preserve">4. Analiza impactului de reglementare </w:t>
            </w:r>
          </w:p>
        </w:tc>
      </w:tr>
      <w:tr w:rsidR="008C496A" w:rsidRPr="00DA1119" w14:paraId="278AD9BF" w14:textId="77777777" w:rsidTr="00AA5BCE">
        <w:tc>
          <w:tcPr>
            <w:tcW w:w="9109" w:type="dxa"/>
            <w:tcBorders>
              <w:top w:val="nil"/>
              <w:left w:val="single" w:sz="8" w:space="0" w:color="000000"/>
              <w:bottom w:val="single" w:sz="8" w:space="0" w:color="000000"/>
              <w:right w:val="single" w:sz="8" w:space="0" w:color="000000"/>
            </w:tcBorders>
            <w:hideMark/>
          </w:tcPr>
          <w:p w14:paraId="6E6804BE" w14:textId="77777777" w:rsidR="008C496A" w:rsidRPr="00DA1119" w:rsidRDefault="008C496A" w:rsidP="00AA5BCE">
            <w:pPr>
              <w:rPr>
                <w:b/>
                <w:lang w:eastAsia="en-US"/>
              </w:rPr>
            </w:pPr>
            <w:r w:rsidRPr="00DA1119">
              <w:rPr>
                <w:b/>
                <w:lang w:eastAsia="en-US"/>
              </w:rPr>
              <w:t xml:space="preserve"> 4.1. Impactul asupra sectorului public</w:t>
            </w:r>
          </w:p>
        </w:tc>
      </w:tr>
      <w:tr w:rsidR="008C496A" w:rsidRPr="00154F86" w14:paraId="13D1F5B7" w14:textId="77777777" w:rsidTr="00AA5BCE">
        <w:tc>
          <w:tcPr>
            <w:tcW w:w="9109" w:type="dxa"/>
            <w:tcBorders>
              <w:top w:val="nil"/>
              <w:left w:val="single" w:sz="8" w:space="0" w:color="000000"/>
              <w:bottom w:val="single" w:sz="8" w:space="0" w:color="000000"/>
              <w:right w:val="single" w:sz="8" w:space="0" w:color="000000"/>
            </w:tcBorders>
            <w:hideMark/>
          </w:tcPr>
          <w:p w14:paraId="14D03D72" w14:textId="77777777" w:rsidR="008C496A" w:rsidRPr="00DA1119" w:rsidRDefault="008C496A" w:rsidP="00AA5BCE">
            <w:pPr>
              <w:rPr>
                <w:color w:val="000000" w:themeColor="text1"/>
                <w:lang w:val="en-US" w:eastAsia="en-US"/>
              </w:rPr>
            </w:pPr>
            <w:r w:rsidRPr="00DA1119">
              <w:rPr>
                <w:color w:val="000000" w:themeColor="text1"/>
                <w:lang w:val="en-US" w:eastAsia="en-US"/>
              </w:rPr>
              <w:t>Organizarea și asigurarea bunei funcţionări a instituţiilor publice de învățământ primar, gimnazial, liceal la nivelul raionului Florești</w:t>
            </w:r>
            <w:r w:rsidRPr="00787A88">
              <w:rPr>
                <w:b/>
                <w:bCs/>
                <w:color w:val="000000" w:themeColor="text1"/>
                <w:lang w:val="en-US" w:eastAsia="en-US"/>
              </w:rPr>
              <w:t xml:space="preserve">, </w:t>
            </w:r>
            <w:r w:rsidRPr="00787A88">
              <w:rPr>
                <w:rStyle w:val="a8"/>
                <w:rFonts w:eastAsiaTheme="majorEastAsia"/>
                <w:b w:val="0"/>
                <w:bCs w:val="0"/>
              </w:rPr>
              <w:t>eficientizarea rețelei instituțiilor, modernizarea infrastructurii și consolidarea capacității managerial</w:t>
            </w:r>
            <w:r w:rsidRPr="00787A88">
              <w:rPr>
                <w:b/>
                <w:bCs/>
                <w:lang w:val="en-US"/>
              </w:rPr>
              <w:t>,</w:t>
            </w:r>
            <w:r w:rsidRPr="0070531B">
              <w:rPr>
                <w:lang w:val="en-US"/>
              </w:rPr>
              <w:t xml:space="preserve"> în scopul creșterii calității procesului instructiv-educativ.</w:t>
            </w:r>
          </w:p>
        </w:tc>
      </w:tr>
      <w:tr w:rsidR="008C496A" w:rsidRPr="00154F86" w14:paraId="4A63E550" w14:textId="77777777" w:rsidTr="00AA5BCE">
        <w:tc>
          <w:tcPr>
            <w:tcW w:w="9109" w:type="dxa"/>
            <w:tcBorders>
              <w:top w:val="nil"/>
              <w:left w:val="single" w:sz="8" w:space="0" w:color="000000"/>
              <w:bottom w:val="single" w:sz="8" w:space="0" w:color="000000"/>
              <w:right w:val="single" w:sz="8" w:space="0" w:color="000000"/>
            </w:tcBorders>
            <w:hideMark/>
          </w:tcPr>
          <w:p w14:paraId="78CC22E7" w14:textId="77777777" w:rsidR="008C496A" w:rsidRPr="00DA1119" w:rsidRDefault="008C496A" w:rsidP="00AA5BCE">
            <w:pPr>
              <w:rPr>
                <w:b/>
                <w:lang w:val="en-US" w:eastAsia="en-US"/>
              </w:rPr>
            </w:pPr>
            <w:r w:rsidRPr="00DA1119">
              <w:rPr>
                <w:b/>
                <w:lang w:val="en-US" w:eastAsia="en-US"/>
              </w:rPr>
              <w:t>4.2. Impactul financiar și argumentarea costurilor estimative</w:t>
            </w:r>
          </w:p>
        </w:tc>
      </w:tr>
      <w:tr w:rsidR="008C496A" w:rsidRPr="00154F86" w14:paraId="27986DA9" w14:textId="77777777" w:rsidTr="00AA5BCE">
        <w:tc>
          <w:tcPr>
            <w:tcW w:w="9109" w:type="dxa"/>
            <w:tcBorders>
              <w:top w:val="nil"/>
              <w:left w:val="single" w:sz="8" w:space="0" w:color="000000"/>
              <w:bottom w:val="single" w:sz="8" w:space="0" w:color="000000"/>
              <w:right w:val="single" w:sz="8" w:space="0" w:color="000000"/>
            </w:tcBorders>
            <w:hideMark/>
          </w:tcPr>
          <w:p w14:paraId="75610F64" w14:textId="77777777" w:rsidR="008C496A" w:rsidRPr="00DA1119" w:rsidRDefault="008C496A" w:rsidP="00AA5BCE">
            <w:pPr>
              <w:rPr>
                <w:b/>
                <w:bCs/>
                <w:lang w:val="en-US" w:eastAsia="en-US"/>
              </w:rPr>
            </w:pPr>
            <w:r w:rsidRPr="00787A88">
              <w:rPr>
                <w:rStyle w:val="a8"/>
                <w:rFonts w:eastAsiaTheme="majorEastAsia"/>
                <w:b w:val="0"/>
                <w:bCs w:val="0"/>
              </w:rPr>
              <w:t>Valorificarea eficientă a resurselor, continuitatea procesului educațional și alinierea la standardele naționale de calitate</w:t>
            </w:r>
            <w:r w:rsidRPr="0070531B">
              <w:rPr>
                <w:b/>
                <w:bCs/>
                <w:lang w:val="en-US"/>
              </w:rPr>
              <w:t>,</w:t>
            </w:r>
            <w:r w:rsidRPr="00DA1119">
              <w:rPr>
                <w:lang w:val="en-US"/>
              </w:rPr>
              <w:t xml:space="preserve"> susținând dezvoltarea unui mediu educațional modern și funcţional</w:t>
            </w:r>
          </w:p>
        </w:tc>
      </w:tr>
      <w:tr w:rsidR="008C496A" w:rsidRPr="00DA1119" w14:paraId="1078EF22" w14:textId="77777777" w:rsidTr="00AA5BCE">
        <w:tc>
          <w:tcPr>
            <w:tcW w:w="9109" w:type="dxa"/>
            <w:tcBorders>
              <w:top w:val="nil"/>
              <w:left w:val="single" w:sz="8" w:space="0" w:color="000000"/>
              <w:bottom w:val="single" w:sz="8" w:space="0" w:color="000000"/>
              <w:right w:val="single" w:sz="8" w:space="0" w:color="000000"/>
            </w:tcBorders>
            <w:hideMark/>
          </w:tcPr>
          <w:p w14:paraId="1DB3A977" w14:textId="77777777" w:rsidR="008C496A" w:rsidRPr="00DA1119" w:rsidRDefault="008C496A" w:rsidP="00AA5BCE">
            <w:pPr>
              <w:rPr>
                <w:b/>
                <w:lang w:eastAsia="en-US"/>
              </w:rPr>
            </w:pPr>
            <w:r w:rsidRPr="00DA1119">
              <w:rPr>
                <w:b/>
                <w:lang w:eastAsia="en-US"/>
              </w:rPr>
              <w:t>4.3. Impactul asupra sectorului privat</w:t>
            </w:r>
          </w:p>
        </w:tc>
      </w:tr>
      <w:tr w:rsidR="008C496A" w:rsidRPr="00DA1119" w14:paraId="1E8AACE9" w14:textId="77777777" w:rsidTr="00AA5BCE">
        <w:tc>
          <w:tcPr>
            <w:tcW w:w="9109" w:type="dxa"/>
            <w:tcBorders>
              <w:top w:val="nil"/>
              <w:left w:val="single" w:sz="8" w:space="0" w:color="000000"/>
              <w:bottom w:val="single" w:sz="8" w:space="0" w:color="000000"/>
              <w:right w:val="single" w:sz="8" w:space="0" w:color="000000"/>
            </w:tcBorders>
            <w:hideMark/>
          </w:tcPr>
          <w:p w14:paraId="0A7AA7F9" w14:textId="77777777" w:rsidR="008C496A" w:rsidRPr="00DA1119" w:rsidRDefault="008C496A" w:rsidP="00AA5BCE">
            <w:pPr>
              <w:rPr>
                <w:lang w:eastAsia="en-US"/>
              </w:rPr>
            </w:pPr>
            <w:r w:rsidRPr="00DA1119">
              <w:rPr>
                <w:lang w:val="ro-MD" w:eastAsia="en-US"/>
              </w:rPr>
              <w:t xml:space="preserve">Nu este aplicabil  </w:t>
            </w:r>
          </w:p>
        </w:tc>
      </w:tr>
      <w:tr w:rsidR="008C496A" w:rsidRPr="00154F86" w14:paraId="665891DB" w14:textId="77777777" w:rsidTr="00AA5BCE">
        <w:tc>
          <w:tcPr>
            <w:tcW w:w="9109" w:type="dxa"/>
            <w:tcBorders>
              <w:top w:val="nil"/>
              <w:left w:val="single" w:sz="8" w:space="0" w:color="000000"/>
              <w:bottom w:val="single" w:sz="8" w:space="0" w:color="000000"/>
              <w:right w:val="single" w:sz="8" w:space="0" w:color="000000"/>
            </w:tcBorders>
            <w:hideMark/>
          </w:tcPr>
          <w:p w14:paraId="49183BFD" w14:textId="77777777" w:rsidR="008C496A" w:rsidRPr="00DA1119" w:rsidRDefault="008C496A" w:rsidP="00AA5BCE">
            <w:pPr>
              <w:rPr>
                <w:b/>
                <w:lang w:val="en-US" w:eastAsia="en-US"/>
              </w:rPr>
            </w:pPr>
            <w:r w:rsidRPr="00DA1119">
              <w:rPr>
                <w:b/>
                <w:lang w:val="en-US" w:eastAsia="en-US"/>
              </w:rPr>
              <w:t>4.4. Impactul social</w:t>
            </w:r>
          </w:p>
          <w:p w14:paraId="41C22E7A" w14:textId="77777777" w:rsidR="008C496A" w:rsidRPr="00DA1119" w:rsidRDefault="008C496A" w:rsidP="00AA5BCE">
            <w:pPr>
              <w:rPr>
                <w:b/>
                <w:lang w:val="en-US" w:eastAsia="en-US"/>
              </w:rPr>
            </w:pPr>
            <w:r w:rsidRPr="00DA1119">
              <w:rPr>
                <w:b/>
                <w:lang w:val="en-US" w:eastAsia="en-US"/>
              </w:rPr>
              <w:t>4.4.1. Impactul asupra datelor cu caracter personal</w:t>
            </w:r>
          </w:p>
          <w:p w14:paraId="517DE8CB" w14:textId="77777777" w:rsidR="008C496A" w:rsidRPr="00DA1119" w:rsidRDefault="008C496A" w:rsidP="00AA5BCE">
            <w:pPr>
              <w:rPr>
                <w:b/>
                <w:lang w:val="en-US" w:eastAsia="en-US"/>
              </w:rPr>
            </w:pPr>
            <w:r w:rsidRPr="00DA1119">
              <w:rPr>
                <w:b/>
                <w:lang w:val="en-US" w:eastAsia="en-US"/>
              </w:rPr>
              <w:t>4.4.2. Impactul asupra echității și egalității de gen</w:t>
            </w:r>
          </w:p>
        </w:tc>
      </w:tr>
      <w:tr w:rsidR="008C496A" w:rsidRPr="00DA1119" w14:paraId="307B096B" w14:textId="77777777" w:rsidTr="00AA5BCE">
        <w:tc>
          <w:tcPr>
            <w:tcW w:w="9109" w:type="dxa"/>
            <w:tcBorders>
              <w:top w:val="nil"/>
              <w:left w:val="single" w:sz="8" w:space="0" w:color="000000"/>
              <w:bottom w:val="single" w:sz="8" w:space="0" w:color="000000"/>
              <w:right w:val="single" w:sz="8" w:space="0" w:color="000000"/>
            </w:tcBorders>
            <w:hideMark/>
          </w:tcPr>
          <w:p w14:paraId="6EE05DCA" w14:textId="77777777" w:rsidR="008C496A" w:rsidRPr="00DA1119" w:rsidRDefault="008C496A" w:rsidP="00AA5BCE">
            <w:pPr>
              <w:rPr>
                <w:b/>
                <w:lang w:val="ro-MD" w:eastAsia="en-US"/>
              </w:rPr>
            </w:pPr>
            <w:r w:rsidRPr="00DA1119">
              <w:rPr>
                <w:lang w:val="ro-MD" w:eastAsia="en-US"/>
              </w:rPr>
              <w:t>Nu este aplicabil</w:t>
            </w:r>
          </w:p>
        </w:tc>
      </w:tr>
      <w:tr w:rsidR="008C496A" w:rsidRPr="00DA1119" w14:paraId="572CF3EF" w14:textId="77777777" w:rsidTr="00AA5BCE">
        <w:tc>
          <w:tcPr>
            <w:tcW w:w="9109" w:type="dxa"/>
            <w:tcBorders>
              <w:top w:val="nil"/>
              <w:left w:val="single" w:sz="8" w:space="0" w:color="000000"/>
              <w:bottom w:val="single" w:sz="8" w:space="0" w:color="000000"/>
              <w:right w:val="single" w:sz="8" w:space="0" w:color="000000"/>
            </w:tcBorders>
            <w:hideMark/>
          </w:tcPr>
          <w:p w14:paraId="7B250B3C" w14:textId="77777777" w:rsidR="008C496A" w:rsidRPr="00DA1119" w:rsidRDefault="008C496A" w:rsidP="00AA5BCE">
            <w:pPr>
              <w:rPr>
                <w:b/>
                <w:lang w:eastAsia="en-US"/>
              </w:rPr>
            </w:pPr>
            <w:r w:rsidRPr="00DA1119">
              <w:rPr>
                <w:b/>
                <w:lang w:eastAsia="en-US"/>
              </w:rPr>
              <w:t>4.5. Impactul asupra mediului</w:t>
            </w:r>
          </w:p>
        </w:tc>
      </w:tr>
      <w:tr w:rsidR="008C496A" w:rsidRPr="00DA1119" w14:paraId="22ADE4D9" w14:textId="77777777" w:rsidTr="00AA5BCE">
        <w:tc>
          <w:tcPr>
            <w:tcW w:w="9109" w:type="dxa"/>
            <w:tcBorders>
              <w:top w:val="nil"/>
              <w:left w:val="single" w:sz="8" w:space="0" w:color="000000"/>
              <w:bottom w:val="single" w:sz="8" w:space="0" w:color="000000"/>
              <w:right w:val="single" w:sz="8" w:space="0" w:color="000000"/>
            </w:tcBorders>
            <w:hideMark/>
          </w:tcPr>
          <w:p w14:paraId="7296EA78" w14:textId="77777777" w:rsidR="008C496A" w:rsidRPr="00DA1119" w:rsidRDefault="008C496A" w:rsidP="00AA5BCE">
            <w:pPr>
              <w:rPr>
                <w:lang w:eastAsia="en-US"/>
              </w:rPr>
            </w:pPr>
            <w:r w:rsidRPr="00DA1119">
              <w:rPr>
                <w:lang w:eastAsia="en-US"/>
              </w:rPr>
              <w:t>Nu este aplicabil</w:t>
            </w:r>
          </w:p>
        </w:tc>
      </w:tr>
      <w:tr w:rsidR="008C496A" w:rsidRPr="00154F86" w14:paraId="6A727032" w14:textId="77777777" w:rsidTr="00AA5BCE">
        <w:tc>
          <w:tcPr>
            <w:tcW w:w="9109" w:type="dxa"/>
            <w:tcBorders>
              <w:top w:val="nil"/>
              <w:left w:val="single" w:sz="8" w:space="0" w:color="000000"/>
              <w:bottom w:val="single" w:sz="8" w:space="0" w:color="000000"/>
              <w:right w:val="single" w:sz="8" w:space="0" w:color="000000"/>
            </w:tcBorders>
            <w:hideMark/>
          </w:tcPr>
          <w:p w14:paraId="04311800" w14:textId="77777777" w:rsidR="008C496A" w:rsidRPr="00DA1119" w:rsidRDefault="008C496A" w:rsidP="00AA5BCE">
            <w:pPr>
              <w:rPr>
                <w:b/>
                <w:lang w:val="en-US" w:eastAsia="en-US"/>
              </w:rPr>
            </w:pPr>
            <w:r w:rsidRPr="00DA1119">
              <w:rPr>
                <w:b/>
                <w:lang w:val="en-US" w:eastAsia="en-US"/>
              </w:rPr>
              <w:t>4.6. Alte impacturi și informații relevante</w:t>
            </w:r>
          </w:p>
        </w:tc>
      </w:tr>
      <w:tr w:rsidR="008C496A" w:rsidRPr="00DA1119" w14:paraId="185E10C7" w14:textId="77777777" w:rsidTr="00AA5BCE">
        <w:tc>
          <w:tcPr>
            <w:tcW w:w="9109" w:type="dxa"/>
            <w:tcBorders>
              <w:top w:val="nil"/>
              <w:left w:val="single" w:sz="8" w:space="0" w:color="000000"/>
              <w:bottom w:val="single" w:sz="8" w:space="0" w:color="000000"/>
              <w:right w:val="single" w:sz="8" w:space="0" w:color="000000"/>
            </w:tcBorders>
            <w:hideMark/>
          </w:tcPr>
          <w:p w14:paraId="434710D8" w14:textId="77777777" w:rsidR="008C496A" w:rsidRPr="00DA1119" w:rsidRDefault="008C496A" w:rsidP="00AA5BCE">
            <w:pPr>
              <w:rPr>
                <w:lang w:eastAsia="en-US"/>
              </w:rPr>
            </w:pPr>
            <w:r w:rsidRPr="00DA1119">
              <w:rPr>
                <w:lang w:eastAsia="en-US"/>
              </w:rPr>
              <w:t>Nu este aplicabil</w:t>
            </w:r>
          </w:p>
        </w:tc>
      </w:tr>
      <w:tr w:rsidR="008C496A" w:rsidRPr="00154F86" w14:paraId="4ED1238C" w14:textId="77777777" w:rsidTr="00AA5BCE">
        <w:tc>
          <w:tcPr>
            <w:tcW w:w="9109" w:type="dxa"/>
            <w:tcBorders>
              <w:top w:val="nil"/>
              <w:left w:val="single" w:sz="8" w:space="0" w:color="000000"/>
              <w:bottom w:val="single" w:sz="8" w:space="0" w:color="000000"/>
              <w:right w:val="single" w:sz="8" w:space="0" w:color="000000"/>
            </w:tcBorders>
            <w:hideMark/>
          </w:tcPr>
          <w:p w14:paraId="6BB661C1" w14:textId="77777777" w:rsidR="008C496A" w:rsidRPr="00DA1119" w:rsidRDefault="008C496A" w:rsidP="00AA5BCE">
            <w:pPr>
              <w:rPr>
                <w:b/>
                <w:bCs/>
                <w:lang w:val="en-US" w:eastAsia="en-US"/>
              </w:rPr>
            </w:pPr>
            <w:r w:rsidRPr="00DA1119">
              <w:rPr>
                <w:b/>
                <w:bCs/>
                <w:lang w:val="en-US" w:eastAsia="en-US"/>
              </w:rPr>
              <w:lastRenderedPageBreak/>
              <w:t xml:space="preserve">5. Compatibilitatea proiectului actului normativ cu legislația UE </w:t>
            </w:r>
          </w:p>
        </w:tc>
      </w:tr>
      <w:tr w:rsidR="008C496A" w:rsidRPr="00154F86" w14:paraId="60D5B0A1" w14:textId="77777777" w:rsidTr="00AA5BCE">
        <w:tc>
          <w:tcPr>
            <w:tcW w:w="9109" w:type="dxa"/>
            <w:tcBorders>
              <w:top w:val="nil"/>
              <w:left w:val="single" w:sz="8" w:space="0" w:color="000000"/>
              <w:bottom w:val="single" w:sz="8" w:space="0" w:color="000000"/>
              <w:right w:val="single" w:sz="8" w:space="0" w:color="000000"/>
            </w:tcBorders>
            <w:hideMark/>
          </w:tcPr>
          <w:p w14:paraId="484D8435" w14:textId="77777777" w:rsidR="008C496A" w:rsidRPr="00DA1119" w:rsidRDefault="008C496A" w:rsidP="00AA5BCE">
            <w:pPr>
              <w:rPr>
                <w:b/>
                <w:lang w:val="en-US" w:eastAsia="en-US"/>
              </w:rPr>
            </w:pPr>
            <w:r w:rsidRPr="00DA1119">
              <w:rPr>
                <w:b/>
                <w:lang w:val="en-US" w:eastAsia="en-US"/>
              </w:rPr>
              <w:t>5.1. Măsuri normative necesare pentru transpunerea actelor juridice ale UE în legislația națională</w:t>
            </w:r>
          </w:p>
        </w:tc>
      </w:tr>
      <w:tr w:rsidR="008C496A" w:rsidRPr="00DA1119" w14:paraId="138E79D3" w14:textId="77777777" w:rsidTr="00AA5BCE">
        <w:tc>
          <w:tcPr>
            <w:tcW w:w="9109" w:type="dxa"/>
            <w:tcBorders>
              <w:top w:val="nil"/>
              <w:left w:val="single" w:sz="8" w:space="0" w:color="000000"/>
              <w:bottom w:val="single" w:sz="8" w:space="0" w:color="000000"/>
              <w:right w:val="single" w:sz="8" w:space="0" w:color="000000"/>
            </w:tcBorders>
            <w:hideMark/>
          </w:tcPr>
          <w:p w14:paraId="00E6065B" w14:textId="77777777" w:rsidR="008C496A" w:rsidRPr="00DA1119" w:rsidRDefault="008C496A" w:rsidP="00AA5BCE">
            <w:pPr>
              <w:rPr>
                <w:lang w:eastAsia="en-US"/>
              </w:rPr>
            </w:pPr>
            <w:r w:rsidRPr="00DA1119">
              <w:rPr>
                <w:lang w:eastAsia="en-US"/>
              </w:rPr>
              <w:t>Nu este aplicabil</w:t>
            </w:r>
          </w:p>
        </w:tc>
      </w:tr>
      <w:tr w:rsidR="008C496A" w:rsidRPr="00154F86" w14:paraId="5E75A693" w14:textId="77777777" w:rsidTr="00AA5BCE">
        <w:tc>
          <w:tcPr>
            <w:tcW w:w="9109" w:type="dxa"/>
            <w:tcBorders>
              <w:top w:val="nil"/>
              <w:left w:val="single" w:sz="8" w:space="0" w:color="000000"/>
              <w:bottom w:val="single" w:sz="8" w:space="0" w:color="000000"/>
              <w:right w:val="single" w:sz="8" w:space="0" w:color="000000"/>
            </w:tcBorders>
            <w:hideMark/>
          </w:tcPr>
          <w:p w14:paraId="5BE43FEF" w14:textId="77777777" w:rsidR="008C496A" w:rsidRPr="00DA1119" w:rsidRDefault="008C496A" w:rsidP="00AA5BCE">
            <w:pPr>
              <w:rPr>
                <w:b/>
                <w:lang w:val="en-US" w:eastAsia="en-US"/>
              </w:rPr>
            </w:pPr>
            <w:r w:rsidRPr="00DA1119">
              <w:rPr>
                <w:b/>
                <w:lang w:val="en-US" w:eastAsia="en-US"/>
              </w:rPr>
              <w:t>5.2. Măsuri normative care urmăresc crearea cadrului juridic intern necesar pentru implementarea legislației UE</w:t>
            </w:r>
          </w:p>
        </w:tc>
      </w:tr>
      <w:tr w:rsidR="008C496A" w:rsidRPr="00DA1119" w14:paraId="08006210" w14:textId="77777777" w:rsidTr="00AA5BCE">
        <w:tc>
          <w:tcPr>
            <w:tcW w:w="9109" w:type="dxa"/>
            <w:tcBorders>
              <w:top w:val="nil"/>
              <w:left w:val="single" w:sz="8" w:space="0" w:color="000000"/>
              <w:bottom w:val="single" w:sz="8" w:space="0" w:color="000000"/>
              <w:right w:val="single" w:sz="8" w:space="0" w:color="000000"/>
            </w:tcBorders>
            <w:hideMark/>
          </w:tcPr>
          <w:p w14:paraId="62844964" w14:textId="77777777" w:rsidR="008C496A" w:rsidRPr="00DA1119" w:rsidRDefault="008C496A" w:rsidP="00AA5BCE">
            <w:pPr>
              <w:rPr>
                <w:lang w:eastAsia="en-US"/>
              </w:rPr>
            </w:pPr>
            <w:r w:rsidRPr="00DA1119">
              <w:rPr>
                <w:lang w:eastAsia="en-US"/>
              </w:rPr>
              <w:t xml:space="preserve">Nu este aplicabil </w:t>
            </w:r>
          </w:p>
        </w:tc>
      </w:tr>
      <w:tr w:rsidR="008C496A" w:rsidRPr="00154F86" w14:paraId="5ECDEE93" w14:textId="77777777" w:rsidTr="00AA5BCE">
        <w:tc>
          <w:tcPr>
            <w:tcW w:w="9109" w:type="dxa"/>
            <w:tcBorders>
              <w:top w:val="nil"/>
              <w:left w:val="single" w:sz="8" w:space="0" w:color="000000"/>
              <w:bottom w:val="single" w:sz="8" w:space="0" w:color="000000"/>
              <w:right w:val="single" w:sz="8" w:space="0" w:color="000000"/>
            </w:tcBorders>
            <w:hideMark/>
          </w:tcPr>
          <w:p w14:paraId="11BEC666" w14:textId="77777777" w:rsidR="008C496A" w:rsidRPr="00DA1119" w:rsidRDefault="008C496A" w:rsidP="00AA5BCE">
            <w:pPr>
              <w:rPr>
                <w:b/>
                <w:bCs/>
                <w:lang w:val="en-US" w:eastAsia="en-US"/>
              </w:rPr>
            </w:pPr>
            <w:r w:rsidRPr="00DA1119">
              <w:rPr>
                <w:b/>
                <w:bCs/>
                <w:lang w:val="en-US" w:eastAsia="en-US"/>
              </w:rPr>
              <w:t>6. Avizarea și consultarea publică a proiectului actului normativ</w:t>
            </w:r>
          </w:p>
        </w:tc>
      </w:tr>
      <w:tr w:rsidR="008C496A" w:rsidRPr="00154F86" w14:paraId="31FA6FC1" w14:textId="77777777" w:rsidTr="00AA5BCE">
        <w:tc>
          <w:tcPr>
            <w:tcW w:w="9109" w:type="dxa"/>
            <w:tcBorders>
              <w:top w:val="nil"/>
              <w:left w:val="single" w:sz="8" w:space="0" w:color="000000"/>
              <w:bottom w:val="single" w:sz="8" w:space="0" w:color="000000"/>
              <w:right w:val="single" w:sz="8" w:space="0" w:color="000000"/>
            </w:tcBorders>
            <w:hideMark/>
          </w:tcPr>
          <w:p w14:paraId="1D466E19" w14:textId="77777777" w:rsidR="008C496A" w:rsidRPr="00DA1119" w:rsidRDefault="008C496A" w:rsidP="00AA5BCE">
            <w:pPr>
              <w:rPr>
                <w:lang w:val="en-US" w:eastAsia="en-US"/>
              </w:rPr>
            </w:pPr>
            <w:r w:rsidRPr="00DA1119">
              <w:rPr>
                <w:lang w:val="en-US" w:eastAsia="en-US"/>
              </w:rPr>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8C496A" w:rsidRPr="00DA1119" w14:paraId="1ABAEDA8" w14:textId="77777777" w:rsidTr="00AA5BCE">
        <w:tc>
          <w:tcPr>
            <w:tcW w:w="9109" w:type="dxa"/>
            <w:tcBorders>
              <w:top w:val="nil"/>
              <w:left w:val="single" w:sz="8" w:space="0" w:color="000000"/>
              <w:bottom w:val="single" w:sz="8" w:space="0" w:color="000000"/>
              <w:right w:val="single" w:sz="8" w:space="0" w:color="000000"/>
            </w:tcBorders>
            <w:hideMark/>
          </w:tcPr>
          <w:p w14:paraId="6F9DFB34" w14:textId="77777777" w:rsidR="008C496A" w:rsidRPr="00DA1119" w:rsidRDefault="008C496A" w:rsidP="00AA5BCE">
            <w:pPr>
              <w:rPr>
                <w:b/>
                <w:bCs/>
                <w:lang w:eastAsia="en-US"/>
              </w:rPr>
            </w:pPr>
            <w:r w:rsidRPr="00DA1119">
              <w:rPr>
                <w:b/>
                <w:bCs/>
                <w:lang w:eastAsia="en-US"/>
              </w:rPr>
              <w:t>7. Concluziile expertizelor</w:t>
            </w:r>
          </w:p>
        </w:tc>
      </w:tr>
      <w:tr w:rsidR="008C496A" w:rsidRPr="00DA1119" w14:paraId="6B88D7BC" w14:textId="77777777" w:rsidTr="00AA5BCE">
        <w:tc>
          <w:tcPr>
            <w:tcW w:w="9109" w:type="dxa"/>
            <w:tcBorders>
              <w:top w:val="nil"/>
              <w:left w:val="single" w:sz="8" w:space="0" w:color="000000"/>
              <w:bottom w:val="single" w:sz="8" w:space="0" w:color="000000"/>
              <w:right w:val="single" w:sz="8" w:space="0" w:color="000000"/>
            </w:tcBorders>
            <w:hideMark/>
          </w:tcPr>
          <w:p w14:paraId="103C11F0" w14:textId="77777777" w:rsidR="008C496A" w:rsidRPr="00DA1119" w:rsidRDefault="008C496A" w:rsidP="00AA5BCE">
            <w:pPr>
              <w:rPr>
                <w:bCs/>
                <w:lang w:eastAsia="en-US"/>
              </w:rPr>
            </w:pPr>
            <w:r w:rsidRPr="00DA1119">
              <w:rPr>
                <w:bCs/>
                <w:lang w:eastAsia="en-US"/>
              </w:rPr>
              <w:t xml:space="preserve">Nu este aplicabil </w:t>
            </w:r>
          </w:p>
        </w:tc>
      </w:tr>
      <w:tr w:rsidR="008C496A" w:rsidRPr="00154F86" w14:paraId="739ACD50" w14:textId="77777777" w:rsidTr="00AA5BCE">
        <w:tc>
          <w:tcPr>
            <w:tcW w:w="9109" w:type="dxa"/>
            <w:tcBorders>
              <w:top w:val="nil"/>
              <w:left w:val="single" w:sz="8" w:space="0" w:color="000000"/>
              <w:bottom w:val="single" w:sz="8" w:space="0" w:color="000000"/>
              <w:right w:val="single" w:sz="8" w:space="0" w:color="000000"/>
            </w:tcBorders>
            <w:hideMark/>
          </w:tcPr>
          <w:p w14:paraId="7BC9464C" w14:textId="77777777" w:rsidR="008C496A" w:rsidRPr="00DA1119" w:rsidRDefault="008C496A" w:rsidP="00AA5BCE">
            <w:pPr>
              <w:rPr>
                <w:b/>
                <w:bCs/>
                <w:lang w:val="en-US" w:eastAsia="en-US"/>
              </w:rPr>
            </w:pPr>
            <w:r w:rsidRPr="00DA1119">
              <w:rPr>
                <w:b/>
                <w:bCs/>
                <w:lang w:val="en-US" w:eastAsia="en-US"/>
              </w:rPr>
              <w:t>8. Modul de încorporare a actului în cadrul normativ existent</w:t>
            </w:r>
          </w:p>
        </w:tc>
      </w:tr>
      <w:tr w:rsidR="008C496A" w:rsidRPr="00154F86" w14:paraId="28FBE7B2" w14:textId="77777777" w:rsidTr="00AA5BCE">
        <w:tc>
          <w:tcPr>
            <w:tcW w:w="9109" w:type="dxa"/>
            <w:tcBorders>
              <w:top w:val="nil"/>
              <w:left w:val="single" w:sz="8" w:space="0" w:color="000000"/>
              <w:bottom w:val="single" w:sz="8" w:space="0" w:color="000000"/>
              <w:right w:val="single" w:sz="8" w:space="0" w:color="000000"/>
            </w:tcBorders>
            <w:hideMark/>
          </w:tcPr>
          <w:p w14:paraId="14C37212" w14:textId="77777777" w:rsidR="008C496A" w:rsidRPr="00DA1119" w:rsidRDefault="008C496A" w:rsidP="00AA5BCE">
            <w:pPr>
              <w:rPr>
                <w:lang w:val="en-US" w:eastAsia="en-US"/>
              </w:rPr>
            </w:pPr>
            <w:r w:rsidRPr="00DA1119">
              <w:rPr>
                <w:lang w:val="en-US" w:eastAsia="en-US"/>
              </w:rPr>
              <w:t>Prezentul proiect de decizie se încadrează în cadrul normativ existent</w:t>
            </w:r>
          </w:p>
        </w:tc>
      </w:tr>
      <w:tr w:rsidR="008C496A" w:rsidRPr="00154F86" w14:paraId="52048977" w14:textId="77777777" w:rsidTr="00AA5BCE">
        <w:tc>
          <w:tcPr>
            <w:tcW w:w="9109" w:type="dxa"/>
            <w:tcBorders>
              <w:top w:val="nil"/>
              <w:left w:val="single" w:sz="8" w:space="0" w:color="000000"/>
              <w:bottom w:val="single" w:sz="8" w:space="0" w:color="000000"/>
              <w:right w:val="single" w:sz="8" w:space="0" w:color="000000"/>
            </w:tcBorders>
            <w:hideMark/>
          </w:tcPr>
          <w:p w14:paraId="62F45242" w14:textId="77777777" w:rsidR="008C496A" w:rsidRPr="00DA1119" w:rsidRDefault="008C496A" w:rsidP="00AA5BCE">
            <w:pPr>
              <w:rPr>
                <w:b/>
                <w:bCs/>
                <w:lang w:val="en-US" w:eastAsia="en-US"/>
              </w:rPr>
            </w:pPr>
            <w:r w:rsidRPr="00DA1119">
              <w:rPr>
                <w:b/>
                <w:bCs/>
                <w:lang w:val="en-US" w:eastAsia="en-US"/>
              </w:rPr>
              <w:t>9. Măsurile necesare pentru implementarea prevederilor proiectului actului normativ</w:t>
            </w:r>
          </w:p>
        </w:tc>
      </w:tr>
      <w:tr w:rsidR="008C496A" w:rsidRPr="00DA1119" w14:paraId="77A49690" w14:textId="77777777" w:rsidTr="00AA5BCE">
        <w:tc>
          <w:tcPr>
            <w:tcW w:w="9109" w:type="dxa"/>
            <w:tcBorders>
              <w:top w:val="nil"/>
              <w:left w:val="single" w:sz="8" w:space="0" w:color="000000"/>
              <w:bottom w:val="single" w:sz="8" w:space="0" w:color="000000"/>
              <w:right w:val="single" w:sz="8" w:space="0" w:color="000000"/>
            </w:tcBorders>
            <w:hideMark/>
          </w:tcPr>
          <w:p w14:paraId="131A6BC1" w14:textId="77777777" w:rsidR="008C496A" w:rsidRPr="00DA1119" w:rsidRDefault="008C496A" w:rsidP="00AA5BCE">
            <w:pPr>
              <w:rPr>
                <w:lang w:eastAsia="en-US"/>
              </w:rPr>
            </w:pPr>
            <w:r w:rsidRPr="00DA1119">
              <w:rPr>
                <w:lang w:eastAsia="en-US"/>
              </w:rPr>
              <w:t xml:space="preserve">Nu este aplicabil </w:t>
            </w:r>
          </w:p>
        </w:tc>
      </w:tr>
    </w:tbl>
    <w:p w14:paraId="00310F26" w14:textId="77777777" w:rsidR="008C496A" w:rsidRDefault="008C496A" w:rsidP="008C496A">
      <w:pPr>
        <w:jc w:val="center"/>
        <w:rPr>
          <w:b/>
          <w:lang w:val="ro-RO"/>
        </w:rPr>
      </w:pPr>
    </w:p>
    <w:p w14:paraId="751EC997" w14:textId="77777777" w:rsidR="008C496A" w:rsidRDefault="008C496A" w:rsidP="008C496A">
      <w:pPr>
        <w:jc w:val="center"/>
        <w:rPr>
          <w:b/>
          <w:lang w:val="ro-RO"/>
        </w:rPr>
      </w:pPr>
    </w:p>
    <w:p w14:paraId="3928AD2E" w14:textId="77777777" w:rsidR="008C496A" w:rsidRDefault="008C496A" w:rsidP="008C496A">
      <w:pPr>
        <w:rPr>
          <w:b/>
          <w:lang w:val="ro-RO"/>
        </w:rPr>
      </w:pPr>
      <w:r w:rsidRPr="00F91FE1">
        <w:rPr>
          <w:b/>
          <w:lang w:val="ro-RO"/>
        </w:rPr>
        <w:tab/>
      </w:r>
      <w:r w:rsidRPr="00F91FE1">
        <w:rPr>
          <w:b/>
          <w:lang w:val="ro-RO"/>
        </w:rPr>
        <w:tab/>
      </w:r>
      <w:r w:rsidRPr="00F91FE1">
        <w:rPr>
          <w:b/>
          <w:lang w:val="ro-RO"/>
        </w:rPr>
        <w:tab/>
      </w:r>
      <w:r w:rsidRPr="00F91FE1">
        <w:rPr>
          <w:b/>
          <w:lang w:val="ro-RO"/>
        </w:rPr>
        <w:tab/>
      </w:r>
      <w:r w:rsidRPr="00F91FE1">
        <w:rPr>
          <w:b/>
          <w:lang w:val="ro-RO"/>
        </w:rPr>
        <w:tab/>
      </w:r>
      <w:r w:rsidRPr="00F91FE1">
        <w:rPr>
          <w:b/>
          <w:lang w:val="ro-RO"/>
        </w:rPr>
        <w:tab/>
      </w:r>
      <w:r w:rsidRPr="00F91FE1">
        <w:rPr>
          <w:b/>
          <w:lang w:val="ro-RO"/>
        </w:rPr>
        <w:tab/>
        <w:t>Diana PANTAZ</w:t>
      </w:r>
      <w:r>
        <w:rPr>
          <w:b/>
          <w:lang w:val="ro-RO"/>
        </w:rPr>
        <w:t>,</w:t>
      </w:r>
      <w:r w:rsidRPr="00B77078">
        <w:rPr>
          <w:b/>
          <w:lang w:val="ro-RO"/>
        </w:rPr>
        <w:t xml:space="preserve"> </w:t>
      </w:r>
    </w:p>
    <w:p w14:paraId="68888138" w14:textId="77777777" w:rsidR="008C496A" w:rsidRDefault="008C496A" w:rsidP="008C496A">
      <w:pPr>
        <w:ind w:left="2124" w:firstLine="708"/>
        <w:rPr>
          <w:b/>
          <w:lang w:val="ro-RO"/>
        </w:rPr>
      </w:pPr>
      <w:r w:rsidRPr="00F91FE1">
        <w:rPr>
          <w:b/>
          <w:lang w:val="ro-RO"/>
        </w:rPr>
        <w:t>Șefa D</w:t>
      </w:r>
      <w:r>
        <w:rPr>
          <w:b/>
          <w:lang w:val="ro-RO"/>
        </w:rPr>
        <w:t xml:space="preserve">irecției </w:t>
      </w:r>
      <w:r w:rsidRPr="00F91FE1">
        <w:rPr>
          <w:b/>
          <w:lang w:val="ro-RO"/>
        </w:rPr>
        <w:t>G</w:t>
      </w:r>
      <w:r>
        <w:rPr>
          <w:b/>
          <w:lang w:val="ro-RO"/>
        </w:rPr>
        <w:t xml:space="preserve">enerale </w:t>
      </w:r>
      <w:r w:rsidRPr="00F91FE1">
        <w:rPr>
          <w:b/>
          <w:lang w:val="ro-RO"/>
        </w:rPr>
        <w:t>E</w:t>
      </w:r>
      <w:r>
        <w:rPr>
          <w:b/>
          <w:lang w:val="ro-RO"/>
        </w:rPr>
        <w:t xml:space="preserve">ducație, </w:t>
      </w:r>
      <w:r w:rsidRPr="00F91FE1">
        <w:rPr>
          <w:b/>
          <w:lang w:val="ro-RO"/>
        </w:rPr>
        <w:t>C</w:t>
      </w:r>
      <w:r>
        <w:rPr>
          <w:b/>
          <w:lang w:val="ro-RO"/>
        </w:rPr>
        <w:t xml:space="preserve">ultură, </w:t>
      </w:r>
      <w:r w:rsidRPr="00F91FE1">
        <w:rPr>
          <w:b/>
          <w:lang w:val="ro-RO"/>
        </w:rPr>
        <w:t>T</w:t>
      </w:r>
      <w:r>
        <w:rPr>
          <w:b/>
          <w:lang w:val="ro-RO"/>
        </w:rPr>
        <w:t xml:space="preserve">ineret și </w:t>
      </w:r>
      <w:r w:rsidRPr="00F91FE1">
        <w:rPr>
          <w:b/>
          <w:lang w:val="ro-RO"/>
        </w:rPr>
        <w:t>S</w:t>
      </w:r>
      <w:r>
        <w:rPr>
          <w:b/>
          <w:lang w:val="ro-RO"/>
        </w:rPr>
        <w:t>port</w:t>
      </w:r>
    </w:p>
    <w:p w14:paraId="5A8BA887" w14:textId="77777777" w:rsidR="00242EA6" w:rsidRPr="008C496A" w:rsidRDefault="00242EA6">
      <w:pPr>
        <w:rPr>
          <w:lang w:val="ro-RO"/>
        </w:rPr>
      </w:pPr>
    </w:p>
    <w:p w14:paraId="69ABDDD7" w14:textId="77777777" w:rsidR="00242EA6" w:rsidRDefault="00242EA6">
      <w:pPr>
        <w:rPr>
          <w:lang w:val="en-US"/>
        </w:rPr>
      </w:pPr>
    </w:p>
    <w:p w14:paraId="6C4058C4" w14:textId="77777777" w:rsidR="00242EA6" w:rsidRDefault="00242EA6">
      <w:pPr>
        <w:rPr>
          <w:lang w:val="en-US"/>
        </w:rPr>
      </w:pPr>
    </w:p>
    <w:p w14:paraId="6BAD8757" w14:textId="77777777" w:rsidR="00242EA6" w:rsidRDefault="00242EA6">
      <w:pPr>
        <w:rPr>
          <w:lang w:val="en-US"/>
        </w:rPr>
      </w:pPr>
    </w:p>
    <w:p w14:paraId="2F57782D" w14:textId="77777777" w:rsidR="00242EA6" w:rsidRDefault="00242EA6">
      <w:pPr>
        <w:rPr>
          <w:lang w:val="en-US"/>
        </w:rPr>
      </w:pPr>
    </w:p>
    <w:p w14:paraId="1DDCD795" w14:textId="77777777" w:rsidR="00242EA6" w:rsidRDefault="00242EA6">
      <w:pPr>
        <w:rPr>
          <w:lang w:val="en-US"/>
        </w:rPr>
      </w:pPr>
    </w:p>
    <w:p w14:paraId="11A5535C" w14:textId="77777777" w:rsidR="00242EA6" w:rsidRDefault="00242EA6">
      <w:pPr>
        <w:rPr>
          <w:lang w:val="en-US"/>
        </w:rPr>
      </w:pPr>
    </w:p>
    <w:p w14:paraId="3B481DD4" w14:textId="77777777" w:rsidR="00242EA6" w:rsidRDefault="00242EA6">
      <w:pPr>
        <w:rPr>
          <w:lang w:val="en-US"/>
        </w:rPr>
      </w:pPr>
    </w:p>
    <w:p w14:paraId="02807508" w14:textId="77777777" w:rsidR="00242EA6" w:rsidRDefault="00242EA6">
      <w:pPr>
        <w:rPr>
          <w:lang w:val="en-US"/>
        </w:rPr>
      </w:pPr>
    </w:p>
    <w:p w14:paraId="18C51E0D" w14:textId="77777777" w:rsidR="00242EA6" w:rsidRDefault="00242EA6">
      <w:pPr>
        <w:rPr>
          <w:lang w:val="en-US"/>
        </w:rPr>
      </w:pPr>
    </w:p>
    <w:p w14:paraId="7C64BF1D" w14:textId="77777777" w:rsidR="00242EA6" w:rsidRDefault="00242EA6">
      <w:pPr>
        <w:rPr>
          <w:lang w:val="en-US"/>
        </w:rPr>
      </w:pPr>
    </w:p>
    <w:p w14:paraId="0E1690B1" w14:textId="77777777" w:rsidR="00242EA6" w:rsidRDefault="00242EA6">
      <w:pPr>
        <w:rPr>
          <w:lang w:val="en-US"/>
        </w:rPr>
      </w:pPr>
    </w:p>
    <w:p w14:paraId="750C7043" w14:textId="77777777" w:rsidR="00242EA6" w:rsidRDefault="00242EA6">
      <w:pPr>
        <w:rPr>
          <w:lang w:val="en-US"/>
        </w:rPr>
      </w:pPr>
    </w:p>
    <w:p w14:paraId="00653B38" w14:textId="77777777" w:rsidR="00242EA6" w:rsidRDefault="00242EA6">
      <w:pPr>
        <w:rPr>
          <w:lang w:val="en-US"/>
        </w:rPr>
      </w:pPr>
    </w:p>
    <w:p w14:paraId="24DF713D" w14:textId="77777777" w:rsidR="00242EA6" w:rsidRDefault="00242EA6">
      <w:pPr>
        <w:rPr>
          <w:lang w:val="en-US"/>
        </w:rPr>
      </w:pPr>
    </w:p>
    <w:p w14:paraId="6D531F6A" w14:textId="77777777" w:rsidR="00242EA6" w:rsidRDefault="00242EA6">
      <w:pPr>
        <w:rPr>
          <w:lang w:val="en-US"/>
        </w:rPr>
      </w:pPr>
    </w:p>
    <w:p w14:paraId="0EF1BB90" w14:textId="77777777" w:rsidR="00242EA6" w:rsidRDefault="00242EA6">
      <w:pPr>
        <w:rPr>
          <w:lang w:val="en-US"/>
        </w:rPr>
      </w:pPr>
    </w:p>
    <w:p w14:paraId="469EC290" w14:textId="77777777" w:rsidR="00242EA6" w:rsidRDefault="00242EA6">
      <w:pPr>
        <w:rPr>
          <w:lang w:val="en-US"/>
        </w:rPr>
      </w:pPr>
    </w:p>
    <w:p w14:paraId="76A3EA8A" w14:textId="77777777" w:rsidR="00242EA6" w:rsidRDefault="00242EA6">
      <w:pPr>
        <w:rPr>
          <w:lang w:val="en-US"/>
        </w:rPr>
      </w:pPr>
    </w:p>
    <w:p w14:paraId="33C765C9" w14:textId="77777777" w:rsidR="00242EA6" w:rsidRDefault="00242EA6">
      <w:pPr>
        <w:rPr>
          <w:lang w:val="en-US"/>
        </w:rPr>
      </w:pPr>
    </w:p>
    <w:p w14:paraId="10046DC4" w14:textId="77777777" w:rsidR="00242EA6" w:rsidRDefault="00242EA6">
      <w:pPr>
        <w:rPr>
          <w:lang w:val="en-US"/>
        </w:rPr>
      </w:pPr>
    </w:p>
    <w:p w14:paraId="6258EC07" w14:textId="77777777" w:rsidR="00242EA6" w:rsidRDefault="00242EA6">
      <w:pPr>
        <w:rPr>
          <w:lang w:val="en-US"/>
        </w:rPr>
      </w:pPr>
    </w:p>
    <w:p w14:paraId="75B1C939" w14:textId="77777777" w:rsidR="00242EA6" w:rsidRDefault="00242EA6">
      <w:pPr>
        <w:rPr>
          <w:lang w:val="en-US"/>
        </w:rPr>
      </w:pPr>
    </w:p>
    <w:p w14:paraId="421F35FC" w14:textId="77777777" w:rsidR="00242EA6" w:rsidRDefault="00242EA6">
      <w:pPr>
        <w:rPr>
          <w:lang w:val="en-US"/>
        </w:rPr>
      </w:pPr>
    </w:p>
    <w:p w14:paraId="000C6687" w14:textId="77777777" w:rsidR="00242EA6" w:rsidRDefault="00242EA6">
      <w:pPr>
        <w:rPr>
          <w:lang w:val="en-US"/>
        </w:rPr>
      </w:pPr>
    </w:p>
    <w:p w14:paraId="24EB26B0" w14:textId="77777777" w:rsidR="00242EA6" w:rsidRDefault="00242EA6">
      <w:pPr>
        <w:rPr>
          <w:lang w:val="en-US"/>
        </w:rPr>
      </w:pPr>
    </w:p>
    <w:p w14:paraId="3C38F2D8" w14:textId="77777777" w:rsidR="00242EA6" w:rsidRDefault="00242EA6">
      <w:pPr>
        <w:rPr>
          <w:lang w:val="en-US"/>
        </w:rPr>
      </w:pPr>
    </w:p>
    <w:p w14:paraId="136C7468" w14:textId="77777777" w:rsidR="00242EA6" w:rsidRDefault="00242EA6">
      <w:pPr>
        <w:rPr>
          <w:lang w:val="en-US"/>
        </w:rPr>
      </w:pPr>
    </w:p>
    <w:p w14:paraId="073D34C9" w14:textId="77777777" w:rsidR="00242EA6" w:rsidRDefault="00242EA6">
      <w:pPr>
        <w:rPr>
          <w:lang w:val="en-US"/>
        </w:rPr>
      </w:pPr>
    </w:p>
    <w:p w14:paraId="02319672" w14:textId="77777777" w:rsidR="00242EA6" w:rsidRDefault="00242EA6">
      <w:pPr>
        <w:rPr>
          <w:lang w:val="en-US"/>
        </w:rPr>
      </w:pPr>
    </w:p>
    <w:p w14:paraId="20EFD866" w14:textId="77777777" w:rsidR="00242EA6" w:rsidRDefault="00242EA6">
      <w:pPr>
        <w:rPr>
          <w:lang w:val="en-US"/>
        </w:rPr>
      </w:pPr>
    </w:p>
    <w:p w14:paraId="35A412BD" w14:textId="77777777" w:rsidR="00242EA6" w:rsidRDefault="00242EA6">
      <w:pPr>
        <w:rPr>
          <w:lang w:val="en-US"/>
        </w:rPr>
      </w:pPr>
    </w:p>
    <w:p w14:paraId="467F4974" w14:textId="77777777" w:rsidR="00242EA6" w:rsidRDefault="00242EA6">
      <w:pPr>
        <w:rPr>
          <w:lang w:val="en-US"/>
        </w:rPr>
      </w:pPr>
    </w:p>
    <w:p w14:paraId="394CCB4F" w14:textId="77777777" w:rsidR="00242EA6" w:rsidRDefault="00242EA6">
      <w:pPr>
        <w:rPr>
          <w:lang w:val="en-US"/>
        </w:rPr>
      </w:pPr>
    </w:p>
    <w:p w14:paraId="3F362BE5" w14:textId="77777777" w:rsidR="00242EA6" w:rsidRDefault="00242EA6">
      <w:pPr>
        <w:rPr>
          <w:lang w:val="en-US"/>
        </w:rPr>
      </w:pPr>
    </w:p>
    <w:p w14:paraId="2EDC71F6" w14:textId="77777777" w:rsidR="00242EA6" w:rsidRDefault="00242EA6">
      <w:pPr>
        <w:rPr>
          <w:lang w:val="en-US"/>
        </w:rPr>
      </w:pPr>
    </w:p>
    <w:p w14:paraId="3399DBEA" w14:textId="77777777" w:rsidR="00242EA6" w:rsidRDefault="00242EA6">
      <w:pPr>
        <w:rPr>
          <w:lang w:val="en-US"/>
        </w:rPr>
      </w:pPr>
    </w:p>
    <w:p w14:paraId="1623DEA6" w14:textId="77777777" w:rsidR="00242EA6" w:rsidRDefault="00242EA6">
      <w:pPr>
        <w:rPr>
          <w:lang w:val="en-US"/>
        </w:rPr>
      </w:pPr>
    </w:p>
    <w:p w14:paraId="0A0BC6D5" w14:textId="77777777" w:rsidR="00242EA6" w:rsidRDefault="00242EA6">
      <w:pPr>
        <w:rPr>
          <w:lang w:val="en-US"/>
        </w:rPr>
      </w:pPr>
    </w:p>
    <w:p w14:paraId="7518241C" w14:textId="77777777" w:rsidR="00AD6205" w:rsidRDefault="00AD6205">
      <w:pPr>
        <w:rPr>
          <w:lang w:val="en-US"/>
        </w:rPr>
      </w:pPr>
    </w:p>
    <w:p w14:paraId="2B4513FB" w14:textId="77777777" w:rsidR="00B33276" w:rsidRDefault="00B33276">
      <w:pPr>
        <w:rPr>
          <w:lang w:val="en-US"/>
        </w:rPr>
      </w:pPr>
    </w:p>
    <w:p w14:paraId="1D5BB45B" w14:textId="77777777" w:rsidR="00B33276" w:rsidRPr="001B076A" w:rsidRDefault="00B33276">
      <w:pPr>
        <w:rPr>
          <w:lang w:val="en-US"/>
        </w:rPr>
      </w:pPr>
    </w:p>
    <w:p w14:paraId="21C3C610" w14:textId="77777777" w:rsidR="00CA55A1" w:rsidRPr="001B076A" w:rsidRDefault="00CA55A1" w:rsidP="00CA55A1">
      <w:pPr>
        <w:ind w:firstLine="709"/>
        <w:jc w:val="center"/>
        <w:rPr>
          <w:b/>
          <w:bCs/>
          <w:lang w:val="ro-MD"/>
        </w:rPr>
      </w:pPr>
      <w:r w:rsidRPr="001B076A">
        <w:rPr>
          <w:b/>
          <w:bCs/>
          <w:lang w:val="ro-MD"/>
        </w:rPr>
        <w:t>Proces-verbal</w:t>
      </w:r>
    </w:p>
    <w:p w14:paraId="6E920693" w14:textId="77777777" w:rsidR="00CA55A1" w:rsidRPr="001B076A" w:rsidRDefault="00CA55A1" w:rsidP="00CA55A1">
      <w:pPr>
        <w:ind w:firstLine="709"/>
        <w:jc w:val="center"/>
        <w:rPr>
          <w:b/>
          <w:bCs/>
          <w:lang w:val="ro-MD"/>
        </w:rPr>
      </w:pPr>
      <w:r w:rsidRPr="001B076A">
        <w:rPr>
          <w:b/>
          <w:bCs/>
          <w:lang w:val="ro-MD"/>
        </w:rPr>
        <w:t>al ședinței cu părinții și angajații IP Gimnaziul Iliciovca</w:t>
      </w:r>
    </w:p>
    <w:p w14:paraId="731324C8" w14:textId="77777777" w:rsidR="00CA55A1" w:rsidRPr="001B076A" w:rsidRDefault="00CA55A1" w:rsidP="00CA55A1">
      <w:pPr>
        <w:ind w:firstLine="709"/>
        <w:jc w:val="center"/>
        <w:rPr>
          <w:b/>
          <w:bCs/>
          <w:lang w:val="ro-MD"/>
        </w:rPr>
      </w:pPr>
      <w:r w:rsidRPr="001B076A">
        <w:rPr>
          <w:b/>
          <w:bCs/>
          <w:lang w:val="ro-MD"/>
        </w:rPr>
        <w:t>din 4.11.2025</w:t>
      </w:r>
    </w:p>
    <w:p w14:paraId="4076FA20" w14:textId="77777777" w:rsidR="00CA55A1" w:rsidRPr="001B076A" w:rsidRDefault="00CA55A1" w:rsidP="00CA55A1">
      <w:pPr>
        <w:ind w:firstLine="709"/>
        <w:jc w:val="center"/>
        <w:rPr>
          <w:b/>
          <w:bCs/>
          <w:lang w:val="ro-MD"/>
        </w:rPr>
      </w:pPr>
    </w:p>
    <w:p w14:paraId="2F668600" w14:textId="77777777" w:rsidR="00CA55A1" w:rsidRPr="001B076A" w:rsidRDefault="00CA55A1" w:rsidP="00CA55A1">
      <w:pPr>
        <w:ind w:firstLine="709"/>
        <w:jc w:val="right"/>
        <w:rPr>
          <w:lang w:val="ro-MD"/>
        </w:rPr>
      </w:pPr>
    </w:p>
    <w:p w14:paraId="0B2F88D1" w14:textId="77777777" w:rsidR="00CA55A1" w:rsidRPr="001B076A" w:rsidRDefault="00CA55A1" w:rsidP="00CA55A1">
      <w:pPr>
        <w:ind w:firstLine="709"/>
        <w:jc w:val="right"/>
        <w:rPr>
          <w:lang w:val="ro-MD"/>
        </w:rPr>
      </w:pPr>
      <w:r w:rsidRPr="001B076A">
        <w:rPr>
          <w:b/>
          <w:bCs/>
          <w:lang w:val="ro-MD"/>
        </w:rPr>
        <w:t>Prezenți:</w:t>
      </w:r>
      <w:r w:rsidRPr="001B076A">
        <w:rPr>
          <w:lang w:val="ro-MD"/>
        </w:rPr>
        <w:t xml:space="preserve"> angajați – 11 </w:t>
      </w:r>
    </w:p>
    <w:p w14:paraId="39A07319" w14:textId="77777777" w:rsidR="00CA55A1" w:rsidRPr="001B076A" w:rsidRDefault="00CA55A1" w:rsidP="00CA55A1">
      <w:pPr>
        <w:ind w:firstLine="709"/>
        <w:jc w:val="right"/>
        <w:rPr>
          <w:lang w:val="ro-MD"/>
        </w:rPr>
      </w:pPr>
      <w:r w:rsidRPr="001B076A">
        <w:rPr>
          <w:lang w:val="ro-MD"/>
        </w:rPr>
        <w:t>părinți – 20</w:t>
      </w:r>
    </w:p>
    <w:p w14:paraId="5B6C5042" w14:textId="77777777" w:rsidR="00CA55A1" w:rsidRPr="001B076A" w:rsidRDefault="00CA55A1" w:rsidP="00CA55A1">
      <w:pPr>
        <w:ind w:firstLine="709"/>
        <w:jc w:val="right"/>
        <w:rPr>
          <w:lang w:val="ro-MD"/>
        </w:rPr>
      </w:pPr>
      <w:r w:rsidRPr="001B076A">
        <w:rPr>
          <w:b/>
          <w:bCs/>
          <w:lang w:val="ro-MD"/>
        </w:rPr>
        <w:t>Absenți:</w:t>
      </w:r>
      <w:r w:rsidRPr="001B076A">
        <w:rPr>
          <w:lang w:val="ro-MD"/>
        </w:rPr>
        <w:t xml:space="preserve"> angajați – 4</w:t>
      </w:r>
    </w:p>
    <w:p w14:paraId="654FED6F" w14:textId="77777777" w:rsidR="00CA55A1" w:rsidRPr="001B076A" w:rsidRDefault="00CA55A1" w:rsidP="00CA55A1">
      <w:pPr>
        <w:ind w:firstLine="709"/>
        <w:jc w:val="right"/>
        <w:rPr>
          <w:lang w:val="ro-MD"/>
        </w:rPr>
      </w:pPr>
      <w:r w:rsidRPr="001B076A">
        <w:rPr>
          <w:lang w:val="ro-MD"/>
        </w:rPr>
        <w:t>părinți – 11</w:t>
      </w:r>
    </w:p>
    <w:p w14:paraId="4654A606" w14:textId="77777777" w:rsidR="00CA55A1" w:rsidRPr="001B076A" w:rsidRDefault="00CA55A1" w:rsidP="00CA55A1">
      <w:pPr>
        <w:ind w:right="-285" w:firstLine="284"/>
        <w:jc w:val="right"/>
        <w:rPr>
          <w:lang w:val="ro-MD"/>
        </w:rPr>
      </w:pPr>
    </w:p>
    <w:p w14:paraId="387200D5" w14:textId="77777777" w:rsidR="00CA55A1" w:rsidRPr="001B076A" w:rsidRDefault="00CA55A1" w:rsidP="00CA55A1">
      <w:pPr>
        <w:ind w:firstLine="709"/>
        <w:rPr>
          <w:b/>
          <w:bCs/>
          <w:lang w:val="ro-MD"/>
        </w:rPr>
      </w:pPr>
      <w:r w:rsidRPr="001B076A">
        <w:rPr>
          <w:b/>
          <w:bCs/>
          <w:lang w:val="ro-MD"/>
        </w:rPr>
        <w:t>Ordinea de zi:</w:t>
      </w:r>
    </w:p>
    <w:p w14:paraId="0896BE41" w14:textId="77777777" w:rsidR="00CA55A1" w:rsidRPr="001B076A" w:rsidRDefault="00CA55A1" w:rsidP="00CA55A1">
      <w:pPr>
        <w:ind w:firstLine="709"/>
        <w:rPr>
          <w:lang w:val="ro-MD"/>
        </w:rPr>
      </w:pPr>
      <w:r w:rsidRPr="001B076A">
        <w:rPr>
          <w:lang w:val="ro-MD"/>
        </w:rPr>
        <w:t xml:space="preserve">  </w:t>
      </w:r>
    </w:p>
    <w:p w14:paraId="1A0D730C" w14:textId="6D433E6F" w:rsidR="00CA55A1" w:rsidRPr="001B076A" w:rsidRDefault="00CA55A1" w:rsidP="008807A6">
      <w:pPr>
        <w:pStyle w:val="a5"/>
        <w:numPr>
          <w:ilvl w:val="0"/>
          <w:numId w:val="6"/>
        </w:numPr>
        <w:spacing w:after="0" w:line="240" w:lineRule="auto"/>
        <w:jc w:val="both"/>
        <w:rPr>
          <w:rFonts w:ascii="Times New Roman" w:hAnsi="Times New Roman" w:cs="Times New Roman"/>
          <w:sz w:val="24"/>
          <w:szCs w:val="24"/>
          <w:lang w:val="ro-MD"/>
        </w:rPr>
      </w:pPr>
      <w:r w:rsidRPr="001B076A">
        <w:rPr>
          <w:rFonts w:ascii="Times New Roman" w:hAnsi="Times New Roman" w:cs="Times New Roman"/>
          <w:sz w:val="24"/>
          <w:szCs w:val="24"/>
          <w:lang w:val="ro-MD"/>
        </w:rPr>
        <w:t>Cu privire la lichidarea Gimnaziul Iliciovca.</w:t>
      </w:r>
    </w:p>
    <w:p w14:paraId="11034604" w14:textId="77777777" w:rsidR="00CA55A1" w:rsidRPr="001B076A" w:rsidRDefault="00CA55A1" w:rsidP="008807A6">
      <w:pPr>
        <w:ind w:left="709"/>
        <w:jc w:val="both"/>
        <w:rPr>
          <w:lang w:val="ro-MD"/>
        </w:rPr>
      </w:pPr>
    </w:p>
    <w:p w14:paraId="45A1B2D6" w14:textId="77777777" w:rsidR="00CA55A1" w:rsidRPr="001B076A" w:rsidRDefault="00CA55A1" w:rsidP="008807A6">
      <w:pPr>
        <w:jc w:val="both"/>
        <w:rPr>
          <w:lang w:val="ro-MD"/>
        </w:rPr>
      </w:pPr>
      <w:r w:rsidRPr="001B076A">
        <w:rPr>
          <w:lang w:val="ro-MD"/>
        </w:rPr>
        <w:t>Ședința a fost prezidată de către directoarea gimnaziului, dna Sînjereanu Svetlana.</w:t>
      </w:r>
    </w:p>
    <w:p w14:paraId="67569C19" w14:textId="77777777" w:rsidR="00CA55A1" w:rsidRPr="001B076A" w:rsidRDefault="00CA55A1" w:rsidP="008807A6">
      <w:pPr>
        <w:jc w:val="both"/>
        <w:rPr>
          <w:lang w:val="ro-MD"/>
        </w:rPr>
      </w:pPr>
    </w:p>
    <w:p w14:paraId="00AF5B8E" w14:textId="51388B0E" w:rsidR="00CA55A1" w:rsidRPr="001B076A" w:rsidRDefault="00CA55A1" w:rsidP="008807A6">
      <w:pPr>
        <w:jc w:val="both"/>
        <w:rPr>
          <w:lang w:val="ro-MD"/>
        </w:rPr>
      </w:pPr>
      <w:r w:rsidRPr="001B076A">
        <w:rPr>
          <w:b/>
          <w:bCs/>
          <w:lang w:val="ro-MD"/>
        </w:rPr>
        <w:t>I      Dna Sînjereanu Svetlana</w:t>
      </w:r>
      <w:r w:rsidRPr="001B076A">
        <w:rPr>
          <w:lang w:val="ro-MD"/>
        </w:rPr>
        <w:t>, directoarea Gimnaziului Iliciovca a anunțat subiectul discuției și a prezentat reprezentanții DGECTS Florești: dna Pantaz Diana, șefa DGECTS Florești, dna</w:t>
      </w:r>
      <w:r w:rsidR="001B076A">
        <w:rPr>
          <w:lang w:val="ro-MD"/>
        </w:rPr>
        <w:t xml:space="preserve"> </w:t>
      </w:r>
      <w:r w:rsidRPr="001B076A">
        <w:rPr>
          <w:lang w:val="ro-MD"/>
        </w:rPr>
        <w:t>Revencu Elena, metodistă superioară DGECTS, monitorul instituției și dna Mocreac Svetlana, specialistă principală DGECTS. La ședință a participat și secretarul Consiliului local Iliciovca, dna Palataicova  Olga.</w:t>
      </w:r>
    </w:p>
    <w:p w14:paraId="6257FC59" w14:textId="77777777" w:rsidR="00CA55A1" w:rsidRPr="001B076A" w:rsidRDefault="00CA55A1" w:rsidP="008807A6">
      <w:pPr>
        <w:jc w:val="both"/>
        <w:rPr>
          <w:lang w:val="ro-MD"/>
        </w:rPr>
      </w:pPr>
    </w:p>
    <w:p w14:paraId="6478D126" w14:textId="28035BD4" w:rsidR="00CA55A1" w:rsidRPr="001B076A" w:rsidRDefault="00CA55A1" w:rsidP="008807A6">
      <w:pPr>
        <w:jc w:val="both"/>
        <w:rPr>
          <w:lang w:val="ro-MD"/>
        </w:rPr>
      </w:pPr>
      <w:r w:rsidRPr="001B076A">
        <w:rPr>
          <w:lang w:val="ro-MD"/>
        </w:rPr>
        <w:t xml:space="preserve">       </w:t>
      </w:r>
      <w:r w:rsidRPr="001B076A">
        <w:rPr>
          <w:b/>
          <w:bCs/>
          <w:lang w:val="ro-MD"/>
        </w:rPr>
        <w:t>Dna Pantaz Diana</w:t>
      </w:r>
      <w:r w:rsidRPr="001B076A">
        <w:rPr>
          <w:lang w:val="ro-MD"/>
        </w:rPr>
        <w:t>, șefa DGECTS Florești a adus la cunoștința celor prezenți despre necesitatea de a lichida Gimnaziul Iliciovca, începând cu 01.09.2026, în scopul eficientizării administrării procesului educațional și în baza prognozelor actualizate privind restructurarea și dezvoltarea rețelei instituțiilor de învățământ  din teritoriul administrativ. Problema derulării procedurii de lichidare a Gimnaziului Iliciovca a apărut în rezultatul analizei situației actuale a sistemului educațional din instituția dată. La moment în Gimnaziul Iliciovca studiază 39 de elevi, repartizați în 7 clase:</w:t>
      </w:r>
    </w:p>
    <w:p w14:paraId="09FC9CEA" w14:textId="77777777" w:rsidR="00CA55A1" w:rsidRPr="001B076A" w:rsidRDefault="00CA55A1" w:rsidP="008807A6">
      <w:pPr>
        <w:pStyle w:val="a5"/>
        <w:numPr>
          <w:ilvl w:val="0"/>
          <w:numId w:val="2"/>
        </w:numPr>
        <w:shd w:val="clear" w:color="auto" w:fill="FFFFFF"/>
        <w:spacing w:after="0"/>
        <w:jc w:val="both"/>
        <w:rPr>
          <w:rFonts w:ascii="Times New Roman" w:hAnsi="Times New Roman" w:cs="Times New Roman"/>
          <w:b/>
          <w:sz w:val="24"/>
          <w:szCs w:val="24"/>
          <w:lang w:val="ro-MD"/>
        </w:rPr>
      </w:pPr>
      <w:r w:rsidRPr="001B076A">
        <w:rPr>
          <w:rFonts w:ascii="Times New Roman" w:hAnsi="Times New Roman" w:cs="Times New Roman"/>
          <w:b/>
          <w:sz w:val="24"/>
          <w:szCs w:val="24"/>
          <w:lang w:val="ro-MD"/>
        </w:rPr>
        <w:t>Ciclul primar –12  de elevi,</w:t>
      </w:r>
      <w:r w:rsidRPr="001B076A">
        <w:rPr>
          <w:rFonts w:ascii="Times New Roman" w:hAnsi="Times New Roman" w:cs="Times New Roman"/>
          <w:sz w:val="24"/>
          <w:szCs w:val="24"/>
          <w:lang w:val="ro-MD"/>
        </w:rPr>
        <w:t xml:space="preserve"> repartizați într-un singur  complet de clase. Clasa I-a lipsește. În clasele a II-a, a III-a și a IV-a sunt câte 4 elevi. Instruirea la disciplinele de bază; limba rusă, limba română, limba engleză, matematica se desfășoară separat la fiecare clasă. Iar disciplinele; educația muzicală, educația fizică, educația plastică, educația tehnologică -  cu instruire simultană. </w:t>
      </w:r>
    </w:p>
    <w:p w14:paraId="3B1C6505" w14:textId="77777777" w:rsidR="00CA55A1" w:rsidRPr="001B076A" w:rsidRDefault="00CA55A1" w:rsidP="008807A6">
      <w:pPr>
        <w:pStyle w:val="a5"/>
        <w:numPr>
          <w:ilvl w:val="0"/>
          <w:numId w:val="2"/>
        </w:numPr>
        <w:shd w:val="clear" w:color="auto" w:fill="FFFFFF"/>
        <w:spacing w:after="0"/>
        <w:jc w:val="both"/>
        <w:rPr>
          <w:rFonts w:ascii="Times New Roman" w:hAnsi="Times New Roman" w:cs="Times New Roman"/>
          <w:sz w:val="24"/>
          <w:szCs w:val="24"/>
          <w:lang w:val="ro-MD"/>
        </w:rPr>
      </w:pPr>
      <w:r w:rsidRPr="001B076A">
        <w:rPr>
          <w:rFonts w:ascii="Times New Roman" w:hAnsi="Times New Roman" w:cs="Times New Roman"/>
          <w:b/>
          <w:sz w:val="24"/>
          <w:szCs w:val="24"/>
          <w:lang w:val="ro-MD"/>
        </w:rPr>
        <w:t>Ciclul gimnazial – 27 de elevi</w:t>
      </w:r>
      <w:r w:rsidRPr="001B076A">
        <w:rPr>
          <w:rFonts w:ascii="Times New Roman" w:hAnsi="Times New Roman" w:cs="Times New Roman"/>
          <w:sz w:val="24"/>
          <w:szCs w:val="24"/>
          <w:lang w:val="ro-MD"/>
        </w:rPr>
        <w:t>, lipsește clasa a VI-a.</w:t>
      </w:r>
    </w:p>
    <w:p w14:paraId="4B5C4A81" w14:textId="77777777" w:rsidR="00CA55A1" w:rsidRPr="001B076A" w:rsidRDefault="00CA55A1" w:rsidP="008807A6">
      <w:pPr>
        <w:shd w:val="clear" w:color="auto" w:fill="FFFFFF"/>
        <w:jc w:val="both"/>
        <w:rPr>
          <w:lang w:val="ro-MD"/>
        </w:rPr>
      </w:pPr>
      <w:r w:rsidRPr="001B076A">
        <w:rPr>
          <w:lang w:val="ro-MD"/>
        </w:rPr>
        <w:t xml:space="preserve">Numărul mediu de elevi în clasă este 5 elevi, comparativ cu media de 15,44 elevi la nivel raional. </w:t>
      </w:r>
    </w:p>
    <w:p w14:paraId="2EA320F7" w14:textId="77777777" w:rsidR="00CA55A1" w:rsidRPr="001B076A" w:rsidRDefault="00CA55A1" w:rsidP="008807A6">
      <w:pPr>
        <w:shd w:val="clear" w:color="auto" w:fill="FFFFFF"/>
        <w:ind w:firstLine="708"/>
        <w:jc w:val="both"/>
        <w:rPr>
          <w:lang w:val="ro-MD"/>
        </w:rPr>
      </w:pPr>
      <w:r w:rsidRPr="001B076A">
        <w:rPr>
          <w:lang w:val="ro-MD"/>
        </w:rPr>
        <w:t>În Gimnaziul Iliciovca sunt transportați 5 elevi din s. Maiscoe (1 elev din ciclul primar și 4 elevi în ciclul gimnazial).</w:t>
      </w:r>
    </w:p>
    <w:p w14:paraId="43345F00" w14:textId="77777777" w:rsidR="00CA55A1" w:rsidRPr="001B076A" w:rsidRDefault="00CA55A1" w:rsidP="008807A6">
      <w:pPr>
        <w:shd w:val="clear" w:color="auto" w:fill="FFFFFF"/>
        <w:ind w:firstLine="708"/>
        <w:jc w:val="both"/>
        <w:rPr>
          <w:lang w:val="ro-MD"/>
        </w:rPr>
      </w:pPr>
      <w:r w:rsidRPr="001B076A">
        <w:rPr>
          <w:lang w:val="ro-MD"/>
        </w:rPr>
        <w:t>Perspectivele demografice pentru următorii ani nu sunt în creștere. În prognoză pentru anul de studii 2026-2027 numărul de elevi este 37.</w:t>
      </w:r>
    </w:p>
    <w:p w14:paraId="4B2D507A" w14:textId="77777777" w:rsidR="00CA55A1" w:rsidRPr="001B076A" w:rsidRDefault="00CA55A1" w:rsidP="008807A6">
      <w:pPr>
        <w:shd w:val="clear" w:color="auto" w:fill="FFFFFF"/>
        <w:ind w:firstLine="708"/>
        <w:jc w:val="both"/>
        <w:rPr>
          <w:lang w:val="ro-MD"/>
        </w:rPr>
      </w:pPr>
      <w:r w:rsidRPr="001B076A">
        <w:rPr>
          <w:bCs/>
          <w:lang w:val="ro-MD"/>
        </w:rPr>
        <w:lastRenderedPageBreak/>
        <w:t>Gimnaziul Iliciovca</w:t>
      </w:r>
      <w:r w:rsidRPr="001B076A">
        <w:rPr>
          <w:lang w:val="ro-MD"/>
        </w:rPr>
        <w:t xml:space="preserve"> este instituţie ordonator terţiar de buget, în anul 2025  bugetul instituţiei îl constituie 2 mln.807 mii 800 lei, care în mare parte a fost direcţionat pentru cheltuieli de personal în cuantum de 100 % . Pentru anul 2026 deficitul de buget  va constitui 770,00 mii lei. </w:t>
      </w:r>
    </w:p>
    <w:p w14:paraId="24752B1E" w14:textId="77777777" w:rsidR="00CA55A1" w:rsidRPr="001B076A" w:rsidRDefault="00CA55A1" w:rsidP="008807A6">
      <w:pPr>
        <w:shd w:val="clear" w:color="auto" w:fill="FFFFFF"/>
        <w:ind w:firstLine="708"/>
        <w:jc w:val="both"/>
        <w:rPr>
          <w:lang w:val="ro-MD"/>
        </w:rPr>
      </w:pPr>
      <w:r w:rsidRPr="001B076A">
        <w:rPr>
          <w:lang w:val="ro-MD"/>
        </w:rPr>
        <w:t xml:space="preserve">În cazul transportării elevilor din Iliciovca către IP LT ”Anton Cehov” Florești, prin arendarea serviciilor de transport de la agenții economici, cheltuielile estimative ar fi de aproximativ 690,00 mii lei. </w:t>
      </w:r>
    </w:p>
    <w:p w14:paraId="3E03ECB9" w14:textId="77777777" w:rsidR="00CA55A1" w:rsidRPr="001B076A" w:rsidRDefault="00CA55A1" w:rsidP="008807A6">
      <w:pPr>
        <w:shd w:val="clear" w:color="auto" w:fill="FFFFFF"/>
        <w:ind w:firstLine="708"/>
        <w:jc w:val="both"/>
        <w:rPr>
          <w:lang w:val="ro-MD"/>
        </w:rPr>
      </w:pPr>
      <w:r w:rsidRPr="001B076A">
        <w:rPr>
          <w:lang w:val="ro-MD"/>
        </w:rPr>
        <w:t>Instituția Publică Liceul Teoretic ”Anton Cehov” Florești dispune de cadre didactice calificate - 100%, spații educaționale bine amenajate, în corespundere cu standardele educaționale, sala de sport, cantină școlară, centru de resurse, bibliotecă, blocuri sanitare.</w:t>
      </w:r>
    </w:p>
    <w:p w14:paraId="379D5258" w14:textId="77777777" w:rsidR="00CA55A1" w:rsidRPr="001B076A" w:rsidRDefault="00CA55A1" w:rsidP="008807A6">
      <w:pPr>
        <w:ind w:firstLine="708"/>
        <w:jc w:val="both"/>
        <w:rPr>
          <w:lang w:val="ro-MD"/>
        </w:rPr>
      </w:pPr>
      <w:r w:rsidRPr="001B076A">
        <w:rPr>
          <w:lang w:val="ro-MD"/>
        </w:rPr>
        <w:t>Cadrelor didactice din Gimnaziul Iliciovca li se vor propune ore în instituțiile de învățământ din apropiere.</w:t>
      </w:r>
    </w:p>
    <w:p w14:paraId="296CCB58" w14:textId="77777777" w:rsidR="00CA55A1" w:rsidRPr="001B076A" w:rsidRDefault="00CA55A1" w:rsidP="008807A6">
      <w:pPr>
        <w:ind w:firstLine="708"/>
        <w:jc w:val="both"/>
        <w:rPr>
          <w:lang w:val="ro-MD"/>
        </w:rPr>
      </w:pPr>
      <w:r w:rsidRPr="001B076A">
        <w:rPr>
          <w:lang w:val="ro-MD"/>
        </w:rPr>
        <w:t xml:space="preserve"> Acest proiect de decizie urmează a fi aprobat la ședința Consiliului raional. Este un proiect de decizie constructiv, spre beneficiul atât al copiilor din instituția respectivă, cât și al personalului didactic și al părinților.</w:t>
      </w:r>
    </w:p>
    <w:p w14:paraId="4DC1AC7C" w14:textId="77777777" w:rsidR="00CA55A1" w:rsidRPr="001B076A" w:rsidRDefault="00CA55A1" w:rsidP="008807A6">
      <w:pPr>
        <w:ind w:firstLine="708"/>
        <w:jc w:val="both"/>
        <w:rPr>
          <w:lang w:val="ro-MD"/>
        </w:rPr>
      </w:pPr>
      <w:r w:rsidRPr="001B076A">
        <w:rPr>
          <w:lang w:val="ro-MD"/>
        </w:rPr>
        <w:t>Una dintre părinții prezenți, Statnic Anastasia a vorbit despre distanța mare dintre instituții și starea deplorabilă a porțiunii de drum dintre localitățile Frumușica și Iliciovca.</w:t>
      </w:r>
    </w:p>
    <w:p w14:paraId="1A02EFC2" w14:textId="77777777" w:rsidR="00CA55A1" w:rsidRPr="001B076A" w:rsidRDefault="00CA55A1" w:rsidP="008807A6">
      <w:pPr>
        <w:ind w:firstLine="708"/>
        <w:jc w:val="both"/>
        <w:rPr>
          <w:lang w:val="ro-MD"/>
        </w:rPr>
      </w:pPr>
      <w:r w:rsidRPr="001B076A">
        <w:rPr>
          <w:lang w:val="ro-MD"/>
        </w:rPr>
        <w:t>Părintele Uliana Bideac a fost interesată de continuitatea programului guvernamental de acordare a  indemnizației de 1000 lei pentru copiii care pleacă la altă școală.</w:t>
      </w:r>
    </w:p>
    <w:p w14:paraId="7DB4AFBA" w14:textId="00D79540" w:rsidR="00CA55A1" w:rsidRPr="001B076A" w:rsidRDefault="00CA55A1" w:rsidP="008807A6">
      <w:pPr>
        <w:ind w:firstLine="708"/>
        <w:jc w:val="both"/>
        <w:rPr>
          <w:lang w:val="ro-MD"/>
        </w:rPr>
      </w:pPr>
      <w:r w:rsidRPr="001B076A">
        <w:rPr>
          <w:b/>
          <w:bCs/>
          <w:lang w:val="ro-MD"/>
        </w:rPr>
        <w:t>Dna Pantaz Diana</w:t>
      </w:r>
      <w:r w:rsidRPr="001B076A">
        <w:rPr>
          <w:lang w:val="ro-MD"/>
        </w:rPr>
        <w:t xml:space="preserve"> a menționat că va ține cont de doleanțele părinților și va avea grijă de starea de bine a fiecărui elev.</w:t>
      </w:r>
    </w:p>
    <w:p w14:paraId="17C67300" w14:textId="77777777" w:rsidR="00CA55A1" w:rsidRPr="001B076A" w:rsidRDefault="00CA55A1" w:rsidP="008807A6">
      <w:pPr>
        <w:jc w:val="both"/>
        <w:rPr>
          <w:lang w:val="ro-MD"/>
        </w:rPr>
      </w:pPr>
    </w:p>
    <w:p w14:paraId="3336875D" w14:textId="77777777" w:rsidR="00CA55A1" w:rsidRPr="001B076A" w:rsidRDefault="00CA55A1" w:rsidP="008807A6">
      <w:pPr>
        <w:jc w:val="both"/>
        <w:rPr>
          <w:lang w:val="ro-MD"/>
        </w:rPr>
      </w:pPr>
    </w:p>
    <w:p w14:paraId="6057DC3A" w14:textId="77777777" w:rsidR="001B076A" w:rsidRDefault="00CA55A1" w:rsidP="008807A6">
      <w:pPr>
        <w:jc w:val="both"/>
        <w:rPr>
          <w:lang w:val="ro-MD"/>
        </w:rPr>
      </w:pPr>
      <w:r w:rsidRPr="001B076A">
        <w:rPr>
          <w:b/>
          <w:bCs/>
          <w:lang w:val="ro-MD"/>
        </w:rPr>
        <w:t xml:space="preserve">           Decizii</w:t>
      </w:r>
      <w:r w:rsidRPr="001B076A">
        <w:rPr>
          <w:lang w:val="ro-MD"/>
        </w:rPr>
        <w:t xml:space="preserve">:       </w:t>
      </w:r>
    </w:p>
    <w:p w14:paraId="1E5BEDDC" w14:textId="3B7F327E" w:rsidR="00CA55A1" w:rsidRPr="001B076A" w:rsidRDefault="00CA55A1" w:rsidP="008807A6">
      <w:pPr>
        <w:jc w:val="both"/>
        <w:rPr>
          <w:lang w:val="ro-MD"/>
        </w:rPr>
      </w:pPr>
      <w:r w:rsidRPr="001B076A">
        <w:rPr>
          <w:lang w:val="ro-MD"/>
        </w:rPr>
        <w:t>1) Se ia act de informare cu privire la lichidarea Gimnaziul Iliciovca.</w:t>
      </w:r>
    </w:p>
    <w:p w14:paraId="47C0D2DC" w14:textId="77777777" w:rsidR="00CA55A1" w:rsidRPr="001B076A" w:rsidRDefault="00CA55A1" w:rsidP="008807A6">
      <w:pPr>
        <w:jc w:val="both"/>
        <w:rPr>
          <w:lang w:val="ro-MD"/>
        </w:rPr>
      </w:pPr>
    </w:p>
    <w:p w14:paraId="4B6615C4" w14:textId="77777777" w:rsidR="00CA55A1" w:rsidRPr="001B076A" w:rsidRDefault="00CA55A1" w:rsidP="008807A6">
      <w:pPr>
        <w:jc w:val="both"/>
        <w:rPr>
          <w:lang w:val="ro-MD"/>
        </w:rPr>
      </w:pPr>
    </w:p>
    <w:p w14:paraId="265DE3DC" w14:textId="77777777" w:rsidR="00CA55A1" w:rsidRPr="001B076A" w:rsidRDefault="00CA55A1" w:rsidP="008807A6">
      <w:pPr>
        <w:jc w:val="both"/>
        <w:rPr>
          <w:lang w:val="ro-MD"/>
        </w:rPr>
      </w:pPr>
      <w:r w:rsidRPr="001B076A">
        <w:rPr>
          <w:lang w:val="ro-MD"/>
        </w:rPr>
        <w:t>Drept pentru care închei prezentul proces-verbal.</w:t>
      </w:r>
    </w:p>
    <w:p w14:paraId="7AFB38B9" w14:textId="77777777" w:rsidR="00CA55A1" w:rsidRPr="001B076A" w:rsidRDefault="00CA55A1" w:rsidP="008807A6">
      <w:pPr>
        <w:jc w:val="both"/>
        <w:rPr>
          <w:lang w:val="ro-MD"/>
        </w:rPr>
      </w:pPr>
    </w:p>
    <w:p w14:paraId="12BC0E31" w14:textId="77777777" w:rsidR="00CA55A1" w:rsidRPr="001B076A" w:rsidRDefault="00CA55A1" w:rsidP="008807A6">
      <w:pPr>
        <w:jc w:val="both"/>
        <w:rPr>
          <w:lang w:val="ro-MD"/>
        </w:rPr>
      </w:pPr>
    </w:p>
    <w:p w14:paraId="53792060" w14:textId="77777777" w:rsidR="00CA55A1" w:rsidRPr="001B076A" w:rsidRDefault="00CA55A1" w:rsidP="008807A6">
      <w:pPr>
        <w:jc w:val="both"/>
        <w:rPr>
          <w:lang w:val="ro-MD"/>
        </w:rPr>
      </w:pPr>
    </w:p>
    <w:p w14:paraId="68DBF404" w14:textId="77777777" w:rsidR="00CA55A1" w:rsidRPr="001B076A" w:rsidRDefault="00CA55A1" w:rsidP="008807A6">
      <w:pPr>
        <w:jc w:val="both"/>
        <w:rPr>
          <w:lang w:val="ro-MD"/>
        </w:rPr>
      </w:pPr>
    </w:p>
    <w:p w14:paraId="592D21EE" w14:textId="77777777" w:rsidR="00CA55A1" w:rsidRPr="001B076A" w:rsidRDefault="00CA55A1" w:rsidP="008807A6">
      <w:pPr>
        <w:spacing w:line="360" w:lineRule="auto"/>
        <w:jc w:val="both"/>
        <w:rPr>
          <w:lang w:val="ro-MD"/>
        </w:rPr>
      </w:pPr>
      <w:r w:rsidRPr="001B076A">
        <w:rPr>
          <w:lang w:val="ro-MD"/>
        </w:rPr>
        <w:t>Pantaz Diana, șefa DGECTS Florești __________________</w:t>
      </w:r>
    </w:p>
    <w:p w14:paraId="337B978E" w14:textId="77777777" w:rsidR="00CA55A1" w:rsidRPr="001B076A" w:rsidRDefault="00CA55A1" w:rsidP="008807A6">
      <w:pPr>
        <w:spacing w:line="360" w:lineRule="auto"/>
        <w:jc w:val="both"/>
        <w:rPr>
          <w:lang w:val="ro-MD"/>
        </w:rPr>
      </w:pPr>
    </w:p>
    <w:p w14:paraId="2771F23D" w14:textId="77777777" w:rsidR="00CA55A1" w:rsidRPr="001B076A" w:rsidRDefault="00CA55A1" w:rsidP="008807A6">
      <w:pPr>
        <w:spacing w:line="360" w:lineRule="auto"/>
        <w:jc w:val="both"/>
        <w:rPr>
          <w:lang w:val="ro-MD"/>
        </w:rPr>
      </w:pPr>
      <w:r w:rsidRPr="001B076A">
        <w:rPr>
          <w:lang w:val="ro-MD"/>
        </w:rPr>
        <w:t>Revencu Elena, metodistă superioară DGECTS Florești _________________</w:t>
      </w:r>
    </w:p>
    <w:p w14:paraId="5966C4DB" w14:textId="77777777" w:rsidR="00CA55A1" w:rsidRPr="001B076A" w:rsidRDefault="00CA55A1" w:rsidP="008807A6">
      <w:pPr>
        <w:spacing w:line="360" w:lineRule="auto"/>
        <w:jc w:val="both"/>
        <w:rPr>
          <w:lang w:val="ro-MD"/>
        </w:rPr>
      </w:pPr>
    </w:p>
    <w:p w14:paraId="569AF653" w14:textId="77777777" w:rsidR="00CA55A1" w:rsidRPr="001B076A" w:rsidRDefault="00CA55A1" w:rsidP="008807A6">
      <w:pPr>
        <w:spacing w:line="360" w:lineRule="auto"/>
        <w:jc w:val="both"/>
        <w:rPr>
          <w:lang w:val="en-US"/>
        </w:rPr>
      </w:pPr>
    </w:p>
    <w:p w14:paraId="11E8B628" w14:textId="77777777" w:rsidR="00CA55A1" w:rsidRPr="001B076A" w:rsidRDefault="00CA55A1" w:rsidP="00CA55A1">
      <w:pPr>
        <w:spacing w:line="360" w:lineRule="auto"/>
        <w:ind w:left="709"/>
        <w:rPr>
          <w:lang w:val="en-US"/>
        </w:rPr>
      </w:pPr>
    </w:p>
    <w:p w14:paraId="315B972F" w14:textId="77777777" w:rsidR="00CA55A1" w:rsidRPr="001B076A" w:rsidRDefault="00CA55A1">
      <w:pPr>
        <w:rPr>
          <w:lang w:val="en-US"/>
        </w:rPr>
      </w:pPr>
    </w:p>
    <w:sectPr w:rsidR="00CA55A1" w:rsidRPr="001B076A" w:rsidSect="00AD6205">
      <w:pgSz w:w="11906" w:h="16838"/>
      <w:pgMar w:top="1134" w:right="84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855"/>
    <w:multiLevelType w:val="hybridMultilevel"/>
    <w:tmpl w:val="3E5A5F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653589"/>
    <w:multiLevelType w:val="multilevel"/>
    <w:tmpl w:val="345C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97CE2"/>
    <w:multiLevelType w:val="hybridMultilevel"/>
    <w:tmpl w:val="9B220390"/>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25AE3129"/>
    <w:multiLevelType w:val="hybridMultilevel"/>
    <w:tmpl w:val="4146744E"/>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E4667"/>
    <w:multiLevelType w:val="hybridMultilevel"/>
    <w:tmpl w:val="497814C0"/>
    <w:lvl w:ilvl="0" w:tplc="1CF688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35E2635A"/>
    <w:multiLevelType w:val="multilevel"/>
    <w:tmpl w:val="8CF4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906AA"/>
    <w:multiLevelType w:val="hybridMultilevel"/>
    <w:tmpl w:val="D1F09DE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BF750D"/>
    <w:multiLevelType w:val="multilevel"/>
    <w:tmpl w:val="88BC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6F113D87"/>
    <w:multiLevelType w:val="hybridMultilevel"/>
    <w:tmpl w:val="027CAC64"/>
    <w:lvl w:ilvl="0" w:tplc="22B01C0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6848881">
    <w:abstractNumId w:val="10"/>
  </w:num>
  <w:num w:numId="2" w16cid:durableId="2028171970">
    <w:abstractNumId w:val="3"/>
  </w:num>
  <w:num w:numId="3" w16cid:durableId="1862931095">
    <w:abstractNumId w:val="9"/>
  </w:num>
  <w:num w:numId="4" w16cid:durableId="1479154487">
    <w:abstractNumId w:val="4"/>
  </w:num>
  <w:num w:numId="5" w16cid:durableId="1360471896">
    <w:abstractNumId w:val="2"/>
  </w:num>
  <w:num w:numId="6" w16cid:durableId="1570310423">
    <w:abstractNumId w:val="5"/>
  </w:num>
  <w:num w:numId="7" w16cid:durableId="1699240188">
    <w:abstractNumId w:val="0"/>
  </w:num>
  <w:num w:numId="8" w16cid:durableId="77220096">
    <w:abstractNumId w:val="1"/>
  </w:num>
  <w:num w:numId="9" w16cid:durableId="39869516">
    <w:abstractNumId w:val="6"/>
  </w:num>
  <w:num w:numId="10" w16cid:durableId="191891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3774175">
    <w:abstractNumId w:val="8"/>
  </w:num>
  <w:num w:numId="12" w16cid:durableId="1755126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B4"/>
    <w:rsid w:val="00070676"/>
    <w:rsid w:val="00154F86"/>
    <w:rsid w:val="001B076A"/>
    <w:rsid w:val="00242EA6"/>
    <w:rsid w:val="002C5072"/>
    <w:rsid w:val="003524A4"/>
    <w:rsid w:val="003B62EF"/>
    <w:rsid w:val="00504C26"/>
    <w:rsid w:val="0052616A"/>
    <w:rsid w:val="005C0746"/>
    <w:rsid w:val="00601A76"/>
    <w:rsid w:val="00613AF6"/>
    <w:rsid w:val="006140B4"/>
    <w:rsid w:val="00637188"/>
    <w:rsid w:val="0076622B"/>
    <w:rsid w:val="00787A88"/>
    <w:rsid w:val="007C4C37"/>
    <w:rsid w:val="007F4A7E"/>
    <w:rsid w:val="00844EF0"/>
    <w:rsid w:val="008807A6"/>
    <w:rsid w:val="008A7B7A"/>
    <w:rsid w:val="008B3EBF"/>
    <w:rsid w:val="008B5804"/>
    <w:rsid w:val="008C2EF4"/>
    <w:rsid w:val="008C496A"/>
    <w:rsid w:val="00947CD9"/>
    <w:rsid w:val="009D6511"/>
    <w:rsid w:val="009F184F"/>
    <w:rsid w:val="00A75AF0"/>
    <w:rsid w:val="00AB7A61"/>
    <w:rsid w:val="00AD4B71"/>
    <w:rsid w:val="00AD6205"/>
    <w:rsid w:val="00B07037"/>
    <w:rsid w:val="00B33276"/>
    <w:rsid w:val="00B63AC9"/>
    <w:rsid w:val="00B66169"/>
    <w:rsid w:val="00BB59CE"/>
    <w:rsid w:val="00C11C29"/>
    <w:rsid w:val="00C75580"/>
    <w:rsid w:val="00C96047"/>
    <w:rsid w:val="00CA55A1"/>
    <w:rsid w:val="00E122BC"/>
    <w:rsid w:val="00E23FDF"/>
    <w:rsid w:val="00E6598F"/>
    <w:rsid w:val="00F730A4"/>
    <w:rsid w:val="00FA308E"/>
    <w:rsid w:val="00FD0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97B0B2"/>
  <w15:docId w15:val="{798C7231-EA3A-4516-B0A2-AEAFD490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0B4"/>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unhideWhenUsed/>
    <w:qFormat/>
    <w:rsid w:val="007F4A7E"/>
    <w:pPr>
      <w:spacing w:before="100" w:beforeAutospacing="1" w:after="100" w:afterAutospacing="1"/>
      <w:outlineLvl w:val="3"/>
    </w:pPr>
    <w:rPr>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140B4"/>
    <w:pPr>
      <w:spacing w:after="0" w:line="240" w:lineRule="auto"/>
    </w:pPr>
    <w:rPr>
      <w:rFonts w:ascii="Calibri" w:eastAsia="Calibri" w:hAnsi="Calibri" w:cs="Times New Roman"/>
      <w:lang w:val="en-US"/>
    </w:rPr>
  </w:style>
  <w:style w:type="paragraph" w:styleId="a5">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6"/>
    <w:uiPriority w:val="34"/>
    <w:qFormat/>
    <w:rsid w:val="006140B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Без интервала Знак"/>
    <w:link w:val="a3"/>
    <w:uiPriority w:val="1"/>
    <w:rsid w:val="006140B4"/>
    <w:rPr>
      <w:rFonts w:ascii="Calibri" w:eastAsia="Calibri" w:hAnsi="Calibri" w:cs="Times New Roman"/>
      <w:lang w:val="en-US"/>
    </w:rPr>
  </w:style>
  <w:style w:type="character" w:customStyle="1" w:styleId="a6">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locked/>
    <w:rsid w:val="006140B4"/>
  </w:style>
  <w:style w:type="table" w:styleId="a7">
    <w:name w:val="Table Grid"/>
    <w:basedOn w:val="a1"/>
    <w:uiPriority w:val="39"/>
    <w:rsid w:val="0076622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7F4A7E"/>
    <w:rPr>
      <w:rFonts w:ascii="Times New Roman" w:eastAsia="Times New Roman" w:hAnsi="Times New Roman" w:cs="Times New Roman"/>
      <w:b/>
      <w:bCs/>
      <w:sz w:val="24"/>
      <w:szCs w:val="24"/>
      <w:lang w:val="en-US"/>
    </w:rPr>
  </w:style>
  <w:style w:type="character" w:styleId="a8">
    <w:name w:val="Strong"/>
    <w:basedOn w:val="a0"/>
    <w:uiPriority w:val="22"/>
    <w:qFormat/>
    <w:rsid w:val="008C4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5F473-1D33-490E-81BF-CA0FB4A2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2628</Words>
  <Characters>14983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2025-11-06T15:25:00Z</cp:lastPrinted>
  <dcterms:created xsi:type="dcterms:W3CDTF">2025-11-10T11:51:00Z</dcterms:created>
  <dcterms:modified xsi:type="dcterms:W3CDTF">2025-11-14T07:10:00Z</dcterms:modified>
</cp:coreProperties>
</file>