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93572" w:rsidRPr="00DA1119" w:rsidRDefault="00F93572" w:rsidP="00230AA1">
      <w:pPr>
        <w:pStyle w:val="13"/>
        <w:tabs>
          <w:tab w:val="left" w:pos="5832"/>
        </w:tabs>
        <w:ind w:left="1440" w:firstLine="5832"/>
        <w:jc w:val="right"/>
        <w:rPr>
          <w:b/>
        </w:rPr>
      </w:pPr>
      <w:r w:rsidRPr="00DA1119">
        <w:rPr>
          <w:b/>
          <w:noProof/>
          <w:lang w:val="en-US"/>
        </w:rPr>
        <w:drawing>
          <wp:anchor distT="0" distB="0" distL="0" distR="0" simplePos="0" relativeHeight="251659264" behindDoc="1" locked="0" layoutInCell="1" allowOverlap="1">
            <wp:simplePos x="0" y="0"/>
            <wp:positionH relativeFrom="margin">
              <wp:align>center</wp:align>
            </wp:positionH>
            <wp:positionV relativeFrom="paragraph">
              <wp:posOffset>-297180</wp:posOffset>
            </wp:positionV>
            <wp:extent cx="751205" cy="654685"/>
            <wp:effectExtent l="0" t="0" r="10795" b="635"/>
            <wp:wrapNone/>
            <wp:docPr id="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a:picLocks noChangeAspect="1" noChangeArrowheads="1"/>
                    </pic:cNvPicPr>
                  </pic:nvPicPr>
                  <pic:blipFill>
                    <a:blip r:embed="rId6" cstate="print"/>
                    <a:srcRect/>
                    <a:stretch>
                      <a:fillRect/>
                    </a:stretch>
                  </pic:blipFill>
                  <pic:spPr>
                    <a:xfrm>
                      <a:off x="0" y="0"/>
                      <a:ext cx="751205" cy="654685"/>
                    </a:xfrm>
                    <a:prstGeom prst="rect">
                      <a:avLst/>
                    </a:prstGeom>
                    <a:noFill/>
                  </pic:spPr>
                </pic:pic>
              </a:graphicData>
            </a:graphic>
          </wp:anchor>
        </w:drawing>
      </w:r>
      <w:r w:rsidRPr="00DA1119">
        <w:rPr>
          <w:b/>
        </w:rPr>
        <w:t xml:space="preserve">        PROIECT</w:t>
      </w:r>
    </w:p>
    <w:p w:rsidR="00F93572" w:rsidRPr="00DA1119" w:rsidRDefault="00F93572" w:rsidP="00230AA1">
      <w:pPr>
        <w:pStyle w:val="13"/>
        <w:tabs>
          <w:tab w:val="left" w:pos="5832"/>
        </w:tabs>
        <w:ind w:left="1440"/>
        <w:rPr>
          <w:b/>
        </w:rPr>
      </w:pPr>
      <w:r w:rsidRPr="00DA1119">
        <w:rPr>
          <w:b/>
        </w:rPr>
        <w:t xml:space="preserve">                                 </w:t>
      </w:r>
    </w:p>
    <w:p w:rsidR="00F93572" w:rsidRPr="00DA1119" w:rsidRDefault="00F93572" w:rsidP="00230AA1">
      <w:pPr>
        <w:pStyle w:val="13"/>
        <w:tabs>
          <w:tab w:val="left" w:pos="5832"/>
        </w:tabs>
        <w:jc w:val="center"/>
        <w:rPr>
          <w:b/>
        </w:rPr>
      </w:pPr>
      <w:r w:rsidRPr="00DA1119">
        <w:rPr>
          <w:b/>
        </w:rPr>
        <w:t>REPUBLICA MOLDOVA</w:t>
      </w:r>
    </w:p>
    <w:p w:rsidR="00F93572" w:rsidRPr="00DA1119" w:rsidRDefault="00F93572" w:rsidP="00230AA1">
      <w:pPr>
        <w:pStyle w:val="1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921"/>
        </w:tabs>
        <w:jc w:val="center"/>
        <w:rPr>
          <w:b/>
        </w:rPr>
      </w:pPr>
      <w:r w:rsidRPr="00DA1119">
        <w:rPr>
          <w:b/>
        </w:rPr>
        <w:t>CONSILIUL RAIONAL FLOREŞTI</w:t>
      </w:r>
    </w:p>
    <w:p w:rsidR="00230AA1" w:rsidRPr="00DA1119" w:rsidRDefault="00230AA1" w:rsidP="00230AA1">
      <w:pPr>
        <w:pStyle w:val="1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921"/>
        </w:tabs>
        <w:jc w:val="center"/>
        <w:rPr>
          <w:b/>
        </w:rPr>
      </w:pPr>
    </w:p>
    <w:p w:rsidR="00F93572" w:rsidRPr="00DA1119" w:rsidRDefault="00F93572" w:rsidP="00230AA1">
      <w:pPr>
        <w:pStyle w:val="13"/>
        <w:tabs>
          <w:tab w:val="left" w:pos="3948"/>
        </w:tabs>
        <w:jc w:val="center"/>
        <w:rPr>
          <w:b/>
        </w:rPr>
      </w:pPr>
      <w:r w:rsidRPr="00DA1119">
        <w:rPr>
          <w:b/>
        </w:rPr>
        <w:t>DECIZIE Nr.</w:t>
      </w:r>
      <w:r w:rsidR="00230AA1" w:rsidRPr="00DA1119">
        <w:rPr>
          <w:b/>
        </w:rPr>
        <w:t>06</w:t>
      </w:r>
      <w:r w:rsidRPr="00DA1119">
        <w:rPr>
          <w:b/>
        </w:rPr>
        <w:t>/___</w:t>
      </w:r>
    </w:p>
    <w:p w:rsidR="00F93572" w:rsidRPr="00DA1119" w:rsidRDefault="00F93572" w:rsidP="00230AA1">
      <w:pPr>
        <w:pStyle w:val="13"/>
        <w:tabs>
          <w:tab w:val="left" w:pos="3948"/>
        </w:tabs>
        <w:jc w:val="center"/>
        <w:rPr>
          <w:b/>
        </w:rPr>
      </w:pPr>
      <w:r w:rsidRPr="00DA1119">
        <w:rPr>
          <w:b/>
        </w:rPr>
        <w:t>din ____   noiembrie 2025</w:t>
      </w:r>
    </w:p>
    <w:p w:rsidR="00F93572" w:rsidRPr="00DA1119" w:rsidRDefault="00F93572" w:rsidP="00230AA1">
      <w:pPr>
        <w:pStyle w:val="13"/>
        <w:rPr>
          <w:b/>
        </w:rPr>
      </w:pPr>
    </w:p>
    <w:p w:rsidR="00F93572" w:rsidRPr="00DA1119" w:rsidRDefault="00F93572" w:rsidP="00230AA1">
      <w:pPr>
        <w:rPr>
          <w:rFonts w:ascii="Times New Roman" w:hAnsi="Times New Roman" w:cs="Times New Roman"/>
          <w:sz w:val="24"/>
          <w:szCs w:val="24"/>
          <w:lang w:val="zh-CN"/>
        </w:rPr>
      </w:pPr>
    </w:p>
    <w:p w:rsidR="00CC652C" w:rsidRPr="00DA1119" w:rsidRDefault="001F0445" w:rsidP="00230AA1">
      <w:pPr>
        <w:rPr>
          <w:rFonts w:ascii="Times New Roman" w:hAnsi="Times New Roman" w:cs="Times New Roman"/>
          <w:b/>
          <w:sz w:val="24"/>
          <w:szCs w:val="24"/>
        </w:rPr>
      </w:pPr>
      <w:r w:rsidRPr="00DA1119">
        <w:rPr>
          <w:rFonts w:ascii="Times New Roman" w:hAnsi="Times New Roman" w:cs="Times New Roman"/>
          <w:b/>
          <w:bCs/>
          <w:sz w:val="24"/>
          <w:szCs w:val="24"/>
          <w:lang w:val="zh-CN"/>
        </w:rPr>
        <w:t>Cu privire</w:t>
      </w:r>
      <w:r w:rsidRPr="00DA1119">
        <w:rPr>
          <w:rFonts w:ascii="Times New Roman" w:hAnsi="Times New Roman" w:cs="Times New Roman"/>
          <w:b/>
          <w:bCs/>
          <w:sz w:val="24"/>
          <w:szCs w:val="24"/>
          <w:lang w:val="ro-RO"/>
        </w:rPr>
        <w:t xml:space="preserve"> </w:t>
      </w:r>
      <w:r w:rsidR="00F93572" w:rsidRPr="00DA1119">
        <w:rPr>
          <w:rFonts w:ascii="Times New Roman" w:hAnsi="Times New Roman" w:cs="Times New Roman"/>
          <w:b/>
          <w:bCs/>
          <w:sz w:val="24"/>
          <w:szCs w:val="24"/>
          <w:lang w:val="zh-CN"/>
        </w:rPr>
        <w:t xml:space="preserve">la </w:t>
      </w:r>
      <w:r w:rsidRPr="00DA1119">
        <w:rPr>
          <w:rFonts w:ascii="Times New Roman" w:hAnsi="Times New Roman" w:cs="Times New Roman"/>
          <w:b/>
          <w:sz w:val="24"/>
          <w:szCs w:val="24"/>
        </w:rPr>
        <w:t xml:space="preserve">reorganizarea unor instituţii publice </w:t>
      </w:r>
    </w:p>
    <w:p w:rsidR="00F93572" w:rsidRPr="00DA1119" w:rsidRDefault="001F0445" w:rsidP="00230AA1">
      <w:pPr>
        <w:rPr>
          <w:rFonts w:ascii="Times New Roman" w:hAnsi="Times New Roman" w:cs="Times New Roman"/>
          <w:b/>
          <w:sz w:val="24"/>
          <w:szCs w:val="24"/>
        </w:rPr>
      </w:pPr>
      <w:r w:rsidRPr="00DA1119">
        <w:rPr>
          <w:rFonts w:ascii="Times New Roman" w:hAnsi="Times New Roman" w:cs="Times New Roman"/>
          <w:b/>
          <w:sz w:val="24"/>
          <w:szCs w:val="24"/>
        </w:rPr>
        <w:t xml:space="preserve">de învăţământ general </w:t>
      </w:r>
    </w:p>
    <w:p w:rsidR="00BE2F82" w:rsidRPr="00DA1119" w:rsidRDefault="00BE2F82" w:rsidP="00230AA1">
      <w:pPr>
        <w:rPr>
          <w:rFonts w:ascii="Times New Roman" w:hAnsi="Times New Roman" w:cs="Times New Roman"/>
          <w:b/>
          <w:sz w:val="24"/>
          <w:szCs w:val="24"/>
        </w:rPr>
      </w:pPr>
    </w:p>
    <w:p w:rsidR="001F0445" w:rsidRPr="00DA1119" w:rsidRDefault="00F93572" w:rsidP="00230AA1">
      <w:pPr>
        <w:ind w:firstLine="426"/>
        <w:jc w:val="both"/>
        <w:rPr>
          <w:rFonts w:ascii="Times New Roman" w:hAnsi="Times New Roman" w:cs="Times New Roman"/>
          <w:b/>
          <w:sz w:val="24"/>
          <w:szCs w:val="24"/>
        </w:rPr>
      </w:pPr>
      <w:r w:rsidRPr="00DA1119">
        <w:rPr>
          <w:rFonts w:ascii="Times New Roman" w:eastAsia="SimSun" w:hAnsi="Times New Roman" w:cs="Times New Roman"/>
          <w:sz w:val="24"/>
          <w:szCs w:val="24"/>
        </w:rPr>
        <w:t>În temeiul art.21 alin.(1), art.141</w:t>
      </w:r>
      <w:r w:rsidR="00A108DE" w:rsidRPr="00DA1119">
        <w:rPr>
          <w:rFonts w:ascii="Times New Roman" w:eastAsia="SimSun" w:hAnsi="Times New Roman" w:cs="Times New Roman"/>
          <w:sz w:val="24"/>
          <w:szCs w:val="24"/>
        </w:rPr>
        <w:t xml:space="preserve"> alin.(1) lit.j)</w:t>
      </w:r>
      <w:r w:rsidR="006449F6" w:rsidRPr="00DA1119">
        <w:rPr>
          <w:rFonts w:ascii="Times New Roman" w:eastAsia="SimSun" w:hAnsi="Times New Roman" w:cs="Times New Roman"/>
          <w:sz w:val="24"/>
          <w:szCs w:val="24"/>
        </w:rPr>
        <w:t xml:space="preserve"> </w:t>
      </w:r>
      <w:r w:rsidRPr="00DA1119">
        <w:rPr>
          <w:rFonts w:ascii="Times New Roman" w:eastAsia="SimSun" w:hAnsi="Times New Roman" w:cs="Times New Roman"/>
          <w:sz w:val="24"/>
          <w:szCs w:val="24"/>
        </w:rPr>
        <w:t>din Codul Educaţiei nr.152/2014, Hotărârii Guvernului nr.868/2014 privind finanţarea în bază de cost standard per elev a instituţiilor de învăţământ primar şi secundar general general din subordinea autorităţilor publice locale de nivelul al doilea,</w:t>
      </w:r>
      <w:r w:rsidRPr="00DA1119">
        <w:rPr>
          <w:rFonts w:ascii="Times New Roman" w:hAnsi="Times New Roman" w:cs="Times New Roman"/>
          <w:sz w:val="24"/>
          <w:szCs w:val="24"/>
          <w:lang w:val="ro-RO"/>
        </w:rPr>
        <w:t xml:space="preserve"> cu modificările ulterioare</w:t>
      </w:r>
      <w:r w:rsidRPr="00DA1119">
        <w:rPr>
          <w:rFonts w:ascii="Times New Roman" w:hAnsi="Times New Roman" w:cs="Times New Roman"/>
          <w:sz w:val="24"/>
          <w:szCs w:val="24"/>
        </w:rPr>
        <w:t xml:space="preserve">, </w:t>
      </w:r>
      <w:r w:rsidR="00E66BCA" w:rsidRPr="00DA1119">
        <w:rPr>
          <w:rFonts w:ascii="Times New Roman" w:hAnsi="Times New Roman" w:cs="Times New Roman"/>
          <w:sz w:val="24"/>
          <w:szCs w:val="24"/>
        </w:rPr>
        <w:t>art.204 alin.(1)</w:t>
      </w:r>
      <w:r w:rsidR="00E54CDF" w:rsidRPr="00DA1119">
        <w:rPr>
          <w:rFonts w:ascii="Times New Roman" w:hAnsi="Times New Roman" w:cs="Times New Roman"/>
          <w:sz w:val="24"/>
          <w:szCs w:val="24"/>
        </w:rPr>
        <w:t>,</w:t>
      </w:r>
      <w:r w:rsidR="00E66BCA" w:rsidRPr="00DA1119">
        <w:rPr>
          <w:rFonts w:ascii="Times New Roman" w:hAnsi="Times New Roman" w:cs="Times New Roman"/>
          <w:sz w:val="24"/>
          <w:szCs w:val="24"/>
        </w:rPr>
        <w:t xml:space="preserve"> art.205 alin.(1) </w:t>
      </w:r>
      <w:r w:rsidR="00E54CDF" w:rsidRPr="00DA1119">
        <w:rPr>
          <w:rFonts w:ascii="Times New Roman" w:hAnsi="Times New Roman" w:cs="Times New Roman"/>
          <w:sz w:val="24"/>
          <w:szCs w:val="24"/>
        </w:rPr>
        <w:t xml:space="preserve">și art. 208 alin.(1) și (2) </w:t>
      </w:r>
      <w:r w:rsidR="00E66BCA" w:rsidRPr="00DA1119">
        <w:rPr>
          <w:rFonts w:ascii="Times New Roman" w:hAnsi="Times New Roman" w:cs="Times New Roman"/>
          <w:sz w:val="24"/>
          <w:szCs w:val="24"/>
        </w:rPr>
        <w:t xml:space="preserve">din </w:t>
      </w:r>
      <w:r w:rsidRPr="00DA1119">
        <w:rPr>
          <w:rFonts w:ascii="Times New Roman" w:eastAsia="SimSun" w:hAnsi="Times New Roman" w:cs="Times New Roman"/>
          <w:sz w:val="24"/>
          <w:szCs w:val="24"/>
        </w:rPr>
        <w:t xml:space="preserve">Codul </w:t>
      </w:r>
      <w:r w:rsidR="00871E48" w:rsidRPr="00DA1119">
        <w:rPr>
          <w:rFonts w:ascii="Times New Roman" w:eastAsia="SimSun" w:hAnsi="Times New Roman" w:cs="Times New Roman"/>
          <w:sz w:val="24"/>
          <w:szCs w:val="24"/>
        </w:rPr>
        <w:t>C</w:t>
      </w:r>
      <w:r w:rsidRPr="00DA1119">
        <w:rPr>
          <w:rFonts w:ascii="Times New Roman" w:eastAsia="SimSun" w:hAnsi="Times New Roman" w:cs="Times New Roman"/>
          <w:sz w:val="24"/>
          <w:szCs w:val="24"/>
        </w:rPr>
        <w:t>ivil al Republicii Moldova</w:t>
      </w:r>
      <w:r w:rsidRPr="00DA1119">
        <w:rPr>
          <w:rFonts w:ascii="Times New Roman" w:hAnsi="Times New Roman" w:cs="Times New Roman"/>
          <w:sz w:val="24"/>
          <w:szCs w:val="24"/>
        </w:rPr>
        <w:t xml:space="preserve"> nr.1107 din 06.06.2002,</w:t>
      </w:r>
      <w:r w:rsidR="00871E48" w:rsidRPr="00DA1119">
        <w:rPr>
          <w:rFonts w:ascii="Times New Roman" w:eastAsia="SimSun" w:hAnsi="Times New Roman" w:cs="Times New Roman"/>
          <w:sz w:val="24"/>
          <w:szCs w:val="24"/>
        </w:rPr>
        <w:t xml:space="preserve"> </w:t>
      </w:r>
      <w:r w:rsidR="00230AA1" w:rsidRPr="00DA1119">
        <w:rPr>
          <w:rFonts w:ascii="Times New Roman" w:eastAsia="SimSun" w:hAnsi="Times New Roman" w:cs="Times New Roman"/>
          <w:sz w:val="24"/>
          <w:szCs w:val="24"/>
        </w:rPr>
        <w:t>art.43 alin.(</w:t>
      </w:r>
      <w:r w:rsidR="00A9010F" w:rsidRPr="00DA1119">
        <w:rPr>
          <w:rFonts w:ascii="Times New Roman" w:eastAsia="SimSun" w:hAnsi="Times New Roman" w:cs="Times New Roman"/>
          <w:sz w:val="24"/>
          <w:szCs w:val="24"/>
        </w:rPr>
        <w:t>2</w:t>
      </w:r>
      <w:r w:rsidR="00230AA1" w:rsidRPr="00DA1119">
        <w:rPr>
          <w:rFonts w:ascii="Times New Roman" w:eastAsia="SimSun" w:hAnsi="Times New Roman" w:cs="Times New Roman"/>
          <w:sz w:val="24"/>
          <w:szCs w:val="24"/>
        </w:rPr>
        <w:t>) din Legea nr.436/2006 privind administraţia publică locală</w:t>
      </w:r>
      <w:r w:rsidR="00871E48" w:rsidRPr="00DA1119">
        <w:rPr>
          <w:rFonts w:ascii="Times New Roman" w:eastAsia="SimSun" w:hAnsi="Times New Roman" w:cs="Times New Roman"/>
          <w:sz w:val="24"/>
          <w:szCs w:val="24"/>
        </w:rPr>
        <w:t>,</w:t>
      </w:r>
      <w:r w:rsidR="00230AA1" w:rsidRPr="00DA1119">
        <w:rPr>
          <w:rFonts w:ascii="Times New Roman" w:eastAsia="SimSun" w:hAnsi="Times New Roman" w:cs="Times New Roman"/>
          <w:sz w:val="24"/>
          <w:szCs w:val="24"/>
        </w:rPr>
        <w:t xml:space="preserve"> </w:t>
      </w:r>
      <w:r w:rsidRPr="00DA1119">
        <w:rPr>
          <w:rFonts w:ascii="Times New Roman" w:eastAsia="SimSun" w:hAnsi="Times New Roman" w:cs="Times New Roman"/>
          <w:sz w:val="24"/>
          <w:szCs w:val="24"/>
        </w:rPr>
        <w:t xml:space="preserve"> Consiliul raional </w:t>
      </w:r>
      <w:r w:rsidRPr="00DA1119">
        <w:rPr>
          <w:rFonts w:ascii="Times New Roman" w:hAnsi="Times New Roman" w:cs="Times New Roman"/>
          <w:sz w:val="24"/>
          <w:szCs w:val="24"/>
        </w:rPr>
        <w:t xml:space="preserve"> </w:t>
      </w:r>
      <w:r w:rsidRPr="00DA1119">
        <w:rPr>
          <w:rFonts w:ascii="Times New Roman" w:hAnsi="Times New Roman" w:cs="Times New Roman"/>
          <w:b/>
          <w:sz w:val="24"/>
          <w:szCs w:val="24"/>
        </w:rPr>
        <w:t>D E C I D E:</w:t>
      </w:r>
    </w:p>
    <w:p w:rsidR="00871E48" w:rsidRPr="00DA1119" w:rsidRDefault="00871E48" w:rsidP="00230AA1">
      <w:pPr>
        <w:ind w:firstLine="426"/>
        <w:jc w:val="both"/>
        <w:rPr>
          <w:rFonts w:ascii="Times New Roman" w:hAnsi="Times New Roman" w:cs="Times New Roman"/>
          <w:b/>
          <w:sz w:val="24"/>
          <w:szCs w:val="24"/>
        </w:rPr>
      </w:pPr>
    </w:p>
    <w:p w:rsidR="001F0445" w:rsidRPr="00DA1119" w:rsidRDefault="001F0445" w:rsidP="00230AA1">
      <w:pPr>
        <w:pStyle w:val="a6"/>
        <w:numPr>
          <w:ilvl w:val="0"/>
          <w:numId w:val="1"/>
        </w:numPr>
        <w:jc w:val="both"/>
        <w:rPr>
          <w:rFonts w:ascii="Times New Roman" w:hAnsi="Times New Roman" w:cs="Times New Roman"/>
          <w:b/>
          <w:sz w:val="24"/>
          <w:szCs w:val="24"/>
        </w:rPr>
      </w:pPr>
      <w:r w:rsidRPr="00DA1119">
        <w:rPr>
          <w:rFonts w:ascii="Times New Roman" w:hAnsi="Times New Roman" w:cs="Times New Roman"/>
          <w:sz w:val="24"/>
          <w:szCs w:val="24"/>
        </w:rPr>
        <w:t xml:space="preserve">Se </w:t>
      </w:r>
      <w:r w:rsidRPr="00DA1119">
        <w:rPr>
          <w:rStyle w:val="a9"/>
          <w:rFonts w:ascii="Times New Roman" w:hAnsi="Times New Roman" w:cs="Times New Roman"/>
          <w:b w:val="0"/>
          <w:sz w:val="24"/>
          <w:szCs w:val="24"/>
        </w:rPr>
        <w:t>reorganizează, prin fuziune (contopire)</w:t>
      </w:r>
      <w:r w:rsidRPr="00DA1119">
        <w:rPr>
          <w:rFonts w:ascii="Times New Roman" w:hAnsi="Times New Roman" w:cs="Times New Roman"/>
          <w:sz w:val="24"/>
          <w:szCs w:val="24"/>
        </w:rPr>
        <w:t xml:space="preserve">  următoarele  instituții publice de învățământ general:</w:t>
      </w:r>
    </w:p>
    <w:p w:rsidR="001F0445" w:rsidRPr="00DA1119" w:rsidRDefault="006C39BA" w:rsidP="006C39BA">
      <w:pPr>
        <w:pStyle w:val="a8"/>
        <w:tabs>
          <w:tab w:val="left" w:pos="420"/>
        </w:tabs>
        <w:spacing w:beforeAutospacing="0" w:afterAutospacing="0"/>
        <w:ind w:right="-483"/>
        <w:jc w:val="both"/>
      </w:pPr>
      <w:r>
        <w:t xml:space="preserve">-      </w:t>
      </w:r>
      <w:r w:rsidR="001F0445" w:rsidRPr="00DA1119">
        <w:t>Instituţi</w:t>
      </w:r>
      <w:r w:rsidR="00B24CF3" w:rsidRPr="00DA1119">
        <w:t>a</w:t>
      </w:r>
      <w:r w:rsidR="001F0445" w:rsidRPr="00DA1119">
        <w:t xml:space="preserve"> Publică Liceul Teoretic ,,Ion Creangă”</w:t>
      </w:r>
      <w:r w:rsidR="006449F6" w:rsidRPr="00DA1119">
        <w:t xml:space="preserve"> </w:t>
      </w:r>
      <w:r w:rsidR="00BA2F7E" w:rsidRPr="00DA1119">
        <w:t xml:space="preserve">din or. </w:t>
      </w:r>
      <w:r w:rsidR="006449F6" w:rsidRPr="00DA1119">
        <w:t>Florești</w:t>
      </w:r>
      <w:r w:rsidR="001F0445" w:rsidRPr="00DA1119">
        <w:t xml:space="preserve">, </w:t>
      </w:r>
      <w:r w:rsidR="00BA2F7E" w:rsidRPr="00DA1119">
        <w:t>r. Florești</w:t>
      </w:r>
      <w:r w:rsidR="00D40D98">
        <w:t xml:space="preserve">,  </w:t>
      </w:r>
      <w:r w:rsidR="00BC1D31">
        <w:t>c/f 1012620012236</w:t>
      </w:r>
      <w:r w:rsidR="001F0445" w:rsidRPr="00DA1119">
        <w:t>;</w:t>
      </w:r>
    </w:p>
    <w:p w:rsidR="001F0445" w:rsidRPr="00DA1119" w:rsidRDefault="006C39BA" w:rsidP="006C39BA">
      <w:pPr>
        <w:pStyle w:val="a8"/>
        <w:tabs>
          <w:tab w:val="left" w:pos="425"/>
        </w:tabs>
        <w:spacing w:beforeAutospacing="0" w:afterAutospacing="0"/>
        <w:ind w:right="-483"/>
        <w:jc w:val="both"/>
        <w:rPr>
          <w:b/>
          <w:bCs/>
        </w:rPr>
      </w:pPr>
      <w:r>
        <w:t xml:space="preserve">-      </w:t>
      </w:r>
      <w:r w:rsidR="001F0445" w:rsidRPr="00DA1119">
        <w:t>Instituţi</w:t>
      </w:r>
      <w:r w:rsidR="00B24CF3" w:rsidRPr="00DA1119">
        <w:t>a</w:t>
      </w:r>
      <w:r w:rsidR="001F0445" w:rsidRPr="00DA1119">
        <w:t xml:space="preserve"> Publică Liecul Teoretic ,,Anton Cehov”</w:t>
      </w:r>
      <w:r w:rsidR="006449F6" w:rsidRPr="00DA1119">
        <w:t xml:space="preserve"> </w:t>
      </w:r>
      <w:r w:rsidR="00BA2F7E" w:rsidRPr="00DA1119">
        <w:t xml:space="preserve">din or. </w:t>
      </w:r>
      <w:r w:rsidR="006449F6" w:rsidRPr="00DA1119">
        <w:t>Florești</w:t>
      </w:r>
      <w:r w:rsidR="00E24E3B" w:rsidRPr="00DA1119">
        <w:t>, r. Florești</w:t>
      </w:r>
      <w:r w:rsidR="00BC1D31">
        <w:t>,</w:t>
      </w:r>
      <w:r w:rsidR="00BC1D31" w:rsidRPr="00BC1D31">
        <w:t xml:space="preserve"> </w:t>
      </w:r>
      <w:r w:rsidR="00BC1D31">
        <w:t>c/f 1012620012225;</w:t>
      </w:r>
    </w:p>
    <w:p w:rsidR="00F93572" w:rsidRPr="00DA1119" w:rsidRDefault="00F93572" w:rsidP="00230AA1">
      <w:pPr>
        <w:pStyle w:val="a8"/>
        <w:numPr>
          <w:ilvl w:val="0"/>
          <w:numId w:val="1"/>
        </w:numPr>
        <w:tabs>
          <w:tab w:val="clear" w:pos="425"/>
          <w:tab w:val="left" w:pos="420"/>
        </w:tabs>
        <w:spacing w:beforeAutospacing="0" w:afterAutospacing="0"/>
        <w:ind w:right="43"/>
        <w:jc w:val="both"/>
      </w:pPr>
      <w:r w:rsidRPr="00DA1119">
        <w:t xml:space="preserve">Se infiinţează Instituţia Publică </w:t>
      </w:r>
      <w:r w:rsidRPr="00DA1119">
        <w:rPr>
          <w:rStyle w:val="a9"/>
          <w:b w:val="0"/>
          <w:bCs w:val="0"/>
        </w:rPr>
        <w:t xml:space="preserve">Liceul Teoretic </w:t>
      </w:r>
      <w:r w:rsidR="006449F6" w:rsidRPr="00DA1119">
        <w:rPr>
          <w:rStyle w:val="a9"/>
          <w:b w:val="0"/>
          <w:bCs w:val="0"/>
        </w:rPr>
        <w:t>,,</w:t>
      </w:r>
      <w:r w:rsidRPr="00DA1119">
        <w:rPr>
          <w:rStyle w:val="a9"/>
          <w:b w:val="0"/>
          <w:bCs w:val="0"/>
        </w:rPr>
        <w:t>Ştefan cel Mare” din or</w:t>
      </w:r>
      <w:r w:rsidR="00212BA0" w:rsidRPr="00DA1119">
        <w:rPr>
          <w:rStyle w:val="a9"/>
          <w:b w:val="0"/>
          <w:bCs w:val="0"/>
        </w:rPr>
        <w:t>.</w:t>
      </w:r>
      <w:r w:rsidRPr="00DA1119">
        <w:rPr>
          <w:rStyle w:val="a9"/>
          <w:b w:val="0"/>
          <w:bCs w:val="0"/>
        </w:rPr>
        <w:t xml:space="preserve"> Florești</w:t>
      </w:r>
      <w:r w:rsidRPr="00DA1119">
        <w:t xml:space="preserve">, </w:t>
      </w:r>
      <w:r w:rsidR="00BA2F7E" w:rsidRPr="00DA1119">
        <w:t>r</w:t>
      </w:r>
      <w:r w:rsidR="00055631" w:rsidRPr="00DA1119">
        <w:t>aionul</w:t>
      </w:r>
      <w:r w:rsidR="00BA2F7E" w:rsidRPr="00DA1119">
        <w:t xml:space="preserve"> Florești</w:t>
      </w:r>
      <w:r w:rsidR="009C6E5C" w:rsidRPr="00DA1119">
        <w:t>,</w:t>
      </w:r>
      <w:r w:rsidR="00CC3110" w:rsidRPr="00DA1119">
        <w:t xml:space="preserve"> </w:t>
      </w:r>
      <w:r w:rsidR="00D04B90" w:rsidRPr="00DA1119">
        <w:t xml:space="preserve">în rezultatul reorganizării </w:t>
      </w:r>
      <w:r w:rsidR="00CC3110" w:rsidRPr="00DA1119">
        <w:t>instituți</w:t>
      </w:r>
      <w:r w:rsidR="001D4DD0" w:rsidRPr="00DA1119">
        <w:t>i</w:t>
      </w:r>
      <w:r w:rsidR="00D04B90" w:rsidRPr="00DA1119">
        <w:t>lor</w:t>
      </w:r>
      <w:r w:rsidR="00CC3110" w:rsidRPr="00DA1119">
        <w:t xml:space="preserve"> publice de învățământ general</w:t>
      </w:r>
      <w:r w:rsidR="001D4DD0" w:rsidRPr="00DA1119">
        <w:t>, menționate în pct.1</w:t>
      </w:r>
      <w:r w:rsidR="00017759" w:rsidRPr="00DA1119">
        <w:t xml:space="preserve"> al prezentei decizii</w:t>
      </w:r>
      <w:r w:rsidR="0049152F" w:rsidRPr="00DA1119">
        <w:t>.</w:t>
      </w:r>
      <w:r w:rsidR="00BA2F7E" w:rsidRPr="00DA1119">
        <w:t xml:space="preserve"> </w:t>
      </w:r>
    </w:p>
    <w:p w:rsidR="00F93572" w:rsidRPr="00DA1119" w:rsidRDefault="00F93572" w:rsidP="00230AA1">
      <w:pPr>
        <w:pStyle w:val="a8"/>
        <w:numPr>
          <w:ilvl w:val="0"/>
          <w:numId w:val="1"/>
        </w:numPr>
        <w:tabs>
          <w:tab w:val="clear" w:pos="425"/>
          <w:tab w:val="left" w:pos="420"/>
        </w:tabs>
        <w:spacing w:beforeAutospacing="0" w:afterAutospacing="0"/>
        <w:ind w:right="43"/>
        <w:jc w:val="both"/>
      </w:pPr>
      <w:r w:rsidRPr="00DA1119">
        <w:t xml:space="preserve">Instituţia Publică </w:t>
      </w:r>
      <w:r w:rsidRPr="00DA1119">
        <w:rPr>
          <w:rStyle w:val="a9"/>
          <w:b w:val="0"/>
          <w:bCs w:val="0"/>
        </w:rPr>
        <w:t xml:space="preserve">Liceul Teoretic </w:t>
      </w:r>
      <w:r w:rsidR="00972FBE" w:rsidRPr="00DA1119">
        <w:rPr>
          <w:rStyle w:val="a9"/>
          <w:b w:val="0"/>
          <w:bCs w:val="0"/>
        </w:rPr>
        <w:t>,,</w:t>
      </w:r>
      <w:r w:rsidRPr="00DA1119">
        <w:rPr>
          <w:rStyle w:val="a9"/>
          <w:b w:val="0"/>
          <w:bCs w:val="0"/>
        </w:rPr>
        <w:t>Ştefan cel Mare” din or</w:t>
      </w:r>
      <w:r w:rsidR="0022210A" w:rsidRPr="00DA1119">
        <w:rPr>
          <w:rStyle w:val="a9"/>
          <w:b w:val="0"/>
          <w:bCs w:val="0"/>
        </w:rPr>
        <w:t xml:space="preserve">. </w:t>
      </w:r>
      <w:r w:rsidRPr="00DA1119">
        <w:rPr>
          <w:rStyle w:val="a9"/>
          <w:b w:val="0"/>
          <w:bCs w:val="0"/>
        </w:rPr>
        <w:t>Florești</w:t>
      </w:r>
      <w:r w:rsidR="0022210A" w:rsidRPr="00DA1119">
        <w:rPr>
          <w:rStyle w:val="a9"/>
          <w:b w:val="0"/>
          <w:bCs w:val="0"/>
        </w:rPr>
        <w:t>, raionul Florești</w:t>
      </w:r>
      <w:r w:rsidRPr="00DA1119">
        <w:t xml:space="preserve"> este succesor de drepturi şi obligaţii ale instituţiilor publice Liceul Teoretic ,,Ion Creangă”</w:t>
      </w:r>
      <w:r w:rsidR="00D7501C" w:rsidRPr="00DA1119">
        <w:t xml:space="preserve"> din or.</w:t>
      </w:r>
      <w:r w:rsidR="00972FBE" w:rsidRPr="00DA1119">
        <w:t xml:space="preserve"> Florești</w:t>
      </w:r>
      <w:r w:rsidR="00D7501C" w:rsidRPr="00DA1119">
        <w:t>, r. Florești</w:t>
      </w:r>
      <w:r w:rsidRPr="00DA1119">
        <w:t xml:space="preserve"> şi Liceul Teoretic ,,Anton Cehov”</w:t>
      </w:r>
      <w:r w:rsidR="00972FBE" w:rsidRPr="00DA1119">
        <w:t xml:space="preserve"> </w:t>
      </w:r>
      <w:r w:rsidR="00E24E3B" w:rsidRPr="00DA1119">
        <w:t xml:space="preserve">din or. </w:t>
      </w:r>
      <w:r w:rsidR="00972FBE" w:rsidRPr="00DA1119">
        <w:t>Florești</w:t>
      </w:r>
      <w:r w:rsidR="00E24E3B" w:rsidRPr="00DA1119">
        <w:t>, r. Florești</w:t>
      </w:r>
      <w:r w:rsidRPr="00DA1119">
        <w:t>.</w:t>
      </w:r>
    </w:p>
    <w:p w:rsidR="00F93572" w:rsidRPr="00DA1119" w:rsidRDefault="00F93572" w:rsidP="00230AA1">
      <w:pPr>
        <w:pStyle w:val="a8"/>
        <w:numPr>
          <w:ilvl w:val="0"/>
          <w:numId w:val="1"/>
        </w:numPr>
        <w:tabs>
          <w:tab w:val="clear" w:pos="425"/>
          <w:tab w:val="left" w:pos="420"/>
        </w:tabs>
        <w:spacing w:beforeAutospacing="0" w:afterAutospacing="0"/>
        <w:ind w:right="43"/>
        <w:jc w:val="both"/>
      </w:pPr>
      <w:r w:rsidRPr="00DA1119">
        <w:rPr>
          <w:rStyle w:val="a9"/>
          <w:b w:val="0"/>
        </w:rPr>
        <w:t>Sediul</w:t>
      </w:r>
      <w:r w:rsidRPr="00DA1119">
        <w:rPr>
          <w:b/>
        </w:rPr>
        <w:t xml:space="preserve"> </w:t>
      </w:r>
      <w:r w:rsidRPr="00DA1119">
        <w:t>Instituției Publice Liceul Teoretic „Ștefan cel Mare” din or</w:t>
      </w:r>
      <w:r w:rsidR="007A24AF" w:rsidRPr="00DA1119">
        <w:t>.</w:t>
      </w:r>
      <w:r w:rsidRPr="00DA1119">
        <w:t xml:space="preserve"> Florești se stabilește</w:t>
      </w:r>
      <w:r w:rsidR="0028684D" w:rsidRPr="00DA1119">
        <w:t xml:space="preserve"> la</w:t>
      </w:r>
      <w:r w:rsidRPr="00DA1119">
        <w:t xml:space="preserve"> adresa:</w:t>
      </w:r>
      <w:r w:rsidRPr="00DA1119">
        <w:rPr>
          <w:rStyle w:val="a9"/>
          <w:b w:val="0"/>
        </w:rPr>
        <w:t xml:space="preserve">  str</w:t>
      </w:r>
      <w:r w:rsidR="00AF7A47" w:rsidRPr="00DA1119">
        <w:rPr>
          <w:rStyle w:val="a9"/>
          <w:b w:val="0"/>
        </w:rPr>
        <w:t>.</w:t>
      </w:r>
      <w:r w:rsidRPr="00DA1119">
        <w:rPr>
          <w:rStyle w:val="a9"/>
        </w:rPr>
        <w:t xml:space="preserve"> </w:t>
      </w:r>
      <w:r w:rsidRPr="00DA1119">
        <w:t>C</w:t>
      </w:r>
      <w:r w:rsidR="00972FBE" w:rsidRPr="00DA1119">
        <w:t>iprian</w:t>
      </w:r>
      <w:r w:rsidRPr="00DA1119">
        <w:t xml:space="preserve"> Porumbescu 12, </w:t>
      </w:r>
      <w:r w:rsidR="001C4CE9" w:rsidRPr="00DA1119">
        <w:t>or.</w:t>
      </w:r>
      <w:r w:rsidR="001C4CE9" w:rsidRPr="00DA1119">
        <w:rPr>
          <w:rStyle w:val="a9"/>
          <w:b w:val="0"/>
        </w:rPr>
        <w:t xml:space="preserve"> Florești</w:t>
      </w:r>
      <w:r w:rsidR="0003061C" w:rsidRPr="00DA1119">
        <w:rPr>
          <w:rStyle w:val="a9"/>
          <w:b w:val="0"/>
        </w:rPr>
        <w:t>.</w:t>
      </w:r>
    </w:p>
    <w:p w:rsidR="00F93572" w:rsidRPr="00DA1119" w:rsidRDefault="00F93572" w:rsidP="00230AA1">
      <w:pPr>
        <w:pStyle w:val="a8"/>
        <w:numPr>
          <w:ilvl w:val="0"/>
          <w:numId w:val="1"/>
        </w:numPr>
        <w:tabs>
          <w:tab w:val="clear" w:pos="425"/>
          <w:tab w:val="left" w:pos="420"/>
        </w:tabs>
        <w:spacing w:beforeAutospacing="0" w:afterAutospacing="0"/>
        <w:ind w:right="43"/>
        <w:jc w:val="both"/>
        <w:rPr>
          <w:rStyle w:val="a9"/>
          <w:b w:val="0"/>
          <w:bCs w:val="0"/>
        </w:rPr>
      </w:pPr>
      <w:r w:rsidRPr="00DA1119">
        <w:t xml:space="preserve">Se aprobă </w:t>
      </w:r>
      <w:r w:rsidR="00AF7A47" w:rsidRPr="00DA1119">
        <w:rPr>
          <w:rStyle w:val="a9"/>
          <w:b w:val="0"/>
        </w:rPr>
        <w:t>p</w:t>
      </w:r>
      <w:r w:rsidRPr="00DA1119">
        <w:rPr>
          <w:rStyle w:val="a9"/>
          <w:b w:val="0"/>
        </w:rPr>
        <w:t>rofilul de activitate</w:t>
      </w:r>
      <w:r w:rsidRPr="00DA1119">
        <w:t xml:space="preserve"> al Instituției Publice Liceul Teoretic „Ștefan cel Mare” din orașul Florești – </w:t>
      </w:r>
      <w:r w:rsidRPr="00DA1119">
        <w:rPr>
          <w:rStyle w:val="a9"/>
          <w:b w:val="0"/>
        </w:rPr>
        <w:t>învățământ liceal cu predare în limb</w:t>
      </w:r>
      <w:r w:rsidR="001B4039" w:rsidRPr="00DA1119">
        <w:rPr>
          <w:rStyle w:val="a9"/>
          <w:b w:val="0"/>
        </w:rPr>
        <w:t>ile</w:t>
      </w:r>
      <w:r w:rsidRPr="00DA1119">
        <w:rPr>
          <w:rStyle w:val="a9"/>
          <w:b w:val="0"/>
        </w:rPr>
        <w:t xml:space="preserve"> română și rusă</w:t>
      </w:r>
      <w:r w:rsidR="001B4039" w:rsidRPr="00DA1119">
        <w:rPr>
          <w:bCs/>
        </w:rPr>
        <w:t>,</w:t>
      </w:r>
      <w:r w:rsidRPr="00DA1119">
        <w:t xml:space="preserve"> organizat în conformitate cu </w:t>
      </w:r>
      <w:r w:rsidRPr="00DA1119">
        <w:rPr>
          <w:rStyle w:val="a9"/>
          <w:b w:val="0"/>
        </w:rPr>
        <w:t>planurile-cadru</w:t>
      </w:r>
      <w:r w:rsidR="00AF7A47" w:rsidRPr="00DA1119">
        <w:rPr>
          <w:rStyle w:val="a9"/>
          <w:b w:val="0"/>
        </w:rPr>
        <w:t>,</w:t>
      </w:r>
      <w:r w:rsidRPr="00DA1119">
        <w:rPr>
          <w:rStyle w:val="a9"/>
          <w:b w:val="0"/>
        </w:rPr>
        <w:t xml:space="preserve"> aprobate de Ministerul Educației și Cercetării al Republicii Moldova.</w:t>
      </w:r>
    </w:p>
    <w:p w:rsidR="00F93572" w:rsidRPr="00DA1119" w:rsidRDefault="007D5112" w:rsidP="00230AA1">
      <w:pPr>
        <w:pStyle w:val="a8"/>
        <w:numPr>
          <w:ilvl w:val="0"/>
          <w:numId w:val="1"/>
        </w:numPr>
        <w:tabs>
          <w:tab w:val="clear" w:pos="425"/>
          <w:tab w:val="left" w:pos="420"/>
        </w:tabs>
        <w:spacing w:beforeAutospacing="0" w:afterAutospacing="0"/>
        <w:ind w:right="43"/>
        <w:jc w:val="both"/>
      </w:pPr>
      <w:r w:rsidRPr="00DA1119">
        <w:t xml:space="preserve">Șefa </w:t>
      </w:r>
      <w:r w:rsidR="00F93572" w:rsidRPr="00DA1119">
        <w:t>Direcţi</w:t>
      </w:r>
      <w:r w:rsidR="00E15A12" w:rsidRPr="00DA1119">
        <w:t>ei</w:t>
      </w:r>
      <w:r w:rsidR="00F93572" w:rsidRPr="00DA1119">
        <w:t xml:space="preserve"> General</w:t>
      </w:r>
      <w:r w:rsidR="00E15A12" w:rsidRPr="00DA1119">
        <w:t>e</w:t>
      </w:r>
      <w:r w:rsidR="00F93572" w:rsidRPr="00DA1119">
        <w:t xml:space="preserve"> Educaţie, Cultură, Tineret şi Sport </w:t>
      </w:r>
      <w:r w:rsidR="005E3313" w:rsidRPr="00DA1119">
        <w:t xml:space="preserve">a Consiliului raional </w:t>
      </w:r>
      <w:r w:rsidR="00F93572" w:rsidRPr="00DA1119">
        <w:t>Floreşti:</w:t>
      </w:r>
    </w:p>
    <w:p w:rsidR="00F63002" w:rsidRPr="00DA1119" w:rsidRDefault="009C5119" w:rsidP="00F63002">
      <w:pPr>
        <w:pStyle w:val="a8"/>
        <w:numPr>
          <w:ilvl w:val="0"/>
          <w:numId w:val="14"/>
        </w:numPr>
        <w:tabs>
          <w:tab w:val="left" w:pos="425"/>
        </w:tabs>
        <w:spacing w:beforeAutospacing="0" w:afterAutospacing="0"/>
        <w:ind w:right="43"/>
        <w:jc w:val="both"/>
      </w:pPr>
      <w:r w:rsidRPr="00DA1119">
        <w:rPr>
          <w:rStyle w:val="a9"/>
          <w:b w:val="0"/>
        </w:rPr>
        <w:t xml:space="preserve">va </w:t>
      </w:r>
      <w:r w:rsidR="00E15A12" w:rsidRPr="00DA1119">
        <w:rPr>
          <w:rStyle w:val="a9"/>
          <w:b w:val="0"/>
        </w:rPr>
        <w:t xml:space="preserve">asigura </w:t>
      </w:r>
      <w:r w:rsidRPr="00DA1119">
        <w:rPr>
          <w:rStyle w:val="a9"/>
          <w:b w:val="0"/>
        </w:rPr>
        <w:t>elabora</w:t>
      </w:r>
      <w:r w:rsidR="00E15A12" w:rsidRPr="00DA1119">
        <w:rPr>
          <w:rStyle w:val="a9"/>
          <w:b w:val="0"/>
        </w:rPr>
        <w:t>rea</w:t>
      </w:r>
      <w:r w:rsidR="00F63002" w:rsidRPr="00DA1119">
        <w:rPr>
          <w:rStyle w:val="a9"/>
          <w:b w:val="0"/>
        </w:rPr>
        <w:t xml:space="preserve"> Statutul</w:t>
      </w:r>
      <w:r w:rsidR="00E15A12" w:rsidRPr="00DA1119">
        <w:rPr>
          <w:rStyle w:val="a9"/>
          <w:b w:val="0"/>
        </w:rPr>
        <w:t>ui</w:t>
      </w:r>
      <w:r w:rsidR="00F63002" w:rsidRPr="00DA1119">
        <w:rPr>
          <w:rStyle w:val="a9"/>
        </w:rPr>
        <w:t xml:space="preserve"> </w:t>
      </w:r>
      <w:r w:rsidR="00F63002" w:rsidRPr="00DA1119">
        <w:t>Instituției Publice Liceul Teoretic „Ștefan cel Mare” din or</w:t>
      </w:r>
      <w:r w:rsidR="00D07C09" w:rsidRPr="00DA1119">
        <w:t>.</w:t>
      </w:r>
      <w:r w:rsidR="00F63002" w:rsidRPr="00DA1119">
        <w:t xml:space="preserve"> Florești</w:t>
      </w:r>
      <w:r w:rsidR="00C27AC0" w:rsidRPr="00DA1119">
        <w:t>, raionul Florești</w:t>
      </w:r>
      <w:r w:rsidRPr="00DA1119">
        <w:t>;</w:t>
      </w:r>
    </w:p>
    <w:p w:rsidR="00F93572" w:rsidRPr="00DA1119" w:rsidRDefault="00F93572" w:rsidP="00F63002">
      <w:pPr>
        <w:pStyle w:val="a6"/>
        <w:numPr>
          <w:ilvl w:val="0"/>
          <w:numId w:val="14"/>
        </w:numPr>
        <w:tabs>
          <w:tab w:val="left" w:pos="425"/>
        </w:tabs>
        <w:jc w:val="both"/>
        <w:rPr>
          <w:rFonts w:ascii="Times New Roman" w:hAnsi="Times New Roman" w:cs="Times New Roman"/>
          <w:sz w:val="24"/>
          <w:szCs w:val="24"/>
          <w:lang w:val="zh-CN"/>
        </w:rPr>
      </w:pPr>
      <w:r w:rsidRPr="00DA1119">
        <w:rPr>
          <w:rFonts w:ascii="Times New Roman" w:hAnsi="Times New Roman" w:cs="Times New Roman"/>
          <w:sz w:val="24"/>
          <w:szCs w:val="24"/>
        </w:rPr>
        <w:t>va asigura înregistrarea Instituției Publice Liceul Teoretic „Ștefan cel Mare” din or</w:t>
      </w:r>
      <w:r w:rsidR="00C27AC0" w:rsidRPr="00DA1119">
        <w:rPr>
          <w:rFonts w:ascii="Times New Roman" w:hAnsi="Times New Roman" w:cs="Times New Roman"/>
          <w:sz w:val="24"/>
          <w:szCs w:val="24"/>
        </w:rPr>
        <w:t>.</w:t>
      </w:r>
      <w:r w:rsidRPr="00DA1119">
        <w:rPr>
          <w:rFonts w:ascii="Times New Roman" w:hAnsi="Times New Roman" w:cs="Times New Roman"/>
          <w:sz w:val="24"/>
          <w:szCs w:val="24"/>
        </w:rPr>
        <w:t xml:space="preserve"> Florești</w:t>
      </w:r>
      <w:r w:rsidR="00C27AC0" w:rsidRPr="00DA1119">
        <w:rPr>
          <w:rFonts w:ascii="Times New Roman" w:hAnsi="Times New Roman" w:cs="Times New Roman"/>
          <w:sz w:val="24"/>
          <w:szCs w:val="24"/>
        </w:rPr>
        <w:t>, raionul Florești</w:t>
      </w:r>
      <w:r w:rsidRPr="00DA1119">
        <w:rPr>
          <w:rFonts w:ascii="Times New Roman" w:hAnsi="Times New Roman" w:cs="Times New Roman"/>
          <w:sz w:val="24"/>
          <w:szCs w:val="24"/>
        </w:rPr>
        <w:t>;</w:t>
      </w:r>
    </w:p>
    <w:p w:rsidR="00F93572" w:rsidRPr="00DA1119" w:rsidRDefault="00F93572" w:rsidP="001E61EF">
      <w:pPr>
        <w:pStyle w:val="a6"/>
        <w:numPr>
          <w:ilvl w:val="0"/>
          <w:numId w:val="14"/>
        </w:numPr>
        <w:tabs>
          <w:tab w:val="left" w:pos="425"/>
        </w:tabs>
        <w:jc w:val="both"/>
        <w:rPr>
          <w:rFonts w:ascii="Times New Roman" w:hAnsi="Times New Roman" w:cs="Times New Roman"/>
          <w:sz w:val="24"/>
          <w:szCs w:val="24"/>
          <w:lang w:val="zh-CN"/>
        </w:rPr>
      </w:pPr>
      <w:r w:rsidRPr="00DA1119">
        <w:rPr>
          <w:rFonts w:ascii="Times New Roman" w:hAnsi="Times New Roman" w:cs="Times New Roman"/>
          <w:sz w:val="24"/>
          <w:szCs w:val="24"/>
        </w:rPr>
        <w:t>va asigura continuitatea procesului educațional pentru toți elevii și cadrele didact</w:t>
      </w:r>
      <w:r w:rsidR="00DE724C" w:rsidRPr="00DA1119">
        <w:rPr>
          <w:rFonts w:ascii="Times New Roman" w:hAnsi="Times New Roman" w:cs="Times New Roman"/>
          <w:sz w:val="24"/>
          <w:szCs w:val="24"/>
        </w:rPr>
        <w:t>ice;</w:t>
      </w:r>
    </w:p>
    <w:p w:rsidR="006071BC" w:rsidRPr="00DA1119" w:rsidRDefault="006071BC" w:rsidP="006071BC">
      <w:pPr>
        <w:pStyle w:val="a6"/>
        <w:numPr>
          <w:ilvl w:val="0"/>
          <w:numId w:val="14"/>
        </w:numPr>
        <w:contextualSpacing/>
        <w:jc w:val="both"/>
        <w:rPr>
          <w:rFonts w:ascii="Times New Roman" w:eastAsia="Calibri" w:hAnsi="Times New Roman" w:cs="Times New Roman"/>
          <w:sz w:val="24"/>
          <w:szCs w:val="24"/>
          <w:lang w:val="ro-RO"/>
        </w:rPr>
      </w:pPr>
      <w:r w:rsidRPr="00DA1119">
        <w:rPr>
          <w:rFonts w:ascii="Times New Roman" w:eastAsia="Calibri" w:hAnsi="Times New Roman" w:cs="Times New Roman"/>
          <w:sz w:val="24"/>
          <w:szCs w:val="24"/>
          <w:lang w:val="ro-RO"/>
        </w:rPr>
        <w:t xml:space="preserve">va institui comisia de </w:t>
      </w:r>
      <w:r w:rsidR="007C1110" w:rsidRPr="00DA1119">
        <w:rPr>
          <w:rFonts w:ascii="Times New Roman" w:eastAsia="Calibri" w:hAnsi="Times New Roman" w:cs="Times New Roman"/>
          <w:sz w:val="24"/>
          <w:szCs w:val="24"/>
          <w:lang w:val="ro-RO"/>
        </w:rPr>
        <w:t>transmitere</w:t>
      </w:r>
      <w:r w:rsidRPr="00DA1119">
        <w:rPr>
          <w:rFonts w:ascii="Times New Roman" w:eastAsia="Calibri" w:hAnsi="Times New Roman" w:cs="Times New Roman"/>
          <w:sz w:val="24"/>
          <w:szCs w:val="24"/>
          <w:lang w:val="ro-RO"/>
        </w:rPr>
        <w:t xml:space="preserve"> a patrimoniului;</w:t>
      </w:r>
    </w:p>
    <w:p w:rsidR="006071BC" w:rsidRPr="00DA1119" w:rsidRDefault="006071BC" w:rsidP="006071BC">
      <w:pPr>
        <w:pStyle w:val="a6"/>
        <w:numPr>
          <w:ilvl w:val="0"/>
          <w:numId w:val="14"/>
        </w:numPr>
        <w:contextualSpacing/>
        <w:rPr>
          <w:rFonts w:ascii="Times New Roman" w:eastAsia="Calibri" w:hAnsi="Times New Roman" w:cs="Times New Roman"/>
          <w:sz w:val="24"/>
          <w:szCs w:val="24"/>
          <w:lang w:val="ro-RO"/>
        </w:rPr>
      </w:pPr>
      <w:r w:rsidRPr="00DA1119">
        <w:rPr>
          <w:rFonts w:ascii="Times New Roman" w:eastAsia="Calibri" w:hAnsi="Times New Roman" w:cs="Times New Roman"/>
          <w:sz w:val="24"/>
          <w:szCs w:val="24"/>
          <w:lang w:val="ro-RO"/>
        </w:rPr>
        <w:t>va aproba și semna actele de transmitere</w:t>
      </w:r>
      <w:r w:rsidR="00D07C09" w:rsidRPr="00DA1119">
        <w:rPr>
          <w:rFonts w:ascii="Times New Roman" w:eastAsia="Calibri" w:hAnsi="Times New Roman" w:cs="Times New Roman"/>
          <w:sz w:val="24"/>
          <w:szCs w:val="24"/>
          <w:lang w:val="ro-RO"/>
        </w:rPr>
        <w:t>,</w:t>
      </w:r>
      <w:r w:rsidRPr="00DA1119">
        <w:rPr>
          <w:rFonts w:ascii="Times New Roman" w:eastAsia="Calibri" w:hAnsi="Times New Roman" w:cs="Times New Roman"/>
          <w:sz w:val="24"/>
          <w:szCs w:val="24"/>
          <w:lang w:val="ro-RO"/>
        </w:rPr>
        <w:t xml:space="preserve"> precum și alte acte aferente procedurii;</w:t>
      </w:r>
    </w:p>
    <w:p w:rsidR="007602BF" w:rsidRPr="00DA1119" w:rsidRDefault="007602BF" w:rsidP="007602BF">
      <w:pPr>
        <w:pStyle w:val="a8"/>
        <w:numPr>
          <w:ilvl w:val="0"/>
          <w:numId w:val="14"/>
        </w:numPr>
        <w:tabs>
          <w:tab w:val="left" w:pos="425"/>
        </w:tabs>
        <w:spacing w:beforeAutospacing="0" w:afterAutospacing="0"/>
        <w:ind w:right="43"/>
        <w:jc w:val="both"/>
      </w:pPr>
      <w:r w:rsidRPr="00DA1119">
        <w:t>va asigura inventarierea și transmiterea patrimoniului către instituția înființată;</w:t>
      </w:r>
    </w:p>
    <w:p w:rsidR="00F43ED8" w:rsidRPr="00DA1119" w:rsidRDefault="00F43ED8" w:rsidP="001E61EF">
      <w:pPr>
        <w:pStyle w:val="a8"/>
        <w:numPr>
          <w:ilvl w:val="0"/>
          <w:numId w:val="14"/>
        </w:numPr>
        <w:tabs>
          <w:tab w:val="left" w:pos="425"/>
        </w:tabs>
        <w:spacing w:beforeAutospacing="0" w:afterAutospacing="0"/>
        <w:ind w:right="43"/>
        <w:jc w:val="both"/>
      </w:pPr>
      <w:r w:rsidRPr="00DA1119">
        <w:rPr>
          <w:rFonts w:eastAsia="Calibri"/>
          <w:lang w:val="ro-RO"/>
        </w:rPr>
        <w:t>va</w:t>
      </w:r>
      <w:r w:rsidR="006071BC" w:rsidRPr="00DA1119">
        <w:rPr>
          <w:rFonts w:eastAsia="Calibri"/>
          <w:lang w:val="ro-RO"/>
        </w:rPr>
        <w:t xml:space="preserve"> întreprind</w:t>
      </w:r>
      <w:r w:rsidRPr="00DA1119">
        <w:rPr>
          <w:rFonts w:eastAsia="Calibri"/>
          <w:lang w:val="ro-RO"/>
        </w:rPr>
        <w:t>e</w:t>
      </w:r>
      <w:r w:rsidR="006071BC" w:rsidRPr="00DA1119">
        <w:rPr>
          <w:rFonts w:eastAsia="Calibri"/>
          <w:lang w:val="ro-RO"/>
        </w:rPr>
        <w:t xml:space="preserve"> alte măsuri în vederea punerii în aplicare a prezentei decizii</w:t>
      </w:r>
      <w:r w:rsidR="007602BF" w:rsidRPr="00DA1119">
        <w:rPr>
          <w:rFonts w:eastAsia="Calibri"/>
          <w:lang w:val="ro-RO"/>
        </w:rPr>
        <w:t>.</w:t>
      </w:r>
    </w:p>
    <w:p w:rsidR="007C1110" w:rsidRPr="00DA1119" w:rsidRDefault="007C1110" w:rsidP="007C1110">
      <w:pPr>
        <w:pStyle w:val="a8"/>
        <w:tabs>
          <w:tab w:val="left" w:pos="425"/>
        </w:tabs>
        <w:spacing w:beforeAutospacing="0" w:afterAutospacing="0"/>
        <w:ind w:right="43"/>
        <w:jc w:val="both"/>
      </w:pPr>
    </w:p>
    <w:p w:rsidR="00A25119" w:rsidRPr="00DA1119" w:rsidRDefault="00D51F68" w:rsidP="00A379D5">
      <w:pPr>
        <w:pStyle w:val="a8"/>
        <w:numPr>
          <w:ilvl w:val="0"/>
          <w:numId w:val="1"/>
        </w:numPr>
        <w:spacing w:beforeAutospacing="0" w:afterAutospacing="0"/>
        <w:ind w:right="43"/>
        <w:jc w:val="both"/>
      </w:pPr>
      <w:r w:rsidRPr="00DA1119">
        <w:t xml:space="preserve">Personalul salariat din instituțiile publice reorganizate va fi transferat </w:t>
      </w:r>
      <w:r w:rsidR="00A25119" w:rsidRPr="00DA1119">
        <w:t xml:space="preserve">la instituția publică înființată, </w:t>
      </w:r>
      <w:r w:rsidRPr="00DA1119">
        <w:t>cu respectarea prevederilor legislației muncii</w:t>
      </w:r>
      <w:r w:rsidR="00895DB3" w:rsidRPr="00DA1119">
        <w:t>. În cazu</w:t>
      </w:r>
      <w:r w:rsidR="00C36922" w:rsidRPr="00DA1119">
        <w:t>l</w:t>
      </w:r>
      <w:r w:rsidR="00895DB3" w:rsidRPr="00DA1119">
        <w:t xml:space="preserve"> imposibilității transferului unor salariați</w:t>
      </w:r>
      <w:r w:rsidR="00C36922" w:rsidRPr="00DA1119">
        <w:t>, disponibilizarea acestora se va efectua în conformitate cu legislația muncii.</w:t>
      </w:r>
      <w:r w:rsidR="00FC1CE9" w:rsidRPr="00DA1119">
        <w:t xml:space="preserve"> </w:t>
      </w:r>
    </w:p>
    <w:p w:rsidR="00A25119" w:rsidRPr="00DA1119" w:rsidRDefault="00A25119" w:rsidP="00A25119">
      <w:pPr>
        <w:pStyle w:val="a8"/>
        <w:tabs>
          <w:tab w:val="left" w:pos="425"/>
        </w:tabs>
        <w:spacing w:beforeAutospacing="0" w:afterAutospacing="0"/>
        <w:ind w:left="425" w:right="43"/>
        <w:jc w:val="both"/>
      </w:pPr>
    </w:p>
    <w:p w:rsidR="00C36922" w:rsidRPr="00DA1119" w:rsidRDefault="00FC1CE9" w:rsidP="00A25119">
      <w:pPr>
        <w:pStyle w:val="a8"/>
        <w:numPr>
          <w:ilvl w:val="0"/>
          <w:numId w:val="1"/>
        </w:numPr>
        <w:spacing w:beforeAutospacing="0" w:afterAutospacing="0"/>
        <w:ind w:right="43"/>
        <w:jc w:val="both"/>
      </w:pPr>
      <w:r w:rsidRPr="00DA1119">
        <w:t xml:space="preserve">Cheltuielile de disponibilizare a personalului vor fi asigurate din contul </w:t>
      </w:r>
      <w:r w:rsidR="00C878BD" w:rsidRPr="00DA1119">
        <w:t xml:space="preserve">mijloacelor financiare ale </w:t>
      </w:r>
      <w:r w:rsidR="00AE1EE4" w:rsidRPr="00DA1119">
        <w:t>Instituției Publice Liceul Teoretic „Ștefan cel Mare” din or</w:t>
      </w:r>
      <w:r w:rsidR="00D94E69" w:rsidRPr="00DA1119">
        <w:t>.</w:t>
      </w:r>
      <w:r w:rsidR="00AE1EE4" w:rsidRPr="00DA1119">
        <w:t xml:space="preserve"> Florești</w:t>
      </w:r>
      <w:r w:rsidR="00D94E69" w:rsidRPr="00DA1119">
        <w:t>, raionul Florești</w:t>
      </w:r>
      <w:r w:rsidR="00C878BD" w:rsidRPr="00DA1119">
        <w:t>.</w:t>
      </w:r>
    </w:p>
    <w:p w:rsidR="00EE1CF1" w:rsidRPr="00DA1119" w:rsidRDefault="00EE1CF1" w:rsidP="00A47CF9">
      <w:pPr>
        <w:tabs>
          <w:tab w:val="left" w:pos="425"/>
        </w:tabs>
        <w:jc w:val="both"/>
        <w:rPr>
          <w:rFonts w:ascii="Times New Roman" w:hAnsi="Times New Roman" w:cs="Times New Roman"/>
          <w:sz w:val="24"/>
          <w:szCs w:val="24"/>
          <w:highlight w:val="yellow"/>
        </w:rPr>
      </w:pPr>
    </w:p>
    <w:p w:rsidR="00EE1CF1" w:rsidRPr="00DA1119" w:rsidRDefault="00EE1CF1" w:rsidP="00EE1CF1">
      <w:pPr>
        <w:pStyle w:val="a6"/>
        <w:numPr>
          <w:ilvl w:val="0"/>
          <w:numId w:val="1"/>
        </w:numPr>
        <w:jc w:val="both"/>
        <w:rPr>
          <w:rFonts w:ascii="Times New Roman" w:hAnsi="Times New Roman" w:cs="Times New Roman"/>
          <w:sz w:val="24"/>
          <w:szCs w:val="24"/>
        </w:rPr>
      </w:pPr>
      <w:r w:rsidRPr="00DA1119">
        <w:rPr>
          <w:rFonts w:ascii="Times New Roman" w:hAnsi="Times New Roman" w:cs="Times New Roman"/>
          <w:sz w:val="24"/>
          <w:szCs w:val="24"/>
        </w:rPr>
        <w:t>Controlul asupra prezentei decizii se pune în sarcina Președintelui raionului Florești</w:t>
      </w:r>
      <w:r w:rsidR="008534A7" w:rsidRPr="00DA1119">
        <w:rPr>
          <w:rFonts w:ascii="Times New Roman" w:hAnsi="Times New Roman" w:cs="Times New Roman"/>
          <w:sz w:val="24"/>
          <w:szCs w:val="24"/>
        </w:rPr>
        <w:t xml:space="preserve"> și Comisiei consultative de specialitate pentru educație, cultură, turism, tineret și sport a Consiliului raional Florești</w:t>
      </w:r>
      <w:r w:rsidRPr="00DA1119">
        <w:rPr>
          <w:rFonts w:ascii="Times New Roman" w:hAnsi="Times New Roman" w:cs="Times New Roman"/>
          <w:sz w:val="24"/>
          <w:szCs w:val="24"/>
        </w:rPr>
        <w:t>.</w:t>
      </w:r>
    </w:p>
    <w:p w:rsidR="00EE1CF1" w:rsidRPr="00DA1119" w:rsidRDefault="00EE1CF1" w:rsidP="00EE1CF1">
      <w:pPr>
        <w:tabs>
          <w:tab w:val="left" w:pos="425"/>
        </w:tabs>
        <w:jc w:val="both"/>
        <w:rPr>
          <w:rFonts w:ascii="Times New Roman" w:hAnsi="Times New Roman" w:cs="Times New Roman"/>
          <w:sz w:val="24"/>
          <w:szCs w:val="24"/>
          <w:highlight w:val="yellow"/>
        </w:rPr>
      </w:pPr>
    </w:p>
    <w:p w:rsidR="00DD1ABA" w:rsidRPr="00DA1119" w:rsidRDefault="00DD1ABA" w:rsidP="00DD1ABA">
      <w:pPr>
        <w:pStyle w:val="a8"/>
        <w:numPr>
          <w:ilvl w:val="0"/>
          <w:numId w:val="1"/>
        </w:numPr>
        <w:tabs>
          <w:tab w:val="clear" w:pos="425"/>
          <w:tab w:val="left" w:pos="420"/>
        </w:tabs>
        <w:spacing w:beforeAutospacing="0" w:afterAutospacing="0"/>
        <w:ind w:right="43"/>
        <w:jc w:val="both"/>
        <w:rPr>
          <w:rStyle w:val="a9"/>
          <w:b w:val="0"/>
          <w:bCs w:val="0"/>
        </w:rPr>
      </w:pPr>
      <w:r w:rsidRPr="00DA1119">
        <w:t>Prezenta decizie intră în vigoare la data de 1 august 2026.</w:t>
      </w:r>
    </w:p>
    <w:p w:rsidR="003D18BA" w:rsidRPr="00DA1119" w:rsidRDefault="003D18BA" w:rsidP="003D18BA">
      <w:pPr>
        <w:tabs>
          <w:tab w:val="left" w:pos="425"/>
        </w:tabs>
        <w:jc w:val="both"/>
        <w:rPr>
          <w:rFonts w:ascii="Times New Roman" w:hAnsi="Times New Roman" w:cs="Times New Roman"/>
          <w:sz w:val="24"/>
          <w:szCs w:val="24"/>
          <w:highlight w:val="yellow"/>
        </w:rPr>
      </w:pPr>
    </w:p>
    <w:p w:rsidR="003D18BA" w:rsidRPr="00DA1119" w:rsidRDefault="003D18BA" w:rsidP="003D18BA">
      <w:pPr>
        <w:tabs>
          <w:tab w:val="left" w:pos="425"/>
        </w:tabs>
        <w:jc w:val="both"/>
        <w:rPr>
          <w:rFonts w:ascii="Times New Roman" w:hAnsi="Times New Roman" w:cs="Times New Roman"/>
          <w:sz w:val="24"/>
          <w:szCs w:val="24"/>
          <w:highlight w:val="yellow"/>
        </w:rPr>
      </w:pPr>
    </w:p>
    <w:p w:rsidR="00DE7656" w:rsidRPr="00DA1119" w:rsidRDefault="00DE7656" w:rsidP="003D18BA">
      <w:pPr>
        <w:pStyle w:val="aa"/>
        <w:ind w:firstLine="708"/>
        <w:rPr>
          <w:rFonts w:ascii="Times New Roman" w:hAnsi="Times New Roman" w:cs="Times New Roman"/>
          <w:b/>
          <w:sz w:val="24"/>
          <w:szCs w:val="24"/>
          <w:lang w:val="ro-RO"/>
        </w:rPr>
      </w:pPr>
    </w:p>
    <w:p w:rsidR="00DE7656" w:rsidRPr="00DA1119" w:rsidRDefault="00DE7656" w:rsidP="003D18BA">
      <w:pPr>
        <w:pStyle w:val="aa"/>
        <w:ind w:firstLine="708"/>
        <w:rPr>
          <w:rFonts w:ascii="Times New Roman" w:hAnsi="Times New Roman" w:cs="Times New Roman"/>
          <w:b/>
          <w:sz w:val="24"/>
          <w:szCs w:val="24"/>
          <w:lang w:val="ro-RO"/>
        </w:rPr>
      </w:pPr>
    </w:p>
    <w:p w:rsidR="00DE7656" w:rsidRPr="00DA1119" w:rsidRDefault="00DE7656" w:rsidP="003D18BA">
      <w:pPr>
        <w:pStyle w:val="aa"/>
        <w:ind w:firstLine="708"/>
        <w:rPr>
          <w:rFonts w:ascii="Times New Roman" w:hAnsi="Times New Roman" w:cs="Times New Roman"/>
          <w:b/>
          <w:sz w:val="24"/>
          <w:szCs w:val="24"/>
          <w:lang w:val="ro-RO"/>
        </w:rPr>
      </w:pPr>
    </w:p>
    <w:p w:rsidR="003D18BA" w:rsidRPr="00DA1119" w:rsidRDefault="003D18BA" w:rsidP="003D18BA">
      <w:pPr>
        <w:pStyle w:val="aa"/>
        <w:ind w:firstLine="708"/>
        <w:rPr>
          <w:rFonts w:ascii="Times New Roman" w:hAnsi="Times New Roman" w:cs="Times New Roman"/>
          <w:b/>
          <w:sz w:val="24"/>
          <w:szCs w:val="24"/>
          <w:lang w:val="ro-RO"/>
        </w:rPr>
      </w:pPr>
      <w:r w:rsidRPr="00DA1119">
        <w:rPr>
          <w:rFonts w:ascii="Times New Roman" w:hAnsi="Times New Roman" w:cs="Times New Roman"/>
          <w:b/>
          <w:sz w:val="24"/>
          <w:szCs w:val="24"/>
          <w:lang w:val="ro-RO"/>
        </w:rPr>
        <w:t xml:space="preserve">Preşedintele şedinţei       </w:t>
      </w:r>
      <w:r w:rsidRPr="00DA1119">
        <w:rPr>
          <w:rFonts w:ascii="Times New Roman" w:hAnsi="Times New Roman" w:cs="Times New Roman"/>
          <w:b/>
          <w:sz w:val="24"/>
          <w:szCs w:val="24"/>
          <w:lang w:val="ro-RO"/>
        </w:rPr>
        <w:tab/>
      </w:r>
      <w:r w:rsidRPr="00DA1119">
        <w:rPr>
          <w:rFonts w:ascii="Times New Roman" w:hAnsi="Times New Roman" w:cs="Times New Roman"/>
          <w:b/>
          <w:sz w:val="24"/>
          <w:szCs w:val="24"/>
          <w:lang w:val="ro-RO"/>
        </w:rPr>
        <w:tab/>
      </w:r>
      <w:r w:rsidRPr="00DA1119">
        <w:rPr>
          <w:rFonts w:ascii="Times New Roman" w:hAnsi="Times New Roman" w:cs="Times New Roman"/>
          <w:b/>
          <w:sz w:val="24"/>
          <w:szCs w:val="24"/>
          <w:lang w:val="ro-RO"/>
        </w:rPr>
        <w:tab/>
      </w:r>
      <w:r w:rsidRPr="00DA1119">
        <w:rPr>
          <w:rFonts w:ascii="Times New Roman" w:hAnsi="Times New Roman" w:cs="Times New Roman"/>
          <w:b/>
          <w:sz w:val="24"/>
          <w:szCs w:val="24"/>
          <w:lang w:val="ro-RO"/>
        </w:rPr>
        <w:tab/>
      </w:r>
      <w:r w:rsidRPr="00DA1119">
        <w:rPr>
          <w:rFonts w:ascii="Times New Roman" w:hAnsi="Times New Roman" w:cs="Times New Roman"/>
          <w:b/>
          <w:sz w:val="24"/>
          <w:szCs w:val="24"/>
          <w:lang w:val="ro-RO"/>
        </w:rPr>
        <w:tab/>
      </w:r>
      <w:r w:rsidRPr="00DA1119">
        <w:rPr>
          <w:rFonts w:ascii="Times New Roman" w:hAnsi="Times New Roman" w:cs="Times New Roman"/>
          <w:b/>
          <w:sz w:val="24"/>
          <w:szCs w:val="24"/>
          <w:lang w:val="ro-RO"/>
        </w:rPr>
        <w:tab/>
      </w:r>
      <w:r w:rsidRPr="00DA1119">
        <w:rPr>
          <w:rFonts w:ascii="Times New Roman" w:hAnsi="Times New Roman" w:cs="Times New Roman"/>
          <w:b/>
          <w:sz w:val="24"/>
          <w:szCs w:val="24"/>
          <w:lang w:val="ro-RO"/>
        </w:rPr>
        <w:tab/>
      </w:r>
      <w:r w:rsidRPr="00DA1119">
        <w:rPr>
          <w:rFonts w:ascii="Times New Roman" w:hAnsi="Times New Roman" w:cs="Times New Roman"/>
          <w:b/>
          <w:sz w:val="24"/>
          <w:szCs w:val="24"/>
          <w:lang w:val="ro-RO"/>
        </w:rPr>
        <w:tab/>
      </w:r>
      <w:r w:rsidRPr="00DA1119">
        <w:rPr>
          <w:rFonts w:ascii="Times New Roman" w:hAnsi="Times New Roman" w:cs="Times New Roman"/>
          <w:b/>
          <w:sz w:val="24"/>
          <w:szCs w:val="24"/>
          <w:lang w:val="ro-RO"/>
        </w:rPr>
        <w:tab/>
      </w:r>
      <w:r w:rsidRPr="00DA1119">
        <w:rPr>
          <w:rFonts w:ascii="Times New Roman" w:hAnsi="Times New Roman" w:cs="Times New Roman"/>
          <w:b/>
          <w:sz w:val="24"/>
          <w:szCs w:val="24"/>
          <w:lang w:val="ro-RO"/>
        </w:rPr>
        <w:tab/>
      </w:r>
      <w:r w:rsidRPr="00DA1119">
        <w:rPr>
          <w:rFonts w:ascii="Times New Roman" w:hAnsi="Times New Roman" w:cs="Times New Roman"/>
          <w:b/>
          <w:sz w:val="24"/>
          <w:szCs w:val="24"/>
          <w:lang w:val="ro-RO"/>
        </w:rPr>
        <w:tab/>
      </w:r>
      <w:r w:rsidRPr="00DA1119">
        <w:rPr>
          <w:rFonts w:ascii="Times New Roman" w:hAnsi="Times New Roman" w:cs="Times New Roman"/>
          <w:b/>
          <w:sz w:val="24"/>
          <w:szCs w:val="24"/>
          <w:lang w:val="ro-RO"/>
        </w:rPr>
        <w:tab/>
      </w:r>
      <w:r w:rsidRPr="00DA1119">
        <w:rPr>
          <w:rFonts w:ascii="Times New Roman" w:hAnsi="Times New Roman" w:cs="Times New Roman"/>
          <w:b/>
          <w:sz w:val="24"/>
          <w:szCs w:val="24"/>
          <w:lang w:val="ro-RO"/>
        </w:rPr>
        <w:tab/>
      </w:r>
      <w:r w:rsidRPr="00DA1119">
        <w:rPr>
          <w:rFonts w:ascii="Times New Roman" w:hAnsi="Times New Roman" w:cs="Times New Roman"/>
          <w:b/>
          <w:sz w:val="24"/>
          <w:szCs w:val="24"/>
          <w:lang w:val="ro-RO"/>
        </w:rPr>
        <w:tab/>
        <w:t xml:space="preserve">                                                                    </w:t>
      </w:r>
    </w:p>
    <w:p w:rsidR="003D18BA" w:rsidRPr="00DA1119" w:rsidRDefault="003D18BA" w:rsidP="003D18BA">
      <w:pPr>
        <w:pStyle w:val="aa"/>
        <w:ind w:firstLine="708"/>
        <w:rPr>
          <w:rFonts w:ascii="Times New Roman" w:hAnsi="Times New Roman" w:cs="Times New Roman"/>
          <w:b/>
          <w:sz w:val="24"/>
          <w:szCs w:val="24"/>
          <w:lang w:val="ro-RO"/>
        </w:rPr>
      </w:pPr>
      <w:r w:rsidRPr="00DA1119">
        <w:rPr>
          <w:rFonts w:ascii="Times New Roman" w:hAnsi="Times New Roman" w:cs="Times New Roman"/>
          <w:b/>
          <w:sz w:val="24"/>
          <w:szCs w:val="24"/>
          <w:lang w:val="ro-RO"/>
        </w:rPr>
        <w:t xml:space="preserve">Contrasemnat:   </w:t>
      </w:r>
    </w:p>
    <w:p w:rsidR="003D18BA" w:rsidRPr="00DA1119" w:rsidRDefault="003D18BA" w:rsidP="003D18BA">
      <w:pPr>
        <w:pStyle w:val="aa"/>
        <w:rPr>
          <w:rFonts w:ascii="Times New Roman" w:hAnsi="Times New Roman" w:cs="Times New Roman"/>
          <w:b/>
          <w:sz w:val="24"/>
          <w:szCs w:val="24"/>
          <w:lang w:val="ro-RO"/>
        </w:rPr>
      </w:pPr>
      <w:r w:rsidRPr="00DA1119">
        <w:rPr>
          <w:rFonts w:ascii="Times New Roman" w:hAnsi="Times New Roman" w:cs="Times New Roman"/>
          <w:b/>
          <w:sz w:val="24"/>
          <w:szCs w:val="24"/>
          <w:lang w:val="ro-RO"/>
        </w:rPr>
        <w:t xml:space="preserve">       </w:t>
      </w:r>
      <w:r w:rsidRPr="00DA1119">
        <w:rPr>
          <w:rFonts w:ascii="Times New Roman" w:hAnsi="Times New Roman" w:cs="Times New Roman"/>
          <w:b/>
          <w:sz w:val="24"/>
          <w:szCs w:val="24"/>
          <w:lang w:val="ro-RO"/>
        </w:rPr>
        <w:tab/>
        <w:t xml:space="preserve">       Secretarul                                                                                           </w:t>
      </w:r>
    </w:p>
    <w:p w:rsidR="003D18BA" w:rsidRPr="00DA1119" w:rsidRDefault="003D18BA" w:rsidP="003D18BA">
      <w:pPr>
        <w:ind w:firstLine="708"/>
        <w:jc w:val="both"/>
        <w:rPr>
          <w:rFonts w:ascii="Times New Roman" w:hAnsi="Times New Roman" w:cs="Times New Roman"/>
          <w:b/>
          <w:sz w:val="24"/>
          <w:szCs w:val="24"/>
          <w:lang w:val="ro-RO"/>
        </w:rPr>
      </w:pPr>
      <w:r w:rsidRPr="00DA1119">
        <w:rPr>
          <w:rFonts w:ascii="Times New Roman" w:hAnsi="Times New Roman" w:cs="Times New Roman"/>
          <w:b/>
          <w:sz w:val="24"/>
          <w:szCs w:val="24"/>
          <w:lang w:val="ro-RO"/>
        </w:rPr>
        <w:t xml:space="preserve">Consiliului raional      </w:t>
      </w:r>
      <w:r w:rsidRPr="00DA1119">
        <w:rPr>
          <w:rFonts w:ascii="Times New Roman" w:hAnsi="Times New Roman" w:cs="Times New Roman"/>
          <w:b/>
          <w:sz w:val="24"/>
          <w:szCs w:val="24"/>
          <w:lang w:val="ro-RO"/>
        </w:rPr>
        <w:tab/>
      </w:r>
      <w:r w:rsidRPr="00DA1119">
        <w:rPr>
          <w:rFonts w:ascii="Times New Roman" w:hAnsi="Times New Roman" w:cs="Times New Roman"/>
          <w:b/>
          <w:sz w:val="24"/>
          <w:szCs w:val="24"/>
          <w:lang w:val="ro-RO"/>
        </w:rPr>
        <w:tab/>
      </w:r>
      <w:r w:rsidRPr="00DA1119">
        <w:rPr>
          <w:rFonts w:ascii="Times New Roman" w:hAnsi="Times New Roman" w:cs="Times New Roman"/>
          <w:b/>
          <w:sz w:val="24"/>
          <w:szCs w:val="24"/>
          <w:lang w:val="ro-RO"/>
        </w:rPr>
        <w:tab/>
      </w:r>
      <w:r w:rsidRPr="00DA1119">
        <w:rPr>
          <w:rFonts w:ascii="Times New Roman" w:hAnsi="Times New Roman" w:cs="Times New Roman"/>
          <w:b/>
          <w:sz w:val="24"/>
          <w:szCs w:val="24"/>
          <w:lang w:val="ro-RO"/>
        </w:rPr>
        <w:tab/>
      </w:r>
      <w:r w:rsidRPr="00DA1119">
        <w:rPr>
          <w:rFonts w:ascii="Times New Roman" w:hAnsi="Times New Roman" w:cs="Times New Roman"/>
          <w:b/>
          <w:sz w:val="24"/>
          <w:szCs w:val="24"/>
          <w:lang w:val="ro-RO"/>
        </w:rPr>
        <w:tab/>
        <w:t xml:space="preserve">   </w:t>
      </w:r>
      <w:r w:rsidRPr="00DA1119">
        <w:rPr>
          <w:rFonts w:ascii="Times New Roman" w:hAnsi="Times New Roman" w:cs="Times New Roman"/>
          <w:b/>
          <w:sz w:val="24"/>
          <w:szCs w:val="24"/>
          <w:lang w:val="ro-RO"/>
        </w:rPr>
        <w:tab/>
      </w:r>
      <w:r w:rsidRPr="00DA1119">
        <w:rPr>
          <w:rFonts w:ascii="Times New Roman" w:hAnsi="Times New Roman" w:cs="Times New Roman"/>
          <w:b/>
          <w:sz w:val="24"/>
          <w:szCs w:val="24"/>
          <w:lang w:val="ro-RO"/>
        </w:rPr>
        <w:tab/>
      </w:r>
      <w:r w:rsidRPr="00DA1119">
        <w:rPr>
          <w:rFonts w:ascii="Times New Roman" w:hAnsi="Times New Roman" w:cs="Times New Roman"/>
          <w:b/>
          <w:sz w:val="24"/>
          <w:szCs w:val="24"/>
          <w:lang w:val="ro-RO"/>
        </w:rPr>
        <w:tab/>
      </w:r>
      <w:r w:rsidRPr="00DA1119">
        <w:rPr>
          <w:rFonts w:ascii="Times New Roman" w:hAnsi="Times New Roman" w:cs="Times New Roman"/>
          <w:b/>
          <w:sz w:val="24"/>
          <w:szCs w:val="24"/>
          <w:lang w:val="ro-RO"/>
        </w:rPr>
        <w:tab/>
      </w:r>
      <w:r w:rsidRPr="00DA1119">
        <w:rPr>
          <w:rFonts w:ascii="Times New Roman" w:hAnsi="Times New Roman" w:cs="Times New Roman"/>
          <w:b/>
          <w:sz w:val="24"/>
          <w:szCs w:val="24"/>
          <w:lang w:val="ro-RO"/>
        </w:rPr>
        <w:tab/>
      </w:r>
      <w:r w:rsidRPr="00DA1119">
        <w:rPr>
          <w:rFonts w:ascii="Times New Roman" w:hAnsi="Times New Roman" w:cs="Times New Roman"/>
          <w:b/>
          <w:sz w:val="24"/>
          <w:szCs w:val="24"/>
          <w:lang w:val="ro-RO"/>
        </w:rPr>
        <w:tab/>
      </w:r>
      <w:r w:rsidRPr="00DA1119">
        <w:rPr>
          <w:rFonts w:ascii="Times New Roman" w:hAnsi="Times New Roman" w:cs="Times New Roman"/>
          <w:b/>
          <w:sz w:val="24"/>
          <w:szCs w:val="24"/>
          <w:lang w:val="ro-RO"/>
        </w:rPr>
        <w:tab/>
      </w:r>
      <w:r w:rsidRPr="00DA1119">
        <w:rPr>
          <w:rFonts w:ascii="Times New Roman" w:hAnsi="Times New Roman" w:cs="Times New Roman"/>
          <w:b/>
          <w:sz w:val="24"/>
          <w:szCs w:val="24"/>
          <w:lang w:val="ro-RO"/>
        </w:rPr>
        <w:tab/>
      </w:r>
      <w:r w:rsidRPr="00DA1119">
        <w:rPr>
          <w:rFonts w:ascii="Times New Roman" w:hAnsi="Times New Roman" w:cs="Times New Roman"/>
          <w:b/>
          <w:sz w:val="24"/>
          <w:szCs w:val="24"/>
          <w:lang w:val="ro-RO"/>
        </w:rPr>
        <w:tab/>
      </w:r>
      <w:r w:rsidRPr="00DA1119">
        <w:rPr>
          <w:rFonts w:ascii="Times New Roman" w:hAnsi="Times New Roman" w:cs="Times New Roman"/>
          <w:b/>
          <w:sz w:val="24"/>
          <w:szCs w:val="24"/>
          <w:lang w:val="ro-RO"/>
        </w:rPr>
        <w:tab/>
      </w:r>
      <w:r w:rsidRPr="00DA1119">
        <w:rPr>
          <w:rFonts w:ascii="Times New Roman" w:hAnsi="Times New Roman" w:cs="Times New Roman"/>
          <w:b/>
          <w:sz w:val="24"/>
          <w:szCs w:val="24"/>
          <w:lang w:val="ro-RO"/>
        </w:rPr>
        <w:tab/>
        <w:t xml:space="preserve">                            </w:t>
      </w:r>
      <w:r w:rsidRPr="00DA1119">
        <w:rPr>
          <w:rFonts w:ascii="Times New Roman" w:hAnsi="Times New Roman" w:cs="Times New Roman"/>
          <w:sz w:val="24"/>
          <w:szCs w:val="24"/>
          <w:lang w:val="ro-RO"/>
        </w:rPr>
        <w:t xml:space="preserve">                              </w:t>
      </w:r>
    </w:p>
    <w:p w:rsidR="00DE7656" w:rsidRPr="00DA1119" w:rsidRDefault="00DE7656" w:rsidP="00225661">
      <w:pPr>
        <w:rPr>
          <w:rFonts w:ascii="Times New Roman" w:eastAsia="Times New Roman" w:hAnsi="Times New Roman" w:cs="Times New Roman"/>
          <w:sz w:val="24"/>
          <w:szCs w:val="24"/>
        </w:rPr>
      </w:pPr>
    </w:p>
    <w:p w:rsidR="00DE7656" w:rsidRPr="00DA1119" w:rsidRDefault="00DE7656" w:rsidP="00225661">
      <w:pPr>
        <w:rPr>
          <w:rFonts w:ascii="Times New Roman" w:eastAsia="Times New Roman" w:hAnsi="Times New Roman" w:cs="Times New Roman"/>
          <w:sz w:val="24"/>
          <w:szCs w:val="24"/>
        </w:rPr>
      </w:pPr>
    </w:p>
    <w:p w:rsidR="00225661" w:rsidRPr="00DA1119" w:rsidRDefault="00225661" w:rsidP="00225661">
      <w:pPr>
        <w:rPr>
          <w:rFonts w:ascii="Times New Roman" w:eastAsia="Times New Roman" w:hAnsi="Times New Roman" w:cs="Times New Roman"/>
          <w:sz w:val="24"/>
          <w:szCs w:val="24"/>
        </w:rPr>
      </w:pPr>
      <w:r w:rsidRPr="00DA1119">
        <w:rPr>
          <w:rFonts w:ascii="Times New Roman" w:eastAsia="Times New Roman" w:hAnsi="Times New Roman" w:cs="Times New Roman"/>
          <w:sz w:val="24"/>
          <w:szCs w:val="24"/>
        </w:rPr>
        <w:t xml:space="preserve">Coordonat:                                             </w:t>
      </w:r>
      <w:r w:rsidRPr="00DA1119">
        <w:rPr>
          <w:rFonts w:ascii="Times New Roman" w:eastAsia="Times New Roman" w:hAnsi="Times New Roman" w:cs="Times New Roman"/>
          <w:sz w:val="24"/>
          <w:szCs w:val="24"/>
        </w:rPr>
        <w:tab/>
        <w:t>Vasile TÎLTU,</w:t>
      </w:r>
    </w:p>
    <w:p w:rsidR="00225661" w:rsidRPr="00DA1119" w:rsidRDefault="00225661" w:rsidP="00225661">
      <w:pPr>
        <w:ind w:left="2124" w:firstLine="708"/>
        <w:rPr>
          <w:rFonts w:ascii="Times New Roman" w:eastAsia="Times New Roman" w:hAnsi="Times New Roman" w:cs="Times New Roman"/>
          <w:sz w:val="24"/>
          <w:szCs w:val="24"/>
        </w:rPr>
      </w:pPr>
      <w:r w:rsidRPr="00DA1119">
        <w:rPr>
          <w:rFonts w:ascii="Times New Roman" w:eastAsia="Times New Roman" w:hAnsi="Times New Roman" w:cs="Times New Roman"/>
          <w:sz w:val="24"/>
          <w:szCs w:val="24"/>
        </w:rPr>
        <w:t xml:space="preserve">      Președinte al raionului Florești</w:t>
      </w:r>
    </w:p>
    <w:p w:rsidR="00225661" w:rsidRPr="00DA1119" w:rsidRDefault="00225661" w:rsidP="00225661">
      <w:pPr>
        <w:ind w:left="2124" w:firstLine="708"/>
        <w:rPr>
          <w:rFonts w:ascii="Times New Roman" w:eastAsia="Times New Roman" w:hAnsi="Times New Roman" w:cs="Times New Roman"/>
          <w:sz w:val="24"/>
          <w:szCs w:val="24"/>
        </w:rPr>
      </w:pPr>
    </w:p>
    <w:p w:rsidR="003D18BA" w:rsidRPr="00DA1119" w:rsidRDefault="003D18BA" w:rsidP="003D18BA">
      <w:pPr>
        <w:rPr>
          <w:rFonts w:ascii="Times New Roman" w:eastAsia="Times New Roman" w:hAnsi="Times New Roman" w:cs="Times New Roman"/>
          <w:sz w:val="24"/>
          <w:szCs w:val="24"/>
        </w:rPr>
      </w:pPr>
      <w:r w:rsidRPr="00DA1119">
        <w:rPr>
          <w:rFonts w:ascii="Times New Roman" w:eastAsia="Times New Roman" w:hAnsi="Times New Roman" w:cs="Times New Roman"/>
          <w:sz w:val="24"/>
          <w:szCs w:val="24"/>
        </w:rPr>
        <w:t>Elaborat:</w:t>
      </w:r>
      <w:r w:rsidRPr="00DA1119">
        <w:rPr>
          <w:rFonts w:ascii="Times New Roman" w:eastAsia="Times New Roman" w:hAnsi="Times New Roman" w:cs="Times New Roman"/>
          <w:sz w:val="24"/>
          <w:szCs w:val="24"/>
        </w:rPr>
        <w:tab/>
      </w:r>
      <w:r w:rsidRPr="00DA1119">
        <w:rPr>
          <w:rFonts w:ascii="Times New Roman" w:eastAsia="Times New Roman" w:hAnsi="Times New Roman" w:cs="Times New Roman"/>
          <w:sz w:val="24"/>
          <w:szCs w:val="24"/>
        </w:rPr>
        <w:tab/>
      </w:r>
      <w:r w:rsidRPr="00DA1119">
        <w:rPr>
          <w:rFonts w:ascii="Times New Roman" w:eastAsia="Times New Roman" w:hAnsi="Times New Roman" w:cs="Times New Roman"/>
          <w:sz w:val="24"/>
          <w:szCs w:val="24"/>
        </w:rPr>
        <w:tab/>
      </w:r>
      <w:r w:rsidRPr="00DA1119">
        <w:rPr>
          <w:rFonts w:ascii="Times New Roman" w:eastAsia="Times New Roman" w:hAnsi="Times New Roman" w:cs="Times New Roman"/>
          <w:sz w:val="24"/>
          <w:szCs w:val="24"/>
        </w:rPr>
        <w:tab/>
      </w:r>
      <w:r w:rsidRPr="00DA1119">
        <w:rPr>
          <w:rFonts w:ascii="Times New Roman" w:eastAsia="Times New Roman" w:hAnsi="Times New Roman" w:cs="Times New Roman"/>
          <w:sz w:val="24"/>
          <w:szCs w:val="24"/>
        </w:rPr>
        <w:tab/>
        <w:t>Diana Pantaz,</w:t>
      </w:r>
    </w:p>
    <w:p w:rsidR="003D18BA" w:rsidRPr="00DA1119" w:rsidRDefault="003D18BA" w:rsidP="003D18BA">
      <w:pPr>
        <w:rPr>
          <w:rFonts w:ascii="Times New Roman" w:hAnsi="Times New Roman" w:cs="Times New Roman"/>
          <w:sz w:val="24"/>
          <w:szCs w:val="24"/>
        </w:rPr>
      </w:pPr>
      <w:r w:rsidRPr="00DA1119">
        <w:rPr>
          <w:rFonts w:ascii="Times New Roman" w:eastAsia="Times New Roman" w:hAnsi="Times New Roman" w:cs="Times New Roman"/>
          <w:sz w:val="24"/>
          <w:szCs w:val="24"/>
        </w:rPr>
        <w:tab/>
      </w:r>
      <w:r w:rsidRPr="00DA1119">
        <w:rPr>
          <w:rFonts w:ascii="Times New Roman" w:eastAsia="Times New Roman" w:hAnsi="Times New Roman" w:cs="Times New Roman"/>
          <w:sz w:val="24"/>
          <w:szCs w:val="24"/>
        </w:rPr>
        <w:tab/>
      </w:r>
      <w:r w:rsidRPr="00DA1119">
        <w:rPr>
          <w:rFonts w:ascii="Times New Roman" w:eastAsia="Times New Roman" w:hAnsi="Times New Roman" w:cs="Times New Roman"/>
          <w:sz w:val="24"/>
          <w:szCs w:val="24"/>
        </w:rPr>
        <w:tab/>
      </w:r>
      <w:r w:rsidRPr="00DA1119">
        <w:rPr>
          <w:rFonts w:ascii="Times New Roman" w:eastAsia="Times New Roman" w:hAnsi="Times New Roman" w:cs="Times New Roman"/>
          <w:sz w:val="24"/>
          <w:szCs w:val="24"/>
        </w:rPr>
        <w:tab/>
      </w:r>
      <w:r w:rsidR="00121D6F" w:rsidRPr="00DA1119">
        <w:rPr>
          <w:rFonts w:ascii="Times New Roman" w:eastAsia="Times New Roman" w:hAnsi="Times New Roman" w:cs="Times New Roman"/>
          <w:sz w:val="24"/>
          <w:szCs w:val="24"/>
        </w:rPr>
        <w:t>ș</w:t>
      </w:r>
      <w:r w:rsidRPr="00DA1119">
        <w:rPr>
          <w:rFonts w:ascii="Times New Roman" w:eastAsia="Times New Roman" w:hAnsi="Times New Roman" w:cs="Times New Roman"/>
          <w:sz w:val="24"/>
          <w:szCs w:val="24"/>
        </w:rPr>
        <w:t xml:space="preserve">efă direcție, </w:t>
      </w:r>
      <w:r w:rsidRPr="00DA1119">
        <w:rPr>
          <w:rFonts w:ascii="Times New Roman" w:hAnsi="Times New Roman" w:cs="Times New Roman"/>
          <w:sz w:val="24"/>
          <w:szCs w:val="24"/>
        </w:rPr>
        <w:t>Direcţia Generală Educaţie, Cultură, Tineret şi Sport</w:t>
      </w:r>
    </w:p>
    <w:p w:rsidR="00D94E69" w:rsidRPr="00DA1119" w:rsidRDefault="00D94E69" w:rsidP="003D18BA">
      <w:pPr>
        <w:rPr>
          <w:rFonts w:ascii="Times New Roman" w:hAnsi="Times New Roman" w:cs="Times New Roman"/>
          <w:sz w:val="24"/>
          <w:szCs w:val="24"/>
        </w:rPr>
      </w:pPr>
      <w:r w:rsidRPr="00DA1119">
        <w:rPr>
          <w:rFonts w:ascii="Times New Roman" w:hAnsi="Times New Roman" w:cs="Times New Roman"/>
          <w:sz w:val="24"/>
          <w:szCs w:val="24"/>
        </w:rPr>
        <w:tab/>
      </w:r>
      <w:r w:rsidRPr="00DA1119">
        <w:rPr>
          <w:rFonts w:ascii="Times New Roman" w:hAnsi="Times New Roman" w:cs="Times New Roman"/>
          <w:sz w:val="24"/>
          <w:szCs w:val="24"/>
        </w:rPr>
        <w:tab/>
      </w:r>
      <w:r w:rsidRPr="00DA1119">
        <w:rPr>
          <w:rFonts w:ascii="Times New Roman" w:hAnsi="Times New Roman" w:cs="Times New Roman"/>
          <w:sz w:val="24"/>
          <w:szCs w:val="24"/>
        </w:rPr>
        <w:tab/>
      </w:r>
      <w:r w:rsidRPr="00DA1119">
        <w:rPr>
          <w:rFonts w:ascii="Times New Roman" w:hAnsi="Times New Roman" w:cs="Times New Roman"/>
          <w:sz w:val="24"/>
          <w:szCs w:val="24"/>
        </w:rPr>
        <w:tab/>
      </w:r>
      <w:r w:rsidRPr="00DA1119">
        <w:rPr>
          <w:rFonts w:ascii="Times New Roman" w:hAnsi="Times New Roman" w:cs="Times New Roman"/>
          <w:sz w:val="24"/>
          <w:szCs w:val="24"/>
        </w:rPr>
        <w:tab/>
      </w:r>
      <w:r w:rsidRPr="00DA1119">
        <w:rPr>
          <w:rFonts w:ascii="Times New Roman" w:hAnsi="Times New Roman" w:cs="Times New Roman"/>
          <w:sz w:val="24"/>
          <w:szCs w:val="24"/>
        </w:rPr>
        <w:tab/>
      </w:r>
    </w:p>
    <w:p w:rsidR="003D18BA" w:rsidRPr="00DA1119" w:rsidRDefault="00D94E69" w:rsidP="003D18BA">
      <w:pPr>
        <w:rPr>
          <w:rFonts w:ascii="Times New Roman" w:eastAsia="Times New Roman" w:hAnsi="Times New Roman" w:cs="Times New Roman"/>
          <w:sz w:val="24"/>
          <w:szCs w:val="24"/>
        </w:rPr>
      </w:pPr>
      <w:r w:rsidRPr="00DA1119">
        <w:rPr>
          <w:rFonts w:ascii="Times New Roman" w:hAnsi="Times New Roman" w:cs="Times New Roman"/>
          <w:sz w:val="24"/>
          <w:szCs w:val="24"/>
        </w:rPr>
        <w:tab/>
      </w:r>
      <w:r w:rsidRPr="00DA1119">
        <w:rPr>
          <w:rFonts w:ascii="Times New Roman" w:hAnsi="Times New Roman" w:cs="Times New Roman"/>
          <w:sz w:val="24"/>
          <w:szCs w:val="24"/>
        </w:rPr>
        <w:tab/>
      </w:r>
      <w:r w:rsidRPr="00DA1119">
        <w:rPr>
          <w:rFonts w:ascii="Times New Roman" w:hAnsi="Times New Roman" w:cs="Times New Roman"/>
          <w:sz w:val="24"/>
          <w:szCs w:val="24"/>
        </w:rPr>
        <w:tab/>
      </w:r>
      <w:r w:rsidRPr="00DA1119">
        <w:rPr>
          <w:rFonts w:ascii="Times New Roman" w:hAnsi="Times New Roman" w:cs="Times New Roman"/>
          <w:sz w:val="24"/>
          <w:szCs w:val="24"/>
        </w:rPr>
        <w:tab/>
      </w:r>
      <w:r w:rsidRPr="00DA1119">
        <w:rPr>
          <w:rFonts w:ascii="Times New Roman" w:hAnsi="Times New Roman" w:cs="Times New Roman"/>
          <w:sz w:val="24"/>
          <w:szCs w:val="24"/>
        </w:rPr>
        <w:tab/>
      </w:r>
      <w:r w:rsidRPr="00DA1119">
        <w:rPr>
          <w:rFonts w:ascii="Times New Roman" w:hAnsi="Times New Roman" w:cs="Times New Roman"/>
          <w:sz w:val="24"/>
          <w:szCs w:val="24"/>
        </w:rPr>
        <w:tab/>
      </w:r>
      <w:r w:rsidR="003D18BA" w:rsidRPr="00DA1119">
        <w:rPr>
          <w:rFonts w:ascii="Times New Roman" w:eastAsia="Times New Roman" w:hAnsi="Times New Roman" w:cs="Times New Roman"/>
          <w:sz w:val="24"/>
          <w:szCs w:val="24"/>
        </w:rPr>
        <w:tab/>
      </w:r>
    </w:p>
    <w:p w:rsidR="003D18BA" w:rsidRPr="00DA1119" w:rsidRDefault="00121D6F" w:rsidP="003D18BA">
      <w:pPr>
        <w:rPr>
          <w:rFonts w:ascii="Times New Roman" w:eastAsia="Times New Roman" w:hAnsi="Times New Roman" w:cs="Times New Roman"/>
          <w:sz w:val="24"/>
          <w:szCs w:val="24"/>
        </w:rPr>
      </w:pPr>
      <w:r w:rsidRPr="00DA1119">
        <w:rPr>
          <w:rFonts w:ascii="Times New Roman" w:eastAsia="Times New Roman" w:hAnsi="Times New Roman" w:cs="Times New Roman"/>
          <w:sz w:val="24"/>
          <w:szCs w:val="24"/>
        </w:rPr>
        <w:t>Elaborat și a</w:t>
      </w:r>
      <w:r w:rsidR="003D18BA" w:rsidRPr="00DA1119">
        <w:rPr>
          <w:rFonts w:ascii="Times New Roman" w:eastAsia="Times New Roman" w:hAnsi="Times New Roman" w:cs="Times New Roman"/>
          <w:sz w:val="24"/>
          <w:szCs w:val="24"/>
        </w:rPr>
        <w:t xml:space="preserve">vizat:                                       </w:t>
      </w:r>
      <w:r w:rsidR="00312ED1" w:rsidRPr="00DA1119">
        <w:rPr>
          <w:rFonts w:ascii="Times New Roman" w:eastAsia="Times New Roman" w:hAnsi="Times New Roman" w:cs="Times New Roman"/>
          <w:sz w:val="24"/>
          <w:szCs w:val="24"/>
        </w:rPr>
        <w:tab/>
      </w:r>
      <w:r w:rsidR="003D18BA" w:rsidRPr="00DA1119">
        <w:rPr>
          <w:rFonts w:ascii="Times New Roman" w:eastAsia="Times New Roman" w:hAnsi="Times New Roman" w:cs="Times New Roman"/>
          <w:sz w:val="24"/>
          <w:szCs w:val="24"/>
        </w:rPr>
        <w:t>Daniel Turculeț,</w:t>
      </w:r>
    </w:p>
    <w:p w:rsidR="003D18BA" w:rsidRPr="00DA1119" w:rsidRDefault="003D18BA" w:rsidP="00121D6F">
      <w:pPr>
        <w:ind w:left="2124" w:firstLine="708"/>
        <w:rPr>
          <w:rFonts w:ascii="Times New Roman" w:eastAsia="Times New Roman" w:hAnsi="Times New Roman" w:cs="Times New Roman"/>
          <w:sz w:val="24"/>
          <w:szCs w:val="24"/>
        </w:rPr>
      </w:pPr>
      <w:r w:rsidRPr="00DA1119">
        <w:rPr>
          <w:rFonts w:ascii="Times New Roman" w:eastAsia="Times New Roman" w:hAnsi="Times New Roman" w:cs="Times New Roman"/>
          <w:sz w:val="24"/>
          <w:szCs w:val="24"/>
        </w:rPr>
        <w:t xml:space="preserve"> secretar al Consiliului raional Florești                                                      </w:t>
      </w:r>
    </w:p>
    <w:p w:rsidR="00225661" w:rsidRPr="00DA1119" w:rsidRDefault="00225661" w:rsidP="00121D6F">
      <w:pPr>
        <w:rPr>
          <w:rFonts w:ascii="Times New Roman" w:eastAsia="Times New Roman" w:hAnsi="Times New Roman" w:cs="Times New Roman"/>
          <w:sz w:val="24"/>
          <w:szCs w:val="24"/>
        </w:rPr>
      </w:pPr>
    </w:p>
    <w:p w:rsidR="00225661" w:rsidRPr="00DA1119" w:rsidRDefault="00225661" w:rsidP="00225661">
      <w:pPr>
        <w:rPr>
          <w:rFonts w:ascii="Times New Roman" w:eastAsia="Times New Roman" w:hAnsi="Times New Roman" w:cs="Times New Roman"/>
          <w:sz w:val="24"/>
          <w:szCs w:val="24"/>
        </w:rPr>
      </w:pPr>
      <w:r w:rsidRPr="00DA1119">
        <w:rPr>
          <w:rFonts w:ascii="Times New Roman" w:eastAsia="Times New Roman" w:hAnsi="Times New Roman" w:cs="Times New Roman"/>
          <w:sz w:val="24"/>
          <w:szCs w:val="24"/>
        </w:rPr>
        <w:t xml:space="preserve">Avizat:                                     </w:t>
      </w:r>
      <w:r w:rsidRPr="00DA1119">
        <w:rPr>
          <w:rFonts w:ascii="Times New Roman" w:eastAsia="Times New Roman" w:hAnsi="Times New Roman" w:cs="Times New Roman"/>
          <w:sz w:val="24"/>
          <w:szCs w:val="24"/>
        </w:rPr>
        <w:tab/>
      </w:r>
      <w:r w:rsidR="00121D6F" w:rsidRPr="00DA1119">
        <w:rPr>
          <w:rFonts w:ascii="Times New Roman" w:eastAsia="Times New Roman" w:hAnsi="Times New Roman" w:cs="Times New Roman"/>
          <w:sz w:val="24"/>
          <w:szCs w:val="24"/>
        </w:rPr>
        <w:tab/>
      </w:r>
      <w:r w:rsidRPr="00DA1119">
        <w:rPr>
          <w:rFonts w:ascii="Times New Roman" w:eastAsia="Times New Roman" w:hAnsi="Times New Roman" w:cs="Times New Roman"/>
          <w:sz w:val="24"/>
          <w:szCs w:val="24"/>
        </w:rPr>
        <w:t xml:space="preserve">Daniela Anton, </w:t>
      </w:r>
    </w:p>
    <w:p w:rsidR="00225661" w:rsidRPr="00DA1119" w:rsidRDefault="00225661" w:rsidP="00225661">
      <w:pPr>
        <w:ind w:left="1416" w:firstLine="708"/>
        <w:rPr>
          <w:rFonts w:ascii="Times New Roman" w:eastAsia="Times New Roman" w:hAnsi="Times New Roman" w:cs="Times New Roman"/>
          <w:sz w:val="24"/>
          <w:szCs w:val="24"/>
        </w:rPr>
      </w:pPr>
      <w:r w:rsidRPr="00DA1119">
        <w:rPr>
          <w:rFonts w:ascii="Times New Roman" w:eastAsia="Times New Roman" w:hAnsi="Times New Roman" w:cs="Times New Roman"/>
          <w:sz w:val="24"/>
          <w:szCs w:val="24"/>
        </w:rPr>
        <w:t>șefa secției, Secția Juridică, Resurse Umane și Administrație Publică</w:t>
      </w:r>
    </w:p>
    <w:p w:rsidR="003D18BA" w:rsidRPr="00DA1119" w:rsidRDefault="003D18BA" w:rsidP="003D18BA">
      <w:pPr>
        <w:tabs>
          <w:tab w:val="left" w:pos="425"/>
        </w:tabs>
        <w:jc w:val="both"/>
        <w:rPr>
          <w:rFonts w:ascii="Times New Roman" w:hAnsi="Times New Roman" w:cs="Times New Roman"/>
          <w:sz w:val="24"/>
          <w:szCs w:val="24"/>
          <w:highlight w:val="yellow"/>
        </w:rPr>
      </w:pPr>
    </w:p>
    <w:p w:rsidR="00F93572" w:rsidRPr="00DA1119" w:rsidRDefault="00F93572" w:rsidP="00230AA1">
      <w:pPr>
        <w:pStyle w:val="a8"/>
        <w:tabs>
          <w:tab w:val="left" w:pos="420"/>
        </w:tabs>
        <w:spacing w:beforeAutospacing="0" w:afterAutospacing="0"/>
        <w:ind w:right="43"/>
        <w:jc w:val="both"/>
      </w:pPr>
    </w:p>
    <w:p w:rsidR="00F93572" w:rsidRPr="00DA1119" w:rsidRDefault="00F93572" w:rsidP="00230AA1">
      <w:pPr>
        <w:pStyle w:val="a8"/>
        <w:tabs>
          <w:tab w:val="left" w:pos="420"/>
        </w:tabs>
        <w:spacing w:beforeAutospacing="0" w:afterAutospacing="0"/>
        <w:ind w:left="360" w:right="43"/>
        <w:jc w:val="both"/>
      </w:pPr>
    </w:p>
    <w:p w:rsidR="00E123E1" w:rsidRPr="00DA1119" w:rsidRDefault="00E123E1" w:rsidP="00230AA1">
      <w:pPr>
        <w:pStyle w:val="a8"/>
        <w:tabs>
          <w:tab w:val="left" w:pos="420"/>
        </w:tabs>
        <w:spacing w:beforeAutospacing="0" w:afterAutospacing="0"/>
        <w:ind w:left="360" w:right="43"/>
        <w:jc w:val="both"/>
      </w:pPr>
    </w:p>
    <w:p w:rsidR="00E123E1" w:rsidRPr="00DA1119" w:rsidRDefault="00E123E1" w:rsidP="00230AA1">
      <w:pPr>
        <w:pStyle w:val="a8"/>
        <w:tabs>
          <w:tab w:val="left" w:pos="420"/>
        </w:tabs>
        <w:spacing w:beforeAutospacing="0" w:afterAutospacing="0"/>
        <w:ind w:left="360" w:right="43"/>
        <w:jc w:val="both"/>
      </w:pPr>
    </w:p>
    <w:p w:rsidR="00E123E1" w:rsidRPr="00DA1119" w:rsidRDefault="00E123E1" w:rsidP="00230AA1">
      <w:pPr>
        <w:pStyle w:val="a8"/>
        <w:tabs>
          <w:tab w:val="left" w:pos="420"/>
        </w:tabs>
        <w:spacing w:beforeAutospacing="0" w:afterAutospacing="0"/>
        <w:ind w:left="360" w:right="43"/>
        <w:jc w:val="both"/>
      </w:pPr>
    </w:p>
    <w:p w:rsidR="00E123E1" w:rsidRPr="00DA1119" w:rsidRDefault="00E123E1" w:rsidP="00230AA1">
      <w:pPr>
        <w:pStyle w:val="a8"/>
        <w:tabs>
          <w:tab w:val="left" w:pos="420"/>
        </w:tabs>
        <w:spacing w:beforeAutospacing="0" w:afterAutospacing="0"/>
        <w:ind w:left="360" w:right="43"/>
        <w:jc w:val="both"/>
      </w:pPr>
    </w:p>
    <w:p w:rsidR="00E123E1" w:rsidRPr="00DA1119" w:rsidRDefault="00E123E1" w:rsidP="00230AA1">
      <w:pPr>
        <w:pStyle w:val="a8"/>
        <w:tabs>
          <w:tab w:val="left" w:pos="420"/>
        </w:tabs>
        <w:spacing w:beforeAutospacing="0" w:afterAutospacing="0"/>
        <w:ind w:left="360" w:right="43"/>
        <w:jc w:val="both"/>
      </w:pPr>
    </w:p>
    <w:p w:rsidR="00E123E1" w:rsidRPr="00DA1119" w:rsidRDefault="00E123E1" w:rsidP="00230AA1">
      <w:pPr>
        <w:pStyle w:val="a8"/>
        <w:tabs>
          <w:tab w:val="left" w:pos="420"/>
        </w:tabs>
        <w:spacing w:beforeAutospacing="0" w:afterAutospacing="0"/>
        <w:ind w:left="360" w:right="43"/>
        <w:jc w:val="both"/>
      </w:pPr>
    </w:p>
    <w:p w:rsidR="00E123E1" w:rsidRPr="00DA1119" w:rsidRDefault="00E123E1" w:rsidP="00230AA1">
      <w:pPr>
        <w:pStyle w:val="a8"/>
        <w:tabs>
          <w:tab w:val="left" w:pos="420"/>
        </w:tabs>
        <w:spacing w:beforeAutospacing="0" w:afterAutospacing="0"/>
        <w:ind w:left="360" w:right="43"/>
        <w:jc w:val="both"/>
      </w:pPr>
    </w:p>
    <w:p w:rsidR="005F0485" w:rsidRPr="00DA1119" w:rsidRDefault="005F0485" w:rsidP="00230AA1">
      <w:pPr>
        <w:pStyle w:val="a8"/>
        <w:tabs>
          <w:tab w:val="left" w:pos="420"/>
        </w:tabs>
        <w:spacing w:beforeAutospacing="0" w:afterAutospacing="0"/>
        <w:ind w:left="360" w:right="43"/>
        <w:jc w:val="both"/>
      </w:pPr>
    </w:p>
    <w:p w:rsidR="005F0485" w:rsidRPr="00DA1119" w:rsidRDefault="005F0485" w:rsidP="00230AA1">
      <w:pPr>
        <w:pStyle w:val="a8"/>
        <w:tabs>
          <w:tab w:val="left" w:pos="420"/>
        </w:tabs>
        <w:spacing w:beforeAutospacing="0" w:afterAutospacing="0"/>
        <w:ind w:left="360" w:right="43"/>
        <w:jc w:val="both"/>
      </w:pPr>
    </w:p>
    <w:p w:rsidR="005F0485" w:rsidRPr="00DA1119" w:rsidRDefault="005F0485" w:rsidP="00230AA1">
      <w:pPr>
        <w:pStyle w:val="a8"/>
        <w:tabs>
          <w:tab w:val="left" w:pos="420"/>
        </w:tabs>
        <w:spacing w:beforeAutospacing="0" w:afterAutospacing="0"/>
        <w:ind w:left="360" w:right="43"/>
        <w:jc w:val="both"/>
      </w:pPr>
    </w:p>
    <w:p w:rsidR="000B7B15" w:rsidRPr="00DA1119" w:rsidRDefault="000B7B15" w:rsidP="000B7B15">
      <w:pPr>
        <w:pStyle w:val="a8"/>
        <w:tabs>
          <w:tab w:val="left" w:pos="420"/>
        </w:tabs>
        <w:spacing w:beforeAutospacing="0" w:afterAutospacing="0"/>
        <w:ind w:right="43"/>
      </w:pPr>
    </w:p>
    <w:p w:rsidR="005815A6" w:rsidRPr="00DA1119" w:rsidRDefault="005815A6" w:rsidP="000B7B15">
      <w:pPr>
        <w:pStyle w:val="a8"/>
        <w:tabs>
          <w:tab w:val="left" w:pos="420"/>
        </w:tabs>
        <w:spacing w:beforeAutospacing="0" w:afterAutospacing="0"/>
        <w:ind w:right="43"/>
      </w:pPr>
    </w:p>
    <w:p w:rsidR="000D010E" w:rsidRPr="00DA1119" w:rsidRDefault="000D010E" w:rsidP="000B7B15">
      <w:pPr>
        <w:pStyle w:val="a8"/>
        <w:tabs>
          <w:tab w:val="left" w:pos="420"/>
        </w:tabs>
        <w:spacing w:beforeAutospacing="0" w:afterAutospacing="0"/>
        <w:ind w:right="43"/>
      </w:pPr>
    </w:p>
    <w:p w:rsidR="000D010E" w:rsidRPr="00DA1119" w:rsidRDefault="000D010E" w:rsidP="000B7B15">
      <w:pPr>
        <w:pStyle w:val="a8"/>
        <w:tabs>
          <w:tab w:val="left" w:pos="420"/>
        </w:tabs>
        <w:spacing w:beforeAutospacing="0" w:afterAutospacing="0"/>
        <w:ind w:right="43"/>
      </w:pPr>
    </w:p>
    <w:p w:rsidR="000B7B15" w:rsidRPr="00DA1119" w:rsidRDefault="000B7B15" w:rsidP="000B7B15">
      <w:pPr>
        <w:tabs>
          <w:tab w:val="left" w:pos="884"/>
          <w:tab w:val="left" w:pos="1196"/>
        </w:tabs>
        <w:jc w:val="right"/>
        <w:rPr>
          <w:rFonts w:ascii="Times New Roman" w:hAnsi="Times New Roman" w:cs="Times New Roman"/>
          <w:bCs/>
          <w:sz w:val="24"/>
          <w:szCs w:val="24"/>
        </w:rPr>
      </w:pPr>
      <w:r w:rsidRPr="00DA1119">
        <w:rPr>
          <w:rFonts w:ascii="Times New Roman" w:hAnsi="Times New Roman" w:cs="Times New Roman"/>
          <w:bCs/>
          <w:sz w:val="24"/>
          <w:szCs w:val="24"/>
        </w:rPr>
        <w:t>Consiliului raional Floreşti</w:t>
      </w:r>
    </w:p>
    <w:p w:rsidR="000B7B15" w:rsidRPr="00DA1119" w:rsidRDefault="000B7B15" w:rsidP="00E42E82">
      <w:pPr>
        <w:tabs>
          <w:tab w:val="left" w:pos="884"/>
          <w:tab w:val="left" w:pos="1196"/>
        </w:tabs>
        <w:jc w:val="center"/>
        <w:rPr>
          <w:rFonts w:ascii="Times New Roman" w:hAnsi="Times New Roman" w:cs="Times New Roman"/>
          <w:bCs/>
          <w:sz w:val="24"/>
          <w:szCs w:val="24"/>
        </w:rPr>
      </w:pPr>
    </w:p>
    <w:p w:rsidR="000B7B15" w:rsidRPr="00DA1119" w:rsidRDefault="000B7B15" w:rsidP="00E42E82">
      <w:pPr>
        <w:tabs>
          <w:tab w:val="left" w:pos="884"/>
          <w:tab w:val="left" w:pos="1196"/>
        </w:tabs>
        <w:jc w:val="center"/>
        <w:rPr>
          <w:rFonts w:ascii="Times New Roman" w:hAnsi="Times New Roman" w:cs="Times New Roman"/>
          <w:b/>
          <w:sz w:val="24"/>
          <w:szCs w:val="24"/>
        </w:rPr>
      </w:pPr>
      <w:r w:rsidRPr="00DA1119">
        <w:rPr>
          <w:rFonts w:ascii="Times New Roman" w:hAnsi="Times New Roman" w:cs="Times New Roman"/>
          <w:b/>
          <w:sz w:val="24"/>
          <w:szCs w:val="24"/>
        </w:rPr>
        <w:lastRenderedPageBreak/>
        <w:t>NOTA DE FUNDAMENTARE</w:t>
      </w:r>
    </w:p>
    <w:p w:rsidR="000B7B15" w:rsidRPr="00DA1119" w:rsidRDefault="000B7B15" w:rsidP="00E42E82">
      <w:pPr>
        <w:jc w:val="center"/>
        <w:rPr>
          <w:rFonts w:ascii="Times New Roman" w:hAnsi="Times New Roman" w:cs="Times New Roman"/>
          <w:b/>
          <w:sz w:val="24"/>
          <w:szCs w:val="24"/>
        </w:rPr>
      </w:pPr>
      <w:r w:rsidRPr="00DA1119">
        <w:rPr>
          <w:rFonts w:ascii="Times New Roman" w:hAnsi="Times New Roman" w:cs="Times New Roman"/>
          <w:b/>
          <w:sz w:val="24"/>
          <w:szCs w:val="24"/>
        </w:rPr>
        <w:t>la proiectul de decizie ,,</w:t>
      </w:r>
      <w:r w:rsidRPr="00DA1119">
        <w:rPr>
          <w:rFonts w:ascii="Times New Roman" w:hAnsi="Times New Roman" w:cs="Times New Roman"/>
          <w:b/>
          <w:bCs/>
          <w:sz w:val="24"/>
          <w:szCs w:val="24"/>
          <w:lang w:val="zh-CN"/>
        </w:rPr>
        <w:t>Cu privire</w:t>
      </w:r>
      <w:r w:rsidRPr="00DA1119">
        <w:rPr>
          <w:rFonts w:ascii="Times New Roman" w:hAnsi="Times New Roman" w:cs="Times New Roman"/>
          <w:b/>
          <w:bCs/>
          <w:sz w:val="24"/>
          <w:szCs w:val="24"/>
          <w:lang w:val="ro-RO"/>
        </w:rPr>
        <w:t xml:space="preserve"> </w:t>
      </w:r>
      <w:r w:rsidRPr="00DA1119">
        <w:rPr>
          <w:rFonts w:ascii="Times New Roman" w:hAnsi="Times New Roman" w:cs="Times New Roman"/>
          <w:b/>
          <w:bCs/>
          <w:sz w:val="24"/>
          <w:szCs w:val="24"/>
          <w:lang w:val="zh-CN"/>
        </w:rPr>
        <w:t xml:space="preserve">la </w:t>
      </w:r>
      <w:r w:rsidRPr="00DA1119">
        <w:rPr>
          <w:rFonts w:ascii="Times New Roman" w:hAnsi="Times New Roman" w:cs="Times New Roman"/>
          <w:b/>
          <w:sz w:val="24"/>
          <w:szCs w:val="24"/>
        </w:rPr>
        <w:t>reorganizarea unor instituţii publice</w:t>
      </w:r>
    </w:p>
    <w:p w:rsidR="000B7B15" w:rsidRPr="00DA1119" w:rsidRDefault="000B7B15" w:rsidP="00E42E82">
      <w:pPr>
        <w:jc w:val="center"/>
        <w:rPr>
          <w:rFonts w:ascii="Times New Roman" w:hAnsi="Times New Roman" w:cs="Times New Roman"/>
          <w:b/>
          <w:sz w:val="24"/>
          <w:szCs w:val="24"/>
          <w:lang w:val="ro-RO"/>
        </w:rPr>
      </w:pPr>
      <w:r w:rsidRPr="00DA1119">
        <w:rPr>
          <w:rFonts w:ascii="Times New Roman" w:hAnsi="Times New Roman" w:cs="Times New Roman"/>
          <w:b/>
          <w:sz w:val="24"/>
          <w:szCs w:val="24"/>
        </w:rPr>
        <w:t>de învăţământ general</w:t>
      </w:r>
      <w:r w:rsidRPr="00DA1119">
        <w:rPr>
          <w:rFonts w:ascii="Times New Roman" w:hAnsi="Times New Roman" w:cs="Times New Roman"/>
          <w:b/>
          <w:sz w:val="24"/>
          <w:szCs w:val="24"/>
          <w:lang w:val="ro-RO"/>
        </w:rPr>
        <w:t>”</w:t>
      </w:r>
    </w:p>
    <w:p w:rsidR="000B7B15" w:rsidRPr="00DA1119" w:rsidRDefault="000B7B15" w:rsidP="000B7B15">
      <w:pPr>
        <w:jc w:val="center"/>
        <w:rPr>
          <w:rFonts w:ascii="Times New Roman" w:hAnsi="Times New Roman" w:cs="Times New Roman"/>
          <w:b/>
          <w:sz w:val="24"/>
          <w:szCs w:val="24"/>
          <w:lang w:val="ro-RO"/>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18"/>
      </w:tblGrid>
      <w:tr w:rsidR="000B7B15" w:rsidRPr="00DA1119" w:rsidTr="00F5430B">
        <w:tc>
          <w:tcPr>
            <w:tcW w:w="9109" w:type="dxa"/>
            <w:tcBorders>
              <w:top w:val="single" w:sz="8" w:space="0" w:color="000000"/>
              <w:left w:val="single" w:sz="8" w:space="0" w:color="000000"/>
              <w:bottom w:val="single" w:sz="8" w:space="0" w:color="000000"/>
              <w:right w:val="single" w:sz="8" w:space="0" w:color="000000"/>
            </w:tcBorders>
            <w:hideMark/>
          </w:tcPr>
          <w:p w:rsidR="000B7B15" w:rsidRPr="00DA1119" w:rsidRDefault="000B7B15" w:rsidP="00F5430B">
            <w:pPr>
              <w:rPr>
                <w:rFonts w:ascii="Times New Roman" w:hAnsi="Times New Roman" w:cs="Times New Roman"/>
                <w:b/>
                <w:bCs/>
                <w:sz w:val="24"/>
                <w:szCs w:val="24"/>
                <w:lang w:val="en-US" w:eastAsia="en-US"/>
              </w:rPr>
            </w:pPr>
            <w:r w:rsidRPr="00DA1119">
              <w:rPr>
                <w:rFonts w:ascii="Times New Roman" w:hAnsi="Times New Roman" w:cs="Times New Roman"/>
                <w:b/>
                <w:bCs/>
                <w:sz w:val="24"/>
                <w:szCs w:val="24"/>
                <w:lang w:val="en-US" w:eastAsia="en-US"/>
              </w:rPr>
              <w:t>1. Denumirea sau numele autorului și, după caz, a/al participanților la elaborarea proiectului actului normativ</w:t>
            </w:r>
          </w:p>
        </w:tc>
      </w:tr>
      <w:tr w:rsidR="000B7B15" w:rsidRPr="00DA1119" w:rsidTr="00F5430B">
        <w:tc>
          <w:tcPr>
            <w:tcW w:w="9109" w:type="dxa"/>
            <w:tcBorders>
              <w:top w:val="nil"/>
              <w:left w:val="single" w:sz="8" w:space="0" w:color="000000"/>
              <w:bottom w:val="single" w:sz="8" w:space="0" w:color="000000"/>
              <w:right w:val="single" w:sz="8" w:space="0" w:color="000000"/>
            </w:tcBorders>
            <w:hideMark/>
          </w:tcPr>
          <w:p w:rsidR="000B7B15" w:rsidRPr="00DA1119" w:rsidRDefault="000B7B15" w:rsidP="00F5430B">
            <w:pPr>
              <w:rPr>
                <w:rFonts w:ascii="Times New Roman" w:hAnsi="Times New Roman" w:cs="Times New Roman"/>
                <w:sz w:val="24"/>
                <w:szCs w:val="24"/>
                <w:lang w:val="en-US" w:eastAsia="en-US"/>
              </w:rPr>
            </w:pPr>
            <w:r w:rsidRPr="00DA1119">
              <w:rPr>
                <w:rFonts w:ascii="Times New Roman" w:hAnsi="Times New Roman" w:cs="Times New Roman"/>
                <w:sz w:val="24"/>
                <w:szCs w:val="24"/>
                <w:lang w:val="ro-RO"/>
              </w:rPr>
              <w:t>Direcţia Generală Educaţie, Cultură, Tineret şi Sport</w:t>
            </w:r>
            <w:r w:rsidR="00CF6576" w:rsidRPr="00DA1119">
              <w:rPr>
                <w:rFonts w:ascii="Times New Roman" w:hAnsi="Times New Roman" w:cs="Times New Roman"/>
                <w:sz w:val="24"/>
                <w:szCs w:val="24"/>
                <w:lang w:val="ro-RO"/>
              </w:rPr>
              <w:t xml:space="preserve">, </w:t>
            </w:r>
            <w:r w:rsidR="005815A6" w:rsidRPr="00DA1119">
              <w:rPr>
                <w:rFonts w:ascii="Times New Roman" w:hAnsi="Times New Roman" w:cs="Times New Roman"/>
                <w:sz w:val="24"/>
                <w:szCs w:val="24"/>
                <w:lang w:val="ro-RO"/>
              </w:rPr>
              <w:t xml:space="preserve"> </w:t>
            </w:r>
            <w:r w:rsidR="004040FF">
              <w:rPr>
                <w:rFonts w:ascii="Times New Roman" w:hAnsi="Times New Roman" w:cs="Times New Roman"/>
                <w:sz w:val="24"/>
                <w:szCs w:val="24"/>
                <w:lang w:val="ro-RO"/>
              </w:rPr>
              <w:t xml:space="preserve">Secția Juridică, Resurse Umane și Administrație Publică și </w:t>
            </w:r>
            <w:r w:rsidR="00CF6576" w:rsidRPr="00DA1119">
              <w:rPr>
                <w:rFonts w:ascii="Times New Roman" w:hAnsi="Times New Roman" w:cs="Times New Roman"/>
                <w:sz w:val="24"/>
                <w:szCs w:val="24"/>
                <w:lang w:val="ro-RO"/>
              </w:rPr>
              <w:t>secretarul Consiliului raional Florești</w:t>
            </w:r>
          </w:p>
        </w:tc>
      </w:tr>
      <w:tr w:rsidR="000B7B15" w:rsidRPr="00DA1119" w:rsidTr="00F5430B">
        <w:tc>
          <w:tcPr>
            <w:tcW w:w="9109" w:type="dxa"/>
            <w:tcBorders>
              <w:top w:val="nil"/>
              <w:left w:val="single" w:sz="8" w:space="0" w:color="000000"/>
              <w:bottom w:val="single" w:sz="8" w:space="0" w:color="000000"/>
              <w:right w:val="single" w:sz="8" w:space="0" w:color="000000"/>
            </w:tcBorders>
            <w:hideMark/>
          </w:tcPr>
          <w:p w:rsidR="000B7B15" w:rsidRPr="00DA1119" w:rsidRDefault="000B7B15" w:rsidP="00F5430B">
            <w:pPr>
              <w:rPr>
                <w:rFonts w:ascii="Times New Roman" w:hAnsi="Times New Roman" w:cs="Times New Roman"/>
                <w:b/>
                <w:bCs/>
                <w:sz w:val="24"/>
                <w:szCs w:val="24"/>
                <w:lang w:val="en-US" w:eastAsia="en-US"/>
              </w:rPr>
            </w:pPr>
            <w:r w:rsidRPr="00DA1119">
              <w:rPr>
                <w:rFonts w:ascii="Times New Roman" w:hAnsi="Times New Roman" w:cs="Times New Roman"/>
                <w:b/>
                <w:bCs/>
                <w:sz w:val="24"/>
                <w:szCs w:val="24"/>
                <w:lang w:val="en-US" w:eastAsia="en-US"/>
              </w:rPr>
              <w:t>2. Condițiile ce au impus elaborarea proiectului actului normativ</w:t>
            </w:r>
          </w:p>
        </w:tc>
      </w:tr>
      <w:tr w:rsidR="000B7B15" w:rsidRPr="00DA1119" w:rsidTr="00F5430B">
        <w:tc>
          <w:tcPr>
            <w:tcW w:w="9109" w:type="dxa"/>
            <w:tcBorders>
              <w:top w:val="nil"/>
              <w:left w:val="single" w:sz="8" w:space="0" w:color="000000"/>
              <w:bottom w:val="single" w:sz="8" w:space="0" w:color="000000"/>
              <w:right w:val="single" w:sz="8" w:space="0" w:color="000000"/>
            </w:tcBorders>
            <w:hideMark/>
          </w:tcPr>
          <w:p w:rsidR="003A56AA" w:rsidRPr="00996FD5" w:rsidRDefault="003A56AA" w:rsidP="00A3461C">
            <w:pPr>
              <w:tabs>
                <w:tab w:val="left" w:pos="-142"/>
              </w:tabs>
              <w:ind w:right="69"/>
              <w:jc w:val="both"/>
              <w:rPr>
                <w:rFonts w:ascii="Times New Roman" w:eastAsia="SimSun" w:hAnsi="Times New Roman" w:cs="Times New Roman"/>
                <w:sz w:val="24"/>
                <w:szCs w:val="24"/>
                <w:lang w:val="en-US"/>
              </w:rPr>
            </w:pPr>
            <w:r w:rsidRPr="0012306D">
              <w:rPr>
                <w:rFonts w:ascii="Times New Roman" w:eastAsia="SimSun" w:hAnsi="Times New Roman" w:cs="Times New Roman"/>
                <w:b/>
                <w:sz w:val="24"/>
                <w:szCs w:val="24"/>
                <w:lang w:val="en-US"/>
              </w:rPr>
              <w:t xml:space="preserve">      </w:t>
            </w:r>
            <w:r w:rsidRPr="0012306D">
              <w:rPr>
                <w:rFonts w:ascii="Times New Roman" w:eastAsia="SimSun" w:hAnsi="Times New Roman" w:cs="Times New Roman"/>
                <w:sz w:val="24"/>
                <w:szCs w:val="24"/>
                <w:lang w:val="en-US"/>
              </w:rPr>
              <w:t>Pr</w:t>
            </w:r>
            <w:r w:rsidR="00A068EB">
              <w:rPr>
                <w:rFonts w:ascii="Times New Roman" w:eastAsia="SimSun" w:hAnsi="Times New Roman" w:cs="Times New Roman"/>
                <w:sz w:val="24"/>
                <w:szCs w:val="24"/>
                <w:lang w:val="en-US"/>
              </w:rPr>
              <w:t>oiectul de decizie</w:t>
            </w:r>
            <w:r w:rsidRPr="0012306D">
              <w:rPr>
                <w:rFonts w:ascii="Times New Roman" w:eastAsia="SimSun" w:hAnsi="Times New Roman" w:cs="Times New Roman"/>
                <w:sz w:val="24"/>
                <w:szCs w:val="24"/>
                <w:lang w:val="en-US"/>
              </w:rPr>
              <w:t xml:space="preserve"> este </w:t>
            </w:r>
            <w:r w:rsidR="00E57008">
              <w:rPr>
                <w:rFonts w:ascii="Times New Roman" w:eastAsia="SimSun" w:hAnsi="Times New Roman" w:cs="Times New Roman"/>
                <w:sz w:val="24"/>
                <w:szCs w:val="24"/>
                <w:lang w:val="en-US"/>
              </w:rPr>
              <w:t xml:space="preserve">elaborat </w:t>
            </w:r>
            <w:r w:rsidRPr="0012306D">
              <w:rPr>
                <w:rFonts w:ascii="Times New Roman" w:eastAsia="SimSun" w:hAnsi="Times New Roman" w:cs="Times New Roman"/>
                <w:sz w:val="24"/>
                <w:szCs w:val="24"/>
                <w:lang w:val="en-US"/>
              </w:rPr>
              <w:t xml:space="preserve">în scopul </w:t>
            </w:r>
            <w:r w:rsidRPr="00996FD5">
              <w:rPr>
                <w:rFonts w:ascii="Times New Roman" w:eastAsia="SimSun" w:hAnsi="Times New Roman" w:cs="Times New Roman"/>
                <w:sz w:val="24"/>
                <w:szCs w:val="24"/>
                <w:lang w:val="en-US"/>
              </w:rPr>
              <w:t>reorganiz</w:t>
            </w:r>
            <w:r w:rsidR="00E57008" w:rsidRPr="00996FD5">
              <w:rPr>
                <w:rFonts w:ascii="Times New Roman" w:eastAsia="SimSun" w:hAnsi="Times New Roman" w:cs="Times New Roman"/>
                <w:sz w:val="24"/>
                <w:szCs w:val="24"/>
                <w:lang w:val="en-US"/>
              </w:rPr>
              <w:t>ării</w:t>
            </w:r>
            <w:r w:rsidRPr="00996FD5">
              <w:rPr>
                <w:rFonts w:ascii="Times New Roman" w:eastAsia="SimSun" w:hAnsi="Times New Roman" w:cs="Times New Roman"/>
                <w:sz w:val="24"/>
                <w:szCs w:val="24"/>
                <w:lang w:val="en-US"/>
              </w:rPr>
              <w:t>, prin fuziune (contopire),  a următoarelor  instituții publice de învățământ general din orașul Florești:</w:t>
            </w:r>
          </w:p>
          <w:p w:rsidR="003A56AA" w:rsidRPr="0012306D" w:rsidRDefault="003A56AA" w:rsidP="0012306D">
            <w:pPr>
              <w:pStyle w:val="a8"/>
              <w:numPr>
                <w:ilvl w:val="0"/>
                <w:numId w:val="4"/>
              </w:numPr>
              <w:tabs>
                <w:tab w:val="left" w:pos="420"/>
              </w:tabs>
              <w:spacing w:beforeAutospacing="0" w:afterAutospacing="0"/>
              <w:ind w:left="164" w:right="69" w:firstLine="0"/>
              <w:jc w:val="both"/>
              <w:rPr>
                <w:rFonts w:ascii="Times New Roman" w:hAnsi="Times New Roman" w:cs="Times New Roman"/>
                <w:lang w:val="en-US"/>
              </w:rPr>
            </w:pPr>
            <w:r w:rsidRPr="0012306D">
              <w:rPr>
                <w:rFonts w:ascii="Times New Roman" w:hAnsi="Times New Roman" w:cs="Times New Roman"/>
                <w:b/>
                <w:lang w:val="en-US"/>
              </w:rPr>
              <w:t>Instituţia Publică Liceul Teoretic ,,Ion Creangă” din or. Florești</w:t>
            </w:r>
            <w:r w:rsidRPr="0012306D">
              <w:rPr>
                <w:rFonts w:ascii="Times New Roman" w:hAnsi="Times New Roman" w:cs="Times New Roman"/>
                <w:b/>
                <w:bCs/>
                <w:lang w:val="en-US"/>
              </w:rPr>
              <w:t>, r. Florești</w:t>
            </w:r>
            <w:r w:rsidRPr="0012306D">
              <w:rPr>
                <w:rFonts w:ascii="Times New Roman" w:hAnsi="Times New Roman" w:cs="Times New Roman"/>
                <w:lang w:val="en-US"/>
              </w:rPr>
              <w:t xml:space="preserve"> cu predare în limba română;</w:t>
            </w:r>
          </w:p>
          <w:p w:rsidR="003A56AA" w:rsidRPr="0012306D" w:rsidRDefault="003A56AA" w:rsidP="0012306D">
            <w:pPr>
              <w:pStyle w:val="a8"/>
              <w:numPr>
                <w:ilvl w:val="0"/>
                <w:numId w:val="4"/>
              </w:numPr>
              <w:tabs>
                <w:tab w:val="left" w:pos="420"/>
              </w:tabs>
              <w:spacing w:beforeAutospacing="0" w:afterAutospacing="0"/>
              <w:ind w:left="164" w:right="69" w:firstLine="0"/>
              <w:jc w:val="both"/>
              <w:rPr>
                <w:rFonts w:ascii="Times New Roman" w:hAnsi="Times New Roman" w:cs="Times New Roman"/>
                <w:b/>
                <w:bCs/>
                <w:lang w:val="en-US"/>
              </w:rPr>
            </w:pPr>
            <w:r w:rsidRPr="0012306D">
              <w:rPr>
                <w:rFonts w:ascii="Times New Roman" w:hAnsi="Times New Roman" w:cs="Times New Roman"/>
                <w:b/>
                <w:lang w:val="en-US"/>
              </w:rPr>
              <w:t>Instituţia Publică Liecul Teoretic ,,Anton Cehov” din or. Florești, r. Florești</w:t>
            </w:r>
            <w:r w:rsidRPr="0012306D">
              <w:rPr>
                <w:rFonts w:ascii="Times New Roman" w:hAnsi="Times New Roman" w:cs="Times New Roman"/>
                <w:lang w:val="en-US"/>
              </w:rPr>
              <w:t>, cu predare în limba rusă;</w:t>
            </w:r>
          </w:p>
          <w:p w:rsidR="003A56AA" w:rsidRPr="0012306D" w:rsidRDefault="003A56AA" w:rsidP="0012306D">
            <w:pPr>
              <w:pStyle w:val="a8"/>
              <w:tabs>
                <w:tab w:val="left" w:pos="425"/>
              </w:tabs>
              <w:spacing w:beforeAutospacing="0" w:afterAutospacing="0"/>
              <w:ind w:left="164" w:right="69"/>
              <w:jc w:val="both"/>
              <w:rPr>
                <w:rFonts w:ascii="Times New Roman" w:hAnsi="Times New Roman" w:cs="Times New Roman"/>
                <w:b/>
                <w:bCs/>
                <w:lang w:val="en-US"/>
              </w:rPr>
            </w:pPr>
            <w:r w:rsidRPr="0012306D">
              <w:rPr>
                <w:rFonts w:ascii="Times New Roman" w:hAnsi="Times New Roman" w:cs="Times New Roman"/>
                <w:lang w:val="en-US"/>
              </w:rPr>
              <w:tab/>
              <w:t xml:space="preserve">În rezultatul fuziunii se propune </w:t>
            </w:r>
            <w:r w:rsidRPr="0012306D">
              <w:rPr>
                <w:rStyle w:val="a9"/>
                <w:rFonts w:ascii="Times New Roman" w:hAnsi="Times New Roman" w:cs="Times New Roman"/>
                <w:lang w:val="en-US"/>
              </w:rPr>
              <w:t>înfiinţarea Instituţiei Publice Liceul Teoretic  „Ştefan cel Mare” din orașul Florești</w:t>
            </w:r>
            <w:r w:rsidRPr="0012306D">
              <w:rPr>
                <w:rFonts w:ascii="Times New Roman" w:hAnsi="Times New Roman" w:cs="Times New Roman"/>
                <w:lang w:val="en-US"/>
              </w:rPr>
              <w:t xml:space="preserve">, care va prelua </w:t>
            </w:r>
            <w:r w:rsidRPr="0012306D">
              <w:rPr>
                <w:rFonts w:ascii="Times New Roman" w:eastAsia="Times New Roman" w:hAnsi="Times New Roman" w:cs="Times New Roman"/>
                <w:lang w:val="en-US" w:eastAsia="en-US"/>
              </w:rPr>
              <w:t>patrimoniul, drepturile şi obligaţiile instituţiilor reorganizate.</w:t>
            </w:r>
          </w:p>
          <w:p w:rsidR="003A56AA" w:rsidRPr="0012306D" w:rsidRDefault="003A56AA" w:rsidP="0012306D">
            <w:pPr>
              <w:ind w:left="164" w:right="69"/>
              <w:jc w:val="both"/>
              <w:rPr>
                <w:rFonts w:ascii="Times New Roman" w:eastAsia="SimSun" w:hAnsi="Times New Roman" w:cs="Times New Roman"/>
                <w:sz w:val="24"/>
                <w:szCs w:val="24"/>
                <w:lang w:val="en-US"/>
              </w:rPr>
            </w:pPr>
            <w:r w:rsidRPr="0012306D">
              <w:rPr>
                <w:rFonts w:ascii="Times New Roman" w:eastAsia="SimSun" w:hAnsi="Times New Roman" w:cs="Times New Roman"/>
                <w:sz w:val="24"/>
                <w:szCs w:val="24"/>
                <w:lang w:val="en-US"/>
              </w:rPr>
              <w:t xml:space="preserve">         Inițiativa are la bază prevederile art. 21 alin. (1), art.141 din </w:t>
            </w:r>
            <w:r w:rsidRPr="0012306D">
              <w:rPr>
                <w:rFonts w:ascii="Times New Roman" w:eastAsia="SimSun" w:hAnsi="Times New Roman" w:cs="Times New Roman"/>
                <w:i/>
                <w:sz w:val="24"/>
                <w:szCs w:val="24"/>
                <w:lang w:val="en-US"/>
              </w:rPr>
              <w:t>Codul Educaţiei al Republicii Moldova</w:t>
            </w:r>
            <w:r w:rsidRPr="0012306D">
              <w:rPr>
                <w:rFonts w:ascii="Times New Roman" w:eastAsia="SimSun" w:hAnsi="Times New Roman" w:cs="Times New Roman"/>
                <w:sz w:val="24"/>
                <w:szCs w:val="24"/>
                <w:lang w:val="en-US"/>
              </w:rPr>
              <w:t xml:space="preserve"> nr. 152/2014, </w:t>
            </w:r>
            <w:r w:rsidRPr="0012306D">
              <w:rPr>
                <w:rFonts w:ascii="Times New Roman" w:eastAsia="SimSun" w:hAnsi="Times New Roman" w:cs="Times New Roman"/>
                <w:i/>
                <w:sz w:val="24"/>
                <w:szCs w:val="24"/>
                <w:lang w:val="en-US"/>
              </w:rPr>
              <w:t>Hotărârii Guvernului</w:t>
            </w:r>
            <w:r w:rsidRPr="0012306D">
              <w:rPr>
                <w:rFonts w:ascii="Times New Roman" w:eastAsia="SimSun" w:hAnsi="Times New Roman" w:cs="Times New Roman"/>
                <w:sz w:val="24"/>
                <w:szCs w:val="24"/>
                <w:lang w:val="en-US"/>
              </w:rPr>
              <w:t xml:space="preserve"> nr. 868/2014 </w:t>
            </w:r>
            <w:r w:rsidRPr="0012306D">
              <w:rPr>
                <w:rFonts w:ascii="Times New Roman" w:eastAsia="SimSun" w:hAnsi="Times New Roman" w:cs="Times New Roman"/>
                <w:i/>
                <w:sz w:val="24"/>
                <w:szCs w:val="24"/>
                <w:lang w:val="en-US"/>
              </w:rPr>
              <w:t>privind finanţarea în bază de cost standard per elev a instituţiilor de învăţământ primar şi secundar general general din subordinea autorităţilor publice locale de nivelul al doilea</w:t>
            </w:r>
            <w:r w:rsidRPr="0012306D">
              <w:rPr>
                <w:rFonts w:ascii="Times New Roman" w:eastAsia="SimSun" w:hAnsi="Times New Roman" w:cs="Times New Roman"/>
                <w:sz w:val="24"/>
                <w:szCs w:val="24"/>
                <w:lang w:val="en-US"/>
              </w:rPr>
              <w:t xml:space="preserve">, cu modificările ulterioare, precum şi în baza prevederilor </w:t>
            </w:r>
            <w:r w:rsidRPr="0012306D">
              <w:rPr>
                <w:rStyle w:val="a9"/>
                <w:rFonts w:ascii="Times New Roman" w:eastAsia="SimSun" w:hAnsi="Times New Roman" w:cs="Times New Roman"/>
                <w:sz w:val="24"/>
                <w:szCs w:val="24"/>
                <w:lang w:val="en-US"/>
              </w:rPr>
              <w:t>art. 204, 208  din</w:t>
            </w:r>
            <w:r w:rsidRPr="0012306D">
              <w:rPr>
                <w:rFonts w:ascii="Times New Roman" w:eastAsia="SimSun" w:hAnsi="Times New Roman" w:cs="Times New Roman"/>
                <w:sz w:val="24"/>
                <w:szCs w:val="24"/>
                <w:lang w:val="en-US"/>
              </w:rPr>
              <w:t xml:space="preserve"> </w:t>
            </w:r>
            <w:r w:rsidRPr="0012306D">
              <w:rPr>
                <w:rFonts w:ascii="Times New Roman" w:eastAsia="SimSun" w:hAnsi="Times New Roman" w:cs="Times New Roman"/>
                <w:i/>
                <w:sz w:val="24"/>
                <w:szCs w:val="24"/>
                <w:lang w:val="en-US"/>
              </w:rPr>
              <w:t>Codul civil al Republicii Moldova</w:t>
            </w:r>
            <w:r w:rsidRPr="0012306D">
              <w:rPr>
                <w:rFonts w:ascii="Times New Roman" w:hAnsi="Times New Roman" w:cs="Times New Roman"/>
                <w:sz w:val="24"/>
                <w:szCs w:val="24"/>
                <w:lang w:val="en-US"/>
              </w:rPr>
              <w:t xml:space="preserve">, </w:t>
            </w:r>
            <w:r w:rsidRPr="0012306D">
              <w:rPr>
                <w:rFonts w:ascii="Times New Roman" w:hAnsi="Times New Roman" w:cs="Times New Roman"/>
                <w:i/>
                <w:sz w:val="24"/>
                <w:szCs w:val="24"/>
                <w:lang w:val="en-US"/>
              </w:rPr>
              <w:t>nr. 1107 din 06.06.2002</w:t>
            </w:r>
            <w:r w:rsidRPr="0012306D">
              <w:rPr>
                <w:rFonts w:ascii="Times New Roman" w:hAnsi="Times New Roman" w:cs="Times New Roman"/>
                <w:sz w:val="24"/>
                <w:szCs w:val="24"/>
                <w:lang w:val="en-US"/>
              </w:rPr>
              <w:t>.</w:t>
            </w:r>
            <w:r w:rsidRPr="0012306D">
              <w:rPr>
                <w:rFonts w:ascii="Times New Roman" w:eastAsia="SimSun" w:hAnsi="Times New Roman" w:cs="Times New Roman"/>
                <w:sz w:val="24"/>
                <w:szCs w:val="24"/>
                <w:lang w:val="en-US"/>
              </w:rPr>
              <w:t xml:space="preserve"> </w:t>
            </w:r>
          </w:p>
          <w:p w:rsidR="003A56AA" w:rsidRPr="0012306D" w:rsidRDefault="003A56AA" w:rsidP="0012306D">
            <w:pPr>
              <w:ind w:left="164" w:right="69"/>
              <w:jc w:val="both"/>
              <w:rPr>
                <w:rFonts w:ascii="Times New Roman" w:hAnsi="Times New Roman" w:cs="Times New Roman"/>
                <w:sz w:val="24"/>
                <w:szCs w:val="24"/>
                <w:lang w:val="en-US"/>
              </w:rPr>
            </w:pPr>
            <w:r w:rsidRPr="0012306D">
              <w:rPr>
                <w:rFonts w:ascii="Times New Roman" w:eastAsia="SimSun" w:hAnsi="Times New Roman" w:cs="Times New Roman"/>
                <w:sz w:val="24"/>
                <w:szCs w:val="24"/>
                <w:lang w:val="en-US"/>
              </w:rPr>
              <w:t xml:space="preserve">      Totodată, </w:t>
            </w:r>
            <w:r w:rsidRPr="0012306D">
              <w:rPr>
                <w:rFonts w:ascii="Times New Roman" w:hAnsi="Times New Roman" w:cs="Times New Roman"/>
                <w:sz w:val="24"/>
                <w:szCs w:val="24"/>
                <w:lang w:val="en-US"/>
              </w:rPr>
              <w:t xml:space="preserve">conform </w:t>
            </w:r>
            <w:r w:rsidRPr="0012306D">
              <w:rPr>
                <w:rStyle w:val="a9"/>
                <w:rFonts w:ascii="Times New Roman" w:hAnsi="Times New Roman" w:cs="Times New Roman"/>
                <w:i/>
                <w:sz w:val="24"/>
                <w:szCs w:val="24"/>
                <w:lang w:val="en-US"/>
              </w:rPr>
              <w:t>Obiectivului general 9</w:t>
            </w:r>
            <w:r w:rsidRPr="0012306D">
              <w:rPr>
                <w:rFonts w:ascii="Times New Roman" w:hAnsi="Times New Roman" w:cs="Times New Roman"/>
                <w:b/>
                <w:i/>
                <w:sz w:val="24"/>
                <w:szCs w:val="24"/>
                <w:lang w:val="en-US"/>
              </w:rPr>
              <w:t xml:space="preserve"> </w:t>
            </w:r>
            <w:r w:rsidRPr="0012306D">
              <w:rPr>
                <w:rFonts w:ascii="Times New Roman" w:hAnsi="Times New Roman" w:cs="Times New Roman"/>
                <w:i/>
                <w:sz w:val="24"/>
                <w:szCs w:val="24"/>
                <w:lang w:val="en-US"/>
              </w:rPr>
              <w:t>al Strategiei de dezvoltare ,,Educației-2030”</w:t>
            </w:r>
            <w:r w:rsidRPr="0012306D">
              <w:rPr>
                <w:rFonts w:ascii="Times New Roman" w:hAnsi="Times New Roman" w:cs="Times New Roman"/>
                <w:b/>
                <w:sz w:val="24"/>
                <w:szCs w:val="24"/>
                <w:lang w:val="en-US"/>
              </w:rPr>
              <w:t>,</w:t>
            </w:r>
            <w:r w:rsidRPr="0012306D">
              <w:rPr>
                <w:rFonts w:ascii="Times New Roman" w:hAnsi="Times New Roman" w:cs="Times New Roman"/>
                <w:sz w:val="24"/>
                <w:szCs w:val="24"/>
                <w:lang w:val="en-US"/>
              </w:rPr>
              <w:t xml:space="preserve"> prioritățile domeniului Educație vizează </w:t>
            </w:r>
            <w:r w:rsidRPr="0012306D">
              <w:rPr>
                <w:rStyle w:val="a9"/>
                <w:rFonts w:ascii="Times New Roman" w:hAnsi="Times New Roman" w:cs="Times New Roman"/>
                <w:sz w:val="24"/>
                <w:szCs w:val="24"/>
                <w:lang w:val="en-US"/>
              </w:rPr>
              <w:t>eficientizarea rețelei instituțiilor, modernizarea infrastructurii și consolidarea capacității managerial</w:t>
            </w:r>
            <w:r w:rsidRPr="0012306D">
              <w:rPr>
                <w:rFonts w:ascii="Times New Roman" w:hAnsi="Times New Roman" w:cs="Times New Roman"/>
                <w:sz w:val="24"/>
                <w:szCs w:val="24"/>
                <w:lang w:val="en-US"/>
              </w:rPr>
              <w:t xml:space="preserve">, în scopul creșterii calității procesului instructiv-educativ. În acest context, reorganizarea liceelor teoretice  IP „Ion Creangă” din or. Florești, r. Florești și IP „Anton Cehov” din or. Florești, r. Florești în Liceul Teoretic „Ștefan cel Mare” din orașul Florești contribuie la </w:t>
            </w:r>
            <w:r w:rsidRPr="0012306D">
              <w:rPr>
                <w:rStyle w:val="a9"/>
                <w:rFonts w:ascii="Times New Roman" w:hAnsi="Times New Roman" w:cs="Times New Roman"/>
                <w:sz w:val="24"/>
                <w:szCs w:val="24"/>
                <w:lang w:val="en-US"/>
              </w:rPr>
              <w:t>valorificarea eficientă a resurselor, continuitatea procesului educațional și alinierea la standardele naționale de calitate</w:t>
            </w:r>
            <w:r w:rsidRPr="0012306D">
              <w:rPr>
                <w:rFonts w:ascii="Times New Roman" w:hAnsi="Times New Roman" w:cs="Times New Roman"/>
                <w:sz w:val="24"/>
                <w:szCs w:val="24"/>
                <w:lang w:val="en-US"/>
              </w:rPr>
              <w:t>, susținând dezvoltarea unui mediu educațional modern și funcţional.</w:t>
            </w:r>
          </w:p>
          <w:p w:rsidR="003A56AA" w:rsidRPr="0012306D" w:rsidRDefault="003A56AA" w:rsidP="0012306D">
            <w:pPr>
              <w:pStyle w:val="a6"/>
              <w:numPr>
                <w:ilvl w:val="0"/>
                <w:numId w:val="11"/>
              </w:numPr>
              <w:ind w:left="164" w:right="69" w:firstLine="0"/>
              <w:rPr>
                <w:rFonts w:ascii="Times New Roman" w:hAnsi="Times New Roman" w:cs="Times New Roman"/>
                <w:b/>
                <w:sz w:val="24"/>
                <w:szCs w:val="24"/>
                <w:lang w:val="en-US"/>
              </w:rPr>
            </w:pPr>
            <w:r w:rsidRPr="0012306D">
              <w:rPr>
                <w:rFonts w:ascii="Times New Roman" w:hAnsi="Times New Roman" w:cs="Times New Roman"/>
                <w:b/>
                <w:sz w:val="24"/>
                <w:szCs w:val="24"/>
                <w:lang w:val="en-US"/>
              </w:rPr>
              <w:t>Analiza situaţiei actuale şi probleme identificate:</w:t>
            </w:r>
          </w:p>
          <w:p w:rsidR="003A56AA" w:rsidRPr="0012306D" w:rsidRDefault="003A56AA" w:rsidP="003A56AA">
            <w:pPr>
              <w:numPr>
                <w:ilvl w:val="0"/>
                <w:numId w:val="5"/>
              </w:numPr>
              <w:tabs>
                <w:tab w:val="clear" w:pos="420"/>
              </w:tabs>
              <w:jc w:val="both"/>
              <w:rPr>
                <w:rFonts w:ascii="Times New Roman" w:eastAsia="SimSun" w:hAnsi="Times New Roman" w:cs="Times New Roman"/>
                <w:b/>
                <w:bCs/>
                <w:color w:val="548DD4" w:themeColor="text2" w:themeTint="99"/>
                <w:sz w:val="24"/>
                <w:szCs w:val="24"/>
                <w:lang w:val="en-US"/>
              </w:rPr>
            </w:pPr>
            <w:r w:rsidRPr="0012306D">
              <w:rPr>
                <w:rFonts w:ascii="Times New Roman" w:eastAsia="SimSun" w:hAnsi="Times New Roman" w:cs="Times New Roman"/>
                <w:b/>
                <w:bCs/>
                <w:sz w:val="24"/>
                <w:szCs w:val="24"/>
                <w:lang w:val="en-US"/>
              </w:rPr>
              <w:t xml:space="preserve"> </w:t>
            </w:r>
            <w:r w:rsidRPr="0012306D">
              <w:rPr>
                <w:rFonts w:ascii="Times New Roman" w:hAnsi="Times New Roman" w:cs="Times New Roman"/>
                <w:b/>
                <w:color w:val="548DD4" w:themeColor="text2" w:themeTint="99"/>
                <w:sz w:val="24"/>
                <w:szCs w:val="24"/>
                <w:lang w:val="en-US"/>
              </w:rPr>
              <w:t>IP Liceul Teoretic „Ion Creangă” din or. Florești, r. Florești</w:t>
            </w:r>
          </w:p>
          <w:p w:rsidR="003A56AA" w:rsidRPr="0012306D" w:rsidRDefault="003A56AA" w:rsidP="003A56AA">
            <w:pPr>
              <w:pStyle w:val="4"/>
              <w:keepNext w:val="0"/>
              <w:keepLines w:val="0"/>
              <w:numPr>
                <w:ilvl w:val="0"/>
                <w:numId w:val="6"/>
              </w:numPr>
              <w:tabs>
                <w:tab w:val="left" w:pos="425"/>
              </w:tabs>
              <w:spacing w:before="0"/>
              <w:ind w:left="825" w:hanging="425"/>
              <w:jc w:val="both"/>
              <w:rPr>
                <w:rFonts w:ascii="Times New Roman" w:hAnsi="Times New Roman" w:cs="Times New Roman"/>
                <w:b/>
                <w:bCs/>
                <w:i w:val="0"/>
                <w:color w:val="auto"/>
                <w:sz w:val="24"/>
                <w:szCs w:val="24"/>
                <w:lang w:val="en-US"/>
              </w:rPr>
            </w:pPr>
            <w:r w:rsidRPr="0012306D">
              <w:rPr>
                <w:rStyle w:val="a9"/>
                <w:rFonts w:ascii="Times New Roman" w:hAnsi="Times New Roman" w:cs="Times New Roman"/>
                <w:b w:val="0"/>
                <w:i w:val="0"/>
                <w:color w:val="auto"/>
                <w:sz w:val="24"/>
                <w:szCs w:val="24"/>
                <w:lang w:val="en-US"/>
              </w:rPr>
              <w:t>Adresă</w:t>
            </w:r>
            <w:r w:rsidRPr="0012306D">
              <w:rPr>
                <w:rStyle w:val="a9"/>
                <w:rFonts w:ascii="Times New Roman" w:hAnsi="Times New Roman" w:cs="Times New Roman"/>
                <w:i w:val="0"/>
                <w:color w:val="auto"/>
                <w:sz w:val="24"/>
                <w:szCs w:val="24"/>
                <w:lang w:val="en-US"/>
              </w:rPr>
              <w:t>:</w:t>
            </w:r>
            <w:r w:rsidRPr="0012306D">
              <w:rPr>
                <w:rFonts w:ascii="Times New Roman" w:hAnsi="Times New Roman" w:cs="Times New Roman"/>
                <w:i w:val="0"/>
                <w:color w:val="auto"/>
                <w:sz w:val="24"/>
                <w:szCs w:val="24"/>
                <w:lang w:val="en-US"/>
              </w:rPr>
              <w:t xml:space="preserve"> or. Florești, str. Dacia 4</w:t>
            </w:r>
          </w:p>
          <w:p w:rsidR="003A56AA" w:rsidRPr="00DA1119" w:rsidRDefault="003A56AA" w:rsidP="003A56AA">
            <w:pPr>
              <w:pStyle w:val="4"/>
              <w:keepNext w:val="0"/>
              <w:keepLines w:val="0"/>
              <w:numPr>
                <w:ilvl w:val="0"/>
                <w:numId w:val="6"/>
              </w:numPr>
              <w:tabs>
                <w:tab w:val="left" w:pos="425"/>
              </w:tabs>
              <w:spacing w:before="0"/>
              <w:ind w:left="825" w:hanging="425"/>
              <w:jc w:val="both"/>
              <w:rPr>
                <w:rFonts w:ascii="Times New Roman" w:hAnsi="Times New Roman" w:cs="Times New Roman"/>
                <w:b/>
                <w:bCs/>
                <w:i w:val="0"/>
                <w:color w:val="auto"/>
                <w:sz w:val="24"/>
                <w:szCs w:val="24"/>
              </w:rPr>
            </w:pPr>
            <w:r w:rsidRPr="00DA1119">
              <w:rPr>
                <w:rStyle w:val="a9"/>
                <w:rFonts w:ascii="Times New Roman" w:hAnsi="Times New Roman" w:cs="Times New Roman"/>
                <w:b w:val="0"/>
                <w:i w:val="0"/>
                <w:color w:val="auto"/>
                <w:sz w:val="24"/>
                <w:szCs w:val="24"/>
              </w:rPr>
              <w:t>Număr elevi</w:t>
            </w:r>
            <w:r w:rsidRPr="00DA1119">
              <w:rPr>
                <w:rStyle w:val="a9"/>
                <w:rFonts w:ascii="Times New Roman" w:hAnsi="Times New Roman" w:cs="Times New Roman"/>
                <w:i w:val="0"/>
                <w:color w:val="auto"/>
                <w:sz w:val="24"/>
                <w:szCs w:val="24"/>
              </w:rPr>
              <w:t>:</w:t>
            </w:r>
            <w:r w:rsidRPr="00DA1119">
              <w:rPr>
                <w:rFonts w:ascii="Times New Roman" w:hAnsi="Times New Roman" w:cs="Times New Roman"/>
                <w:i w:val="0"/>
                <w:color w:val="auto"/>
                <w:sz w:val="24"/>
                <w:szCs w:val="24"/>
              </w:rPr>
              <w:t xml:space="preserve"> 529 (2025–2026);</w:t>
            </w:r>
          </w:p>
          <w:p w:rsidR="003A56AA" w:rsidRPr="0012306D" w:rsidRDefault="003A56AA" w:rsidP="003A56AA">
            <w:pPr>
              <w:pStyle w:val="4"/>
              <w:keepNext w:val="0"/>
              <w:keepLines w:val="0"/>
              <w:numPr>
                <w:ilvl w:val="0"/>
                <w:numId w:val="6"/>
              </w:numPr>
              <w:tabs>
                <w:tab w:val="left" w:pos="425"/>
              </w:tabs>
              <w:spacing w:before="0"/>
              <w:ind w:left="825" w:hanging="425"/>
              <w:jc w:val="both"/>
              <w:rPr>
                <w:rFonts w:ascii="Times New Roman" w:hAnsi="Times New Roman" w:cs="Times New Roman"/>
                <w:b/>
                <w:bCs/>
                <w:i w:val="0"/>
                <w:color w:val="auto"/>
                <w:sz w:val="24"/>
                <w:szCs w:val="24"/>
                <w:lang w:val="en-US"/>
              </w:rPr>
            </w:pPr>
            <w:r w:rsidRPr="0012306D">
              <w:rPr>
                <w:rStyle w:val="a9"/>
                <w:rFonts w:ascii="Times New Roman" w:hAnsi="Times New Roman" w:cs="Times New Roman"/>
                <w:b w:val="0"/>
                <w:i w:val="0"/>
                <w:color w:val="auto"/>
                <w:sz w:val="24"/>
                <w:szCs w:val="24"/>
                <w:lang w:val="en-US"/>
              </w:rPr>
              <w:t>Număr clase</w:t>
            </w:r>
            <w:r w:rsidRPr="0012306D">
              <w:rPr>
                <w:rStyle w:val="a9"/>
                <w:rFonts w:ascii="Times New Roman" w:hAnsi="Times New Roman" w:cs="Times New Roman"/>
                <w:i w:val="0"/>
                <w:color w:val="auto"/>
                <w:sz w:val="24"/>
                <w:szCs w:val="24"/>
                <w:lang w:val="en-US"/>
              </w:rPr>
              <w:t>:</w:t>
            </w:r>
            <w:r w:rsidRPr="0012306D">
              <w:rPr>
                <w:rFonts w:ascii="Times New Roman" w:hAnsi="Times New Roman" w:cs="Times New Roman"/>
                <w:i w:val="0"/>
                <w:color w:val="auto"/>
                <w:sz w:val="24"/>
                <w:szCs w:val="24"/>
                <w:lang w:val="en-US"/>
              </w:rPr>
              <w:t xml:space="preserve"> 19 (cicluri gimnazial și liceal);</w:t>
            </w:r>
          </w:p>
          <w:p w:rsidR="003A56AA" w:rsidRPr="0012306D" w:rsidRDefault="003A56AA" w:rsidP="003A56AA">
            <w:pPr>
              <w:pStyle w:val="4"/>
              <w:keepNext w:val="0"/>
              <w:keepLines w:val="0"/>
              <w:numPr>
                <w:ilvl w:val="0"/>
                <w:numId w:val="6"/>
              </w:numPr>
              <w:tabs>
                <w:tab w:val="left" w:pos="425"/>
              </w:tabs>
              <w:spacing w:before="0"/>
              <w:ind w:left="825" w:hanging="425"/>
              <w:jc w:val="both"/>
              <w:rPr>
                <w:rFonts w:ascii="Times New Roman" w:hAnsi="Times New Roman" w:cs="Times New Roman"/>
                <w:i w:val="0"/>
                <w:color w:val="auto"/>
                <w:sz w:val="24"/>
                <w:szCs w:val="24"/>
                <w:lang w:val="en-US"/>
              </w:rPr>
            </w:pPr>
            <w:r w:rsidRPr="0012306D">
              <w:rPr>
                <w:rStyle w:val="a9"/>
                <w:rFonts w:ascii="Times New Roman" w:hAnsi="Times New Roman" w:cs="Times New Roman"/>
                <w:b w:val="0"/>
                <w:i w:val="0"/>
                <w:color w:val="auto"/>
                <w:sz w:val="24"/>
                <w:szCs w:val="24"/>
                <w:lang w:val="en-US"/>
              </w:rPr>
              <w:t>Personal</w:t>
            </w:r>
            <w:r w:rsidRPr="0012306D">
              <w:rPr>
                <w:rStyle w:val="a9"/>
                <w:rFonts w:ascii="Times New Roman" w:hAnsi="Times New Roman" w:cs="Times New Roman"/>
                <w:i w:val="0"/>
                <w:color w:val="auto"/>
                <w:sz w:val="24"/>
                <w:szCs w:val="24"/>
                <w:lang w:val="en-US"/>
              </w:rPr>
              <w:t>:</w:t>
            </w:r>
            <w:r w:rsidRPr="0012306D">
              <w:rPr>
                <w:rFonts w:ascii="Times New Roman" w:hAnsi="Times New Roman" w:cs="Times New Roman"/>
                <w:i w:val="0"/>
                <w:color w:val="auto"/>
                <w:sz w:val="24"/>
                <w:szCs w:val="24"/>
                <w:lang w:val="en-US"/>
              </w:rPr>
              <w:t xml:space="preserve"> 47 angajați (cadre didactice, personal auxiliar și </w:t>
            </w:r>
            <w:r w:rsidRPr="0012306D">
              <w:rPr>
                <w:rFonts w:ascii="Times New Roman" w:hAnsi="Times New Roman" w:cs="Times New Roman"/>
                <w:i w:val="0"/>
                <w:color w:val="333333"/>
                <w:sz w:val="24"/>
                <w:szCs w:val="24"/>
                <w:shd w:val="clear" w:color="auto" w:fill="FFFFFF"/>
                <w:lang w:val="en-US"/>
              </w:rPr>
              <w:t>nedidactic</w:t>
            </w:r>
            <w:r w:rsidRPr="0012306D">
              <w:rPr>
                <w:rFonts w:ascii="Times New Roman" w:hAnsi="Times New Roman" w:cs="Times New Roman"/>
                <w:i w:val="0"/>
                <w:color w:val="auto"/>
                <w:sz w:val="24"/>
                <w:szCs w:val="24"/>
                <w:lang w:val="en-US"/>
              </w:rPr>
              <w:t>);</w:t>
            </w:r>
          </w:p>
          <w:p w:rsidR="003A56AA" w:rsidRPr="00DA1119" w:rsidRDefault="003A56AA" w:rsidP="003A56AA">
            <w:pPr>
              <w:pStyle w:val="4"/>
              <w:keepNext w:val="0"/>
              <w:keepLines w:val="0"/>
              <w:numPr>
                <w:ilvl w:val="0"/>
                <w:numId w:val="6"/>
              </w:numPr>
              <w:tabs>
                <w:tab w:val="left" w:pos="425"/>
              </w:tabs>
              <w:spacing w:before="0"/>
              <w:ind w:left="825" w:hanging="425"/>
              <w:jc w:val="both"/>
              <w:rPr>
                <w:rFonts w:ascii="Times New Roman" w:hAnsi="Times New Roman" w:cs="Times New Roman"/>
                <w:b/>
                <w:bCs/>
                <w:i w:val="0"/>
                <w:color w:val="auto"/>
                <w:sz w:val="24"/>
                <w:szCs w:val="24"/>
              </w:rPr>
            </w:pPr>
            <w:r w:rsidRPr="00DA1119">
              <w:rPr>
                <w:rFonts w:ascii="Times New Roman" w:hAnsi="Times New Roman" w:cs="Times New Roman"/>
                <w:i w:val="0"/>
                <w:color w:val="auto"/>
                <w:sz w:val="24"/>
                <w:szCs w:val="24"/>
              </w:rPr>
              <w:t>Predare: limba română</w:t>
            </w:r>
          </w:p>
          <w:p w:rsidR="003A56AA" w:rsidRPr="0012306D" w:rsidRDefault="003A56AA" w:rsidP="003A56AA">
            <w:pPr>
              <w:pStyle w:val="4"/>
              <w:keepNext w:val="0"/>
              <w:keepLines w:val="0"/>
              <w:numPr>
                <w:ilvl w:val="0"/>
                <w:numId w:val="6"/>
              </w:numPr>
              <w:tabs>
                <w:tab w:val="left" w:pos="425"/>
              </w:tabs>
              <w:spacing w:before="0"/>
              <w:ind w:left="825" w:hanging="425"/>
              <w:jc w:val="both"/>
              <w:rPr>
                <w:rFonts w:ascii="Times New Roman" w:hAnsi="Times New Roman" w:cs="Times New Roman"/>
                <w:b/>
                <w:bCs/>
                <w:i w:val="0"/>
                <w:color w:val="auto"/>
                <w:sz w:val="24"/>
                <w:szCs w:val="24"/>
                <w:lang w:val="en-US"/>
              </w:rPr>
            </w:pPr>
            <w:r w:rsidRPr="0012306D">
              <w:rPr>
                <w:rStyle w:val="a9"/>
                <w:rFonts w:ascii="Times New Roman" w:hAnsi="Times New Roman" w:cs="Times New Roman"/>
                <w:b w:val="0"/>
                <w:i w:val="0"/>
                <w:color w:val="auto"/>
                <w:sz w:val="24"/>
                <w:szCs w:val="24"/>
                <w:lang w:val="en-US"/>
              </w:rPr>
              <w:t>Sucursale</w:t>
            </w:r>
            <w:r w:rsidRPr="0012306D">
              <w:rPr>
                <w:rStyle w:val="a9"/>
                <w:rFonts w:ascii="Times New Roman" w:hAnsi="Times New Roman" w:cs="Times New Roman"/>
                <w:i w:val="0"/>
                <w:color w:val="auto"/>
                <w:sz w:val="24"/>
                <w:szCs w:val="24"/>
                <w:lang w:val="en-US"/>
              </w:rPr>
              <w:t>:</w:t>
            </w:r>
            <w:r w:rsidRPr="0012306D">
              <w:rPr>
                <w:rFonts w:ascii="Times New Roman" w:hAnsi="Times New Roman" w:cs="Times New Roman"/>
                <w:i w:val="0"/>
                <w:color w:val="auto"/>
                <w:sz w:val="24"/>
                <w:szCs w:val="24"/>
                <w:lang w:val="en-US"/>
              </w:rPr>
              <w:t xml:space="preserve"> Gimnaziul Sevirova și Gimnaziul Trifănești;</w:t>
            </w:r>
          </w:p>
          <w:p w:rsidR="003A56AA" w:rsidRPr="00DA1119" w:rsidRDefault="003A56AA" w:rsidP="003A56AA">
            <w:pPr>
              <w:pStyle w:val="4"/>
              <w:keepNext w:val="0"/>
              <w:keepLines w:val="0"/>
              <w:numPr>
                <w:ilvl w:val="0"/>
                <w:numId w:val="6"/>
              </w:numPr>
              <w:tabs>
                <w:tab w:val="left" w:pos="425"/>
              </w:tabs>
              <w:spacing w:before="0"/>
              <w:ind w:left="825" w:hanging="425"/>
              <w:jc w:val="both"/>
              <w:rPr>
                <w:rFonts w:ascii="Times New Roman" w:hAnsi="Times New Roman" w:cs="Times New Roman"/>
                <w:b/>
                <w:i w:val="0"/>
                <w:color w:val="auto"/>
                <w:sz w:val="24"/>
                <w:szCs w:val="24"/>
              </w:rPr>
            </w:pPr>
            <w:r w:rsidRPr="0012306D">
              <w:rPr>
                <w:rStyle w:val="a9"/>
                <w:rFonts w:ascii="Times New Roman" w:hAnsi="Times New Roman" w:cs="Times New Roman"/>
                <w:b w:val="0"/>
                <w:i w:val="0"/>
                <w:color w:val="auto"/>
                <w:sz w:val="24"/>
                <w:szCs w:val="24"/>
                <w:lang w:val="en-US"/>
              </w:rPr>
              <w:t>Infrastructură</w:t>
            </w:r>
            <w:r w:rsidRPr="0012306D">
              <w:rPr>
                <w:rStyle w:val="a9"/>
                <w:rFonts w:ascii="Times New Roman" w:hAnsi="Times New Roman" w:cs="Times New Roman"/>
                <w:i w:val="0"/>
                <w:color w:val="auto"/>
                <w:sz w:val="24"/>
                <w:szCs w:val="24"/>
                <w:lang w:val="en-US"/>
              </w:rPr>
              <w:t xml:space="preserve">: clădire  cu </w:t>
            </w:r>
            <w:r w:rsidRPr="0012306D">
              <w:rPr>
                <w:rFonts w:ascii="Times New Roman" w:hAnsi="Times New Roman" w:cs="Times New Roman"/>
                <w:i w:val="0"/>
                <w:color w:val="auto"/>
                <w:sz w:val="24"/>
                <w:szCs w:val="24"/>
                <w:lang w:val="en-US"/>
              </w:rPr>
              <w:t xml:space="preserve">2 etaje, 19 săli de clasă, coridoare înguste şi lipsa unor facilități esențiale, precum cantina, sala de sport și centrul de resurse. </w:t>
            </w:r>
            <w:r w:rsidRPr="00DA1119">
              <w:rPr>
                <w:rFonts w:ascii="Times New Roman" w:hAnsi="Times New Roman" w:cs="Times New Roman"/>
                <w:i w:val="0"/>
                <w:color w:val="auto"/>
                <w:sz w:val="24"/>
                <w:szCs w:val="24"/>
              </w:rPr>
              <w:t>Clădirea a fost adaptată pentru o instituţie educaţională.</w:t>
            </w:r>
          </w:p>
          <w:p w:rsidR="003A56AA" w:rsidRPr="00DA1119" w:rsidRDefault="003A56AA" w:rsidP="003A56AA">
            <w:pPr>
              <w:pStyle w:val="a6"/>
              <w:numPr>
                <w:ilvl w:val="0"/>
                <w:numId w:val="6"/>
              </w:numPr>
              <w:rPr>
                <w:rStyle w:val="a9"/>
                <w:rFonts w:ascii="Times New Roman" w:hAnsi="Times New Roman" w:cs="Times New Roman"/>
                <w:b w:val="0"/>
                <w:bCs w:val="0"/>
                <w:sz w:val="24"/>
                <w:szCs w:val="24"/>
              </w:rPr>
            </w:pPr>
            <w:r w:rsidRPr="00DA1119">
              <w:rPr>
                <w:rStyle w:val="a9"/>
                <w:rFonts w:ascii="Times New Roman" w:hAnsi="Times New Roman" w:cs="Times New Roman"/>
                <w:iCs/>
                <w:sz w:val="24"/>
                <w:szCs w:val="24"/>
              </w:rPr>
              <w:t>Reţeaua şcolară 2025-2026:</w:t>
            </w:r>
          </w:p>
          <w:p w:rsidR="003A56AA" w:rsidRPr="00DA1119" w:rsidRDefault="003A56AA" w:rsidP="003A56AA">
            <w:pPr>
              <w:ind w:left="360"/>
              <w:rPr>
                <w:rFonts w:ascii="Times New Roman" w:hAnsi="Times New Roman" w:cs="Times New Roman"/>
                <w:sz w:val="24"/>
                <w:szCs w:val="24"/>
              </w:rPr>
            </w:pPr>
            <w:r w:rsidRPr="00DA1119">
              <w:rPr>
                <w:rStyle w:val="a9"/>
                <w:rFonts w:ascii="Times New Roman" w:hAnsi="Times New Roman" w:cs="Times New Roman"/>
                <w:bCs w:val="0"/>
                <w:iCs/>
                <w:noProof/>
                <w:sz w:val="24"/>
                <w:szCs w:val="24"/>
              </w:rPr>
              <w:drawing>
                <wp:inline distT="0" distB="0" distL="114300" distR="114300" wp14:anchorId="3E1D72EB" wp14:editId="0ACE85DA">
                  <wp:extent cx="5659451" cy="732756"/>
                  <wp:effectExtent l="19050" t="0" r="0" b="0"/>
                  <wp:docPr id="199038657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7" cstate="print"/>
                          <a:stretch>
                            <a:fillRect/>
                          </a:stretch>
                        </pic:blipFill>
                        <pic:spPr>
                          <a:xfrm>
                            <a:off x="0" y="0"/>
                            <a:ext cx="5658995" cy="732697"/>
                          </a:xfrm>
                          <a:prstGeom prst="rect">
                            <a:avLst/>
                          </a:prstGeom>
                          <a:noFill/>
                          <a:ln>
                            <a:noFill/>
                          </a:ln>
                        </pic:spPr>
                      </pic:pic>
                    </a:graphicData>
                  </a:graphic>
                </wp:inline>
              </w:drawing>
            </w:r>
          </w:p>
          <w:p w:rsidR="003A56AA" w:rsidRPr="00DA1119" w:rsidRDefault="003A56AA" w:rsidP="003A56AA">
            <w:pPr>
              <w:rPr>
                <w:rFonts w:ascii="Times New Roman" w:hAnsi="Times New Roman" w:cs="Times New Roman"/>
                <w:sz w:val="24"/>
                <w:szCs w:val="24"/>
              </w:rPr>
            </w:pPr>
          </w:p>
          <w:p w:rsidR="003A56AA" w:rsidRPr="00DA1119" w:rsidRDefault="003A56AA" w:rsidP="003A56AA">
            <w:pPr>
              <w:pStyle w:val="4"/>
              <w:keepNext w:val="0"/>
              <w:keepLines w:val="0"/>
              <w:numPr>
                <w:ilvl w:val="0"/>
                <w:numId w:val="6"/>
              </w:numPr>
              <w:tabs>
                <w:tab w:val="left" w:pos="425"/>
              </w:tabs>
              <w:spacing w:before="0"/>
              <w:ind w:left="825" w:hanging="425"/>
              <w:jc w:val="both"/>
              <w:rPr>
                <w:rFonts w:ascii="Times New Roman" w:hAnsi="Times New Roman" w:cs="Times New Roman"/>
                <w:i w:val="0"/>
                <w:color w:val="auto"/>
                <w:sz w:val="24"/>
                <w:szCs w:val="24"/>
              </w:rPr>
            </w:pPr>
            <w:r w:rsidRPr="00DA1119">
              <w:rPr>
                <w:rStyle w:val="a9"/>
                <w:rFonts w:ascii="Times New Roman" w:hAnsi="Times New Roman" w:cs="Times New Roman"/>
                <w:b w:val="0"/>
                <w:i w:val="0"/>
                <w:color w:val="auto"/>
                <w:sz w:val="24"/>
                <w:szCs w:val="24"/>
              </w:rPr>
              <w:t>Probleme identificate</w:t>
            </w:r>
            <w:r w:rsidRPr="00DA1119">
              <w:rPr>
                <w:rStyle w:val="a9"/>
                <w:rFonts w:ascii="Times New Roman" w:hAnsi="Times New Roman" w:cs="Times New Roman"/>
                <w:i w:val="0"/>
                <w:color w:val="auto"/>
                <w:sz w:val="24"/>
                <w:szCs w:val="24"/>
              </w:rPr>
              <w:t>:</w:t>
            </w:r>
          </w:p>
          <w:p w:rsidR="003A56AA" w:rsidRPr="0012306D" w:rsidRDefault="003A56AA" w:rsidP="003A56AA">
            <w:pPr>
              <w:pStyle w:val="4"/>
              <w:keepNext w:val="0"/>
              <w:keepLines w:val="0"/>
              <w:numPr>
                <w:ilvl w:val="0"/>
                <w:numId w:val="7"/>
              </w:numPr>
              <w:tabs>
                <w:tab w:val="clear" w:pos="425"/>
              </w:tabs>
              <w:spacing w:before="0"/>
              <w:ind w:left="360" w:hanging="360"/>
              <w:jc w:val="both"/>
              <w:rPr>
                <w:rFonts w:ascii="Times New Roman" w:hAnsi="Times New Roman" w:cs="Times New Roman"/>
                <w:b/>
                <w:bCs/>
                <w:i w:val="0"/>
                <w:color w:val="auto"/>
                <w:sz w:val="24"/>
                <w:szCs w:val="24"/>
                <w:lang w:val="en-US"/>
              </w:rPr>
            </w:pPr>
            <w:r w:rsidRPr="0012306D">
              <w:rPr>
                <w:rStyle w:val="a9"/>
                <w:rFonts w:ascii="Times New Roman" w:hAnsi="Times New Roman" w:cs="Times New Roman"/>
                <w:i w:val="0"/>
                <w:color w:val="auto"/>
                <w:sz w:val="24"/>
                <w:szCs w:val="24"/>
                <w:lang w:val="en-US"/>
              </w:rPr>
              <w:lastRenderedPageBreak/>
              <w:t>Supraaglomerarea sălilor de clasă</w:t>
            </w:r>
            <w:r w:rsidRPr="0012306D">
              <w:rPr>
                <w:rFonts w:ascii="Times New Roman" w:hAnsi="Times New Roman" w:cs="Times New Roman"/>
                <w:i w:val="0"/>
                <w:color w:val="auto"/>
                <w:sz w:val="24"/>
                <w:szCs w:val="24"/>
                <w:lang w:val="en-US"/>
              </w:rPr>
              <w:t xml:space="preserve"> – cu 32–35 elevi per clasă, spațiul dintre bănci nu respectă normele sanitare și ergonomice, ceea ce afectează confortul și siguranța elevilor și calitatea predării;</w:t>
            </w:r>
          </w:p>
          <w:p w:rsidR="003A56AA" w:rsidRPr="0012306D" w:rsidRDefault="003A56AA" w:rsidP="003A56AA">
            <w:pPr>
              <w:pStyle w:val="a8"/>
              <w:numPr>
                <w:ilvl w:val="0"/>
                <w:numId w:val="7"/>
              </w:numPr>
              <w:jc w:val="both"/>
              <w:rPr>
                <w:rFonts w:ascii="Times New Roman" w:hAnsi="Times New Roman" w:cs="Times New Roman"/>
                <w:lang w:val="en-US"/>
              </w:rPr>
            </w:pPr>
            <w:r w:rsidRPr="0012306D">
              <w:rPr>
                <w:rStyle w:val="a9"/>
                <w:rFonts w:ascii="Times New Roman" w:hAnsi="Times New Roman" w:cs="Times New Roman"/>
                <w:lang w:val="en-US"/>
              </w:rPr>
              <w:t>Coridoare înguste</w:t>
            </w:r>
            <w:r w:rsidRPr="0012306D">
              <w:rPr>
                <w:rFonts w:ascii="Times New Roman" w:hAnsi="Times New Roman" w:cs="Times New Roman"/>
                <w:lang w:val="en-US"/>
              </w:rPr>
              <w:t>, care împiedică mobilitatea elevilor în timpul pauzelor și reprezintă un risc în situații de urgență;</w:t>
            </w:r>
          </w:p>
          <w:p w:rsidR="003A56AA" w:rsidRPr="00DA1119" w:rsidRDefault="003A56AA" w:rsidP="003A56AA">
            <w:pPr>
              <w:pStyle w:val="a8"/>
              <w:numPr>
                <w:ilvl w:val="0"/>
                <w:numId w:val="7"/>
              </w:numPr>
              <w:jc w:val="both"/>
              <w:rPr>
                <w:rFonts w:ascii="Times New Roman" w:hAnsi="Times New Roman" w:cs="Times New Roman"/>
              </w:rPr>
            </w:pPr>
            <w:r w:rsidRPr="0012306D">
              <w:rPr>
                <w:rStyle w:val="a9"/>
                <w:rFonts w:ascii="Times New Roman" w:hAnsi="Times New Roman" w:cs="Times New Roman"/>
                <w:lang w:val="en-US"/>
              </w:rPr>
              <w:t>Lipsa unei săli de sport proprii</w:t>
            </w:r>
            <w:r w:rsidRPr="0012306D">
              <w:rPr>
                <w:rFonts w:ascii="Times New Roman" w:hAnsi="Times New Roman" w:cs="Times New Roman"/>
                <w:lang w:val="en-US"/>
              </w:rPr>
              <w:t xml:space="preserve"> – orele de educație fizică se desfășoară timp de doi ani în sălile de sport ale L.T. „Anton Cehov” din or. </w:t>
            </w:r>
            <w:r w:rsidRPr="00DA1119">
              <w:rPr>
                <w:rFonts w:ascii="Times New Roman" w:hAnsi="Times New Roman" w:cs="Times New Roman"/>
              </w:rPr>
              <w:t>Florești, r. Florești.</w:t>
            </w:r>
          </w:p>
          <w:p w:rsidR="003A56AA" w:rsidRPr="0012306D" w:rsidRDefault="003A56AA" w:rsidP="003A56AA">
            <w:pPr>
              <w:pStyle w:val="a8"/>
              <w:numPr>
                <w:ilvl w:val="0"/>
                <w:numId w:val="7"/>
              </w:numPr>
              <w:jc w:val="both"/>
              <w:rPr>
                <w:rFonts w:ascii="Times New Roman" w:hAnsi="Times New Roman" w:cs="Times New Roman"/>
                <w:lang w:val="en-US"/>
              </w:rPr>
            </w:pPr>
            <w:r w:rsidRPr="0012306D">
              <w:rPr>
                <w:rStyle w:val="a9"/>
                <w:rFonts w:ascii="Times New Roman" w:hAnsi="Times New Roman" w:cs="Times New Roman"/>
                <w:lang w:val="en-US"/>
              </w:rPr>
              <w:t>Lipsa cantinei proprii</w:t>
            </w:r>
            <w:r w:rsidRPr="0012306D">
              <w:rPr>
                <w:rFonts w:ascii="Times New Roman" w:hAnsi="Times New Roman" w:cs="Times New Roman"/>
                <w:lang w:val="en-US"/>
              </w:rPr>
              <w:t xml:space="preserve"> – elevii se alimentează în sala de festivități a liceului, fiind singura instituție care utilizează alimentarea copiilor la pachet; </w:t>
            </w:r>
          </w:p>
          <w:p w:rsidR="003A56AA" w:rsidRPr="0012306D" w:rsidRDefault="003A56AA" w:rsidP="003A56AA">
            <w:pPr>
              <w:pStyle w:val="a8"/>
              <w:numPr>
                <w:ilvl w:val="0"/>
                <w:numId w:val="7"/>
              </w:numPr>
              <w:jc w:val="both"/>
              <w:rPr>
                <w:rFonts w:ascii="Times New Roman" w:hAnsi="Times New Roman" w:cs="Times New Roman"/>
                <w:lang w:val="en-US"/>
              </w:rPr>
            </w:pPr>
            <w:r w:rsidRPr="0012306D">
              <w:rPr>
                <w:rStyle w:val="a9"/>
                <w:rFonts w:ascii="Times New Roman" w:hAnsi="Times New Roman" w:cs="Times New Roman"/>
                <w:lang w:val="en-US"/>
              </w:rPr>
              <w:t>Clase/spaţii adaptate pentru organizarea orelor opționale și activităților extracurriculare;</w:t>
            </w:r>
          </w:p>
          <w:p w:rsidR="003A56AA" w:rsidRPr="0012306D" w:rsidRDefault="003A56AA" w:rsidP="003A56AA">
            <w:pPr>
              <w:pStyle w:val="a8"/>
              <w:numPr>
                <w:ilvl w:val="0"/>
                <w:numId w:val="7"/>
              </w:numPr>
              <w:jc w:val="both"/>
              <w:rPr>
                <w:rFonts w:ascii="Times New Roman" w:hAnsi="Times New Roman" w:cs="Times New Roman"/>
                <w:lang w:val="en-US"/>
              </w:rPr>
            </w:pPr>
            <w:r w:rsidRPr="0012306D">
              <w:rPr>
                <w:rStyle w:val="a9"/>
                <w:rFonts w:ascii="Times New Roman" w:hAnsi="Times New Roman" w:cs="Times New Roman"/>
                <w:lang w:val="en-US"/>
              </w:rPr>
              <w:t>Ore vacante neacoperite și deficit de cadre didactice</w:t>
            </w:r>
            <w:r w:rsidRPr="0012306D">
              <w:rPr>
                <w:rFonts w:ascii="Times New Roman" w:hAnsi="Times New Roman" w:cs="Times New Roman"/>
                <w:lang w:val="en-US"/>
              </w:rPr>
              <w:t xml:space="preserve">  pentru anumite discipline, secții şi cercuri nu pot fi predate integral, ceea ce afectează respectarea planurilor-cadru și diversitatea ofertei educaționale;</w:t>
            </w:r>
          </w:p>
          <w:p w:rsidR="003A56AA" w:rsidRPr="0012306D" w:rsidRDefault="003A56AA" w:rsidP="003A56AA">
            <w:pPr>
              <w:pStyle w:val="a8"/>
              <w:numPr>
                <w:ilvl w:val="0"/>
                <w:numId w:val="7"/>
              </w:numPr>
              <w:jc w:val="both"/>
              <w:rPr>
                <w:rFonts w:ascii="Times New Roman" w:hAnsi="Times New Roman" w:cs="Times New Roman"/>
                <w:lang w:val="en-US"/>
              </w:rPr>
            </w:pPr>
            <w:r w:rsidRPr="0012306D">
              <w:rPr>
                <w:rFonts w:ascii="Times New Roman" w:hAnsi="Times New Roman" w:cs="Times New Roman"/>
                <w:lang w:val="en-US"/>
              </w:rPr>
              <w:t>Limitări ale infrastructurii actuale– pe teritoriul actual nu se poate de construi cantină sau sală de sport;</w:t>
            </w:r>
          </w:p>
          <w:p w:rsidR="003A56AA" w:rsidRPr="0012306D" w:rsidRDefault="003A56AA" w:rsidP="003A56AA">
            <w:pPr>
              <w:pStyle w:val="a8"/>
              <w:numPr>
                <w:ilvl w:val="0"/>
                <w:numId w:val="7"/>
              </w:numPr>
              <w:spacing w:beforeAutospacing="0" w:afterAutospacing="0"/>
              <w:jc w:val="both"/>
              <w:rPr>
                <w:rFonts w:ascii="Times New Roman" w:hAnsi="Times New Roman" w:cs="Times New Roman"/>
                <w:lang w:val="en-US"/>
              </w:rPr>
            </w:pPr>
            <w:r w:rsidRPr="0012306D">
              <w:rPr>
                <w:rStyle w:val="a9"/>
                <w:rFonts w:ascii="Times New Roman" w:hAnsi="Times New Roman" w:cs="Times New Roman"/>
                <w:lang w:val="en-US"/>
              </w:rPr>
              <w:t>Impact asupra sănătății și performanței elevilor</w:t>
            </w:r>
            <w:r w:rsidRPr="0012306D">
              <w:rPr>
                <w:rFonts w:ascii="Times New Roman" w:hAnsi="Times New Roman" w:cs="Times New Roman"/>
                <w:lang w:val="en-US"/>
              </w:rPr>
              <w:t xml:space="preserve"> – condițiile actuale (supraaglomerare, lipsa alimentației adecvate, spații insuficiente pentru mișcare) pot reduce atenția, motivația și randamentul elevilor pe parcursul procesului de învățare.</w:t>
            </w:r>
          </w:p>
          <w:p w:rsidR="003A56AA" w:rsidRPr="00DA1119" w:rsidRDefault="003A56AA" w:rsidP="003A56AA">
            <w:pPr>
              <w:pStyle w:val="3"/>
              <w:numPr>
                <w:ilvl w:val="0"/>
                <w:numId w:val="12"/>
              </w:numPr>
              <w:spacing w:before="0"/>
              <w:ind w:left="825" w:hanging="425"/>
              <w:jc w:val="both"/>
              <w:rPr>
                <w:rFonts w:ascii="Times New Roman" w:hAnsi="Times New Roman" w:cs="Times New Roman"/>
              </w:rPr>
            </w:pPr>
            <w:r w:rsidRPr="0012306D">
              <w:rPr>
                <w:rFonts w:ascii="Times New Roman" w:hAnsi="Times New Roman" w:cs="Times New Roman"/>
                <w:lang w:val="en-US"/>
              </w:rPr>
              <w:t xml:space="preserve">IP Liceul Teoretic „Anton Cehov” din or. </w:t>
            </w:r>
            <w:r w:rsidRPr="00DA1119">
              <w:rPr>
                <w:rFonts w:ascii="Times New Roman" w:hAnsi="Times New Roman" w:cs="Times New Roman"/>
              </w:rPr>
              <w:t>Florești, r. Florești</w:t>
            </w:r>
          </w:p>
          <w:p w:rsidR="003A56AA" w:rsidRPr="0012306D" w:rsidRDefault="003A56AA" w:rsidP="003A56AA">
            <w:pPr>
              <w:pStyle w:val="a8"/>
              <w:numPr>
                <w:ilvl w:val="0"/>
                <w:numId w:val="8"/>
              </w:numPr>
              <w:spacing w:beforeAutospacing="0" w:afterAutospacing="0"/>
              <w:jc w:val="both"/>
              <w:rPr>
                <w:rFonts w:ascii="Times New Roman" w:hAnsi="Times New Roman" w:cs="Times New Roman"/>
                <w:lang w:val="en-US"/>
              </w:rPr>
            </w:pPr>
            <w:r w:rsidRPr="0012306D">
              <w:rPr>
                <w:rStyle w:val="a9"/>
                <w:rFonts w:ascii="Times New Roman" w:hAnsi="Times New Roman" w:cs="Times New Roman"/>
                <w:lang w:val="en-US"/>
              </w:rPr>
              <w:t>Adresă:</w:t>
            </w:r>
            <w:r w:rsidRPr="0012306D">
              <w:rPr>
                <w:rFonts w:ascii="Times New Roman" w:hAnsi="Times New Roman" w:cs="Times New Roman"/>
                <w:lang w:val="en-US"/>
              </w:rPr>
              <w:t xml:space="preserve"> or. Florești, str. Ciprian Porumbescu 12</w:t>
            </w:r>
          </w:p>
          <w:p w:rsidR="003A56AA" w:rsidRPr="00DA1119" w:rsidRDefault="003A56AA" w:rsidP="003A56AA">
            <w:pPr>
              <w:pStyle w:val="a8"/>
              <w:numPr>
                <w:ilvl w:val="0"/>
                <w:numId w:val="8"/>
              </w:numPr>
              <w:spacing w:beforeAutospacing="0" w:afterAutospacing="0"/>
              <w:jc w:val="both"/>
              <w:rPr>
                <w:rFonts w:ascii="Times New Roman" w:hAnsi="Times New Roman" w:cs="Times New Roman"/>
              </w:rPr>
            </w:pPr>
            <w:r w:rsidRPr="00DA1119">
              <w:rPr>
                <w:rStyle w:val="a9"/>
                <w:rFonts w:ascii="Times New Roman" w:hAnsi="Times New Roman" w:cs="Times New Roman"/>
              </w:rPr>
              <w:t>Număr elevi (2025–2026):</w:t>
            </w:r>
            <w:r w:rsidRPr="00DA1119">
              <w:rPr>
                <w:rFonts w:ascii="Times New Roman" w:hAnsi="Times New Roman" w:cs="Times New Roman"/>
              </w:rPr>
              <w:t xml:space="preserve"> 180</w:t>
            </w:r>
          </w:p>
          <w:p w:rsidR="003A56AA" w:rsidRPr="0012306D" w:rsidRDefault="003A56AA" w:rsidP="003A56AA">
            <w:pPr>
              <w:pStyle w:val="a8"/>
              <w:numPr>
                <w:ilvl w:val="0"/>
                <w:numId w:val="8"/>
              </w:numPr>
              <w:spacing w:beforeAutospacing="0" w:afterAutospacing="0"/>
              <w:jc w:val="both"/>
              <w:rPr>
                <w:rFonts w:ascii="Times New Roman" w:hAnsi="Times New Roman" w:cs="Times New Roman"/>
                <w:lang w:val="en-US"/>
              </w:rPr>
            </w:pPr>
            <w:r w:rsidRPr="0012306D">
              <w:rPr>
                <w:rStyle w:val="a9"/>
                <w:rFonts w:ascii="Times New Roman" w:hAnsi="Times New Roman" w:cs="Times New Roman"/>
                <w:lang w:val="en-US"/>
              </w:rPr>
              <w:t>Număr clase:</w:t>
            </w:r>
            <w:r w:rsidRPr="0012306D">
              <w:rPr>
                <w:rFonts w:ascii="Times New Roman" w:hAnsi="Times New Roman" w:cs="Times New Roman"/>
                <w:lang w:val="en-US"/>
              </w:rPr>
              <w:t xml:space="preserve"> 10 (cicluri primar, gimnazial și liceal, liceal doar clasa a XII-a)</w:t>
            </w:r>
          </w:p>
          <w:p w:rsidR="003A56AA" w:rsidRPr="0012306D" w:rsidRDefault="003A56AA" w:rsidP="003A56AA">
            <w:pPr>
              <w:pStyle w:val="a8"/>
              <w:numPr>
                <w:ilvl w:val="0"/>
                <w:numId w:val="8"/>
              </w:numPr>
              <w:spacing w:beforeAutospacing="0" w:afterAutospacing="0"/>
              <w:jc w:val="both"/>
              <w:rPr>
                <w:rFonts w:ascii="Times New Roman" w:hAnsi="Times New Roman" w:cs="Times New Roman"/>
                <w:lang w:val="en-US"/>
              </w:rPr>
            </w:pPr>
            <w:r w:rsidRPr="0012306D">
              <w:rPr>
                <w:rStyle w:val="a9"/>
                <w:rFonts w:ascii="Times New Roman" w:hAnsi="Times New Roman" w:cs="Times New Roman"/>
                <w:lang w:val="en-US"/>
              </w:rPr>
              <w:t>Personal:</w:t>
            </w:r>
            <w:r w:rsidRPr="0012306D">
              <w:rPr>
                <w:rFonts w:ascii="Times New Roman" w:hAnsi="Times New Roman" w:cs="Times New Roman"/>
                <w:lang w:val="en-US"/>
              </w:rPr>
              <w:t xml:space="preserve"> 40 angajați (cadre didactice, personal auxiliar și </w:t>
            </w:r>
            <w:r w:rsidRPr="0012306D">
              <w:rPr>
                <w:rFonts w:ascii="Times New Roman" w:hAnsi="Times New Roman" w:cs="Times New Roman"/>
                <w:color w:val="333333"/>
                <w:shd w:val="clear" w:color="auto" w:fill="FFFFFF"/>
                <w:lang w:val="en-US"/>
              </w:rPr>
              <w:t>nedidactic</w:t>
            </w:r>
            <w:r w:rsidRPr="0012306D">
              <w:rPr>
                <w:rFonts w:ascii="Times New Roman" w:hAnsi="Times New Roman" w:cs="Times New Roman"/>
                <w:lang w:val="en-US"/>
              </w:rPr>
              <w:t>);</w:t>
            </w:r>
          </w:p>
          <w:p w:rsidR="003A56AA" w:rsidRPr="00DA1119" w:rsidRDefault="003A56AA" w:rsidP="003A56AA">
            <w:pPr>
              <w:pStyle w:val="a8"/>
              <w:numPr>
                <w:ilvl w:val="0"/>
                <w:numId w:val="8"/>
              </w:numPr>
              <w:spacing w:beforeAutospacing="0" w:afterAutospacing="0"/>
              <w:jc w:val="both"/>
              <w:rPr>
                <w:rFonts w:ascii="Times New Roman" w:hAnsi="Times New Roman" w:cs="Times New Roman"/>
              </w:rPr>
            </w:pPr>
            <w:r w:rsidRPr="00DA1119">
              <w:rPr>
                <w:rStyle w:val="a9"/>
                <w:rFonts w:ascii="Times New Roman" w:hAnsi="Times New Roman" w:cs="Times New Roman"/>
              </w:rPr>
              <w:t>Predare:</w:t>
            </w:r>
            <w:r w:rsidRPr="00DA1119">
              <w:rPr>
                <w:rFonts w:ascii="Times New Roman" w:hAnsi="Times New Roman" w:cs="Times New Roman"/>
              </w:rPr>
              <w:t xml:space="preserve">  limba rusă</w:t>
            </w:r>
          </w:p>
          <w:p w:rsidR="003A56AA" w:rsidRPr="0012306D" w:rsidRDefault="003A56AA" w:rsidP="003A56AA">
            <w:pPr>
              <w:pStyle w:val="a8"/>
              <w:numPr>
                <w:ilvl w:val="0"/>
                <w:numId w:val="8"/>
              </w:numPr>
              <w:tabs>
                <w:tab w:val="clear" w:pos="420"/>
                <w:tab w:val="left" w:pos="0"/>
              </w:tabs>
              <w:spacing w:beforeAutospacing="0" w:afterAutospacing="0"/>
              <w:jc w:val="both"/>
              <w:rPr>
                <w:rFonts w:ascii="Times New Roman" w:hAnsi="Times New Roman" w:cs="Times New Roman"/>
                <w:lang w:val="en-US"/>
              </w:rPr>
            </w:pPr>
            <w:r w:rsidRPr="0012306D">
              <w:rPr>
                <w:rStyle w:val="a9"/>
                <w:rFonts w:ascii="Times New Roman" w:hAnsi="Times New Roman" w:cs="Times New Roman"/>
                <w:lang w:val="en-US"/>
              </w:rPr>
              <w:t>Infrastructură:</w:t>
            </w:r>
            <w:r w:rsidRPr="0012306D">
              <w:rPr>
                <w:rFonts w:ascii="Times New Roman" w:hAnsi="Times New Roman" w:cs="Times New Roman"/>
                <w:lang w:val="en-US"/>
              </w:rPr>
              <w:t xml:space="preserve"> clădire cu 3 etaje + subsol, 29 săli de clasă, 3 săli de sport, 2 centre de resurse, cantină proprie, coridoare spațioase, săli de clasă spațioase. </w:t>
            </w:r>
            <w:r w:rsidRPr="0012306D">
              <w:rPr>
                <w:rStyle w:val="a9"/>
                <w:rFonts w:ascii="Times New Roman" w:hAnsi="Times New Roman" w:cs="Times New Roman"/>
                <w:lang w:val="en-US"/>
              </w:rPr>
              <w:t>Capacitate maximă estimată:</w:t>
            </w:r>
            <w:r w:rsidRPr="0012306D">
              <w:rPr>
                <w:rFonts w:ascii="Times New Roman" w:hAnsi="Times New Roman" w:cs="Times New Roman"/>
                <w:lang w:val="en-US"/>
              </w:rPr>
              <w:t xml:space="preserve"> peste 800 de elevi, în funcție de organizarea optimă a claselor și a spațiilor existente.</w:t>
            </w:r>
          </w:p>
          <w:p w:rsidR="003A56AA" w:rsidRPr="00DA1119" w:rsidRDefault="003A56AA" w:rsidP="003A56AA">
            <w:pPr>
              <w:pStyle w:val="a6"/>
              <w:numPr>
                <w:ilvl w:val="0"/>
                <w:numId w:val="8"/>
              </w:numPr>
              <w:rPr>
                <w:rStyle w:val="a9"/>
                <w:rFonts w:ascii="Times New Roman" w:hAnsi="Times New Roman" w:cs="Times New Roman"/>
                <w:b w:val="0"/>
                <w:bCs w:val="0"/>
                <w:sz w:val="24"/>
                <w:szCs w:val="24"/>
              </w:rPr>
            </w:pPr>
            <w:r w:rsidRPr="00DA1119">
              <w:rPr>
                <w:rStyle w:val="a9"/>
                <w:rFonts w:ascii="Times New Roman" w:hAnsi="Times New Roman" w:cs="Times New Roman"/>
                <w:iCs/>
                <w:sz w:val="24"/>
                <w:szCs w:val="24"/>
              </w:rPr>
              <w:t>Reţeaua şcolară 2025-2026:</w:t>
            </w:r>
          </w:p>
          <w:p w:rsidR="003A56AA" w:rsidRPr="00DA1119" w:rsidRDefault="003A56AA" w:rsidP="003A56AA">
            <w:pPr>
              <w:pStyle w:val="a8"/>
              <w:spacing w:beforeAutospacing="0" w:afterAutospacing="0"/>
              <w:ind w:firstLine="142"/>
              <w:jc w:val="both"/>
              <w:rPr>
                <w:rFonts w:ascii="Times New Roman" w:hAnsi="Times New Roman" w:cs="Times New Roman"/>
              </w:rPr>
            </w:pPr>
            <w:r w:rsidRPr="00DA1119">
              <w:rPr>
                <w:noProof/>
              </w:rPr>
              <w:drawing>
                <wp:inline distT="0" distB="0" distL="114300" distR="114300" wp14:anchorId="2FF1C5ED" wp14:editId="6942E4BF">
                  <wp:extent cx="5613346" cy="722299"/>
                  <wp:effectExtent l="19050" t="0" r="6404" b="0"/>
                  <wp:docPr id="32835227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8" cstate="print"/>
                          <a:stretch>
                            <a:fillRect/>
                          </a:stretch>
                        </pic:blipFill>
                        <pic:spPr>
                          <a:xfrm>
                            <a:off x="0" y="0"/>
                            <a:ext cx="5656268" cy="727822"/>
                          </a:xfrm>
                          <a:prstGeom prst="rect">
                            <a:avLst/>
                          </a:prstGeom>
                          <a:noFill/>
                          <a:ln>
                            <a:noFill/>
                          </a:ln>
                        </pic:spPr>
                      </pic:pic>
                    </a:graphicData>
                  </a:graphic>
                </wp:inline>
              </w:drawing>
            </w:r>
          </w:p>
          <w:p w:rsidR="003A56AA" w:rsidRPr="00DA1119" w:rsidRDefault="003A56AA" w:rsidP="003A56AA">
            <w:pPr>
              <w:pStyle w:val="4"/>
              <w:keepNext w:val="0"/>
              <w:keepLines w:val="0"/>
              <w:numPr>
                <w:ilvl w:val="0"/>
                <w:numId w:val="8"/>
              </w:numPr>
              <w:tabs>
                <w:tab w:val="clear" w:pos="420"/>
              </w:tabs>
              <w:spacing w:before="0"/>
              <w:ind w:left="786" w:hanging="360"/>
              <w:jc w:val="both"/>
              <w:rPr>
                <w:rFonts w:ascii="Times New Roman" w:hAnsi="Times New Roman" w:cs="Times New Roman"/>
                <w:bCs/>
                <w:i w:val="0"/>
                <w:color w:val="auto"/>
                <w:sz w:val="24"/>
                <w:szCs w:val="24"/>
              </w:rPr>
            </w:pPr>
            <w:r w:rsidRPr="00DA1119">
              <w:rPr>
                <w:rFonts w:ascii="Times New Roman" w:hAnsi="Times New Roman" w:cs="Times New Roman"/>
                <w:i w:val="0"/>
                <w:color w:val="auto"/>
                <w:sz w:val="24"/>
                <w:szCs w:val="24"/>
              </w:rPr>
              <w:t>Probleme identificate:</w:t>
            </w:r>
          </w:p>
          <w:p w:rsidR="003A56AA" w:rsidRPr="0012306D" w:rsidRDefault="003A56AA" w:rsidP="003A56AA">
            <w:pPr>
              <w:numPr>
                <w:ilvl w:val="0"/>
                <w:numId w:val="9"/>
              </w:numPr>
              <w:jc w:val="both"/>
              <w:rPr>
                <w:rFonts w:ascii="Times New Roman" w:hAnsi="Times New Roman" w:cs="Times New Roman"/>
                <w:sz w:val="24"/>
                <w:szCs w:val="24"/>
                <w:lang w:val="en-US"/>
              </w:rPr>
            </w:pPr>
            <w:r w:rsidRPr="0012306D">
              <w:rPr>
                <w:rFonts w:ascii="Times New Roman" w:hAnsi="Times New Roman" w:cs="Times New Roman"/>
                <w:sz w:val="24"/>
                <w:szCs w:val="24"/>
                <w:lang w:val="en-US"/>
              </w:rPr>
              <w:t>Deficit bugetar semnificativ – înregistrat în ultimii trei ani la peste 1,5 mil. lei și estimat pentru 2026 la peste 2 mil. lei, ceea ce limitează posibilitățile de modernizare și dezvoltare a infrastructurii;</w:t>
            </w:r>
          </w:p>
          <w:p w:rsidR="003A56AA" w:rsidRPr="0012306D" w:rsidRDefault="003A56AA" w:rsidP="003A56AA">
            <w:pPr>
              <w:numPr>
                <w:ilvl w:val="0"/>
                <w:numId w:val="9"/>
              </w:numPr>
              <w:jc w:val="both"/>
              <w:rPr>
                <w:rFonts w:ascii="Times New Roman" w:hAnsi="Times New Roman" w:cs="Times New Roman"/>
                <w:sz w:val="24"/>
                <w:szCs w:val="24"/>
                <w:lang w:val="en-US"/>
              </w:rPr>
            </w:pPr>
            <w:r w:rsidRPr="0012306D">
              <w:rPr>
                <w:rStyle w:val="a9"/>
                <w:rFonts w:ascii="Times New Roman" w:hAnsi="Times New Roman" w:cs="Times New Roman"/>
                <w:sz w:val="24"/>
                <w:szCs w:val="24"/>
                <w:lang w:val="en-US"/>
              </w:rPr>
              <w:t>Lipsa continuității la nivel liceal</w:t>
            </w:r>
            <w:r w:rsidRPr="0012306D">
              <w:rPr>
                <w:rFonts w:ascii="Times New Roman" w:hAnsi="Times New Roman" w:cs="Times New Roman"/>
                <w:sz w:val="24"/>
                <w:szCs w:val="24"/>
                <w:lang w:val="en-US"/>
              </w:rPr>
              <w:t xml:space="preserve"> – doar o clasă de liceu (a XII-a), elevii tind să se transfere către instituții cu predare în limba română.</w:t>
            </w:r>
          </w:p>
          <w:p w:rsidR="003A56AA" w:rsidRPr="0012306D" w:rsidRDefault="003A56AA" w:rsidP="003A56AA">
            <w:pPr>
              <w:numPr>
                <w:ilvl w:val="0"/>
                <w:numId w:val="9"/>
              </w:numPr>
              <w:jc w:val="both"/>
              <w:rPr>
                <w:rFonts w:ascii="Times New Roman" w:hAnsi="Times New Roman" w:cs="Times New Roman"/>
                <w:sz w:val="24"/>
                <w:szCs w:val="24"/>
                <w:lang w:val="en-US"/>
              </w:rPr>
            </w:pPr>
            <w:r w:rsidRPr="0012306D">
              <w:rPr>
                <w:rFonts w:ascii="Times New Roman" w:eastAsia="SimSun" w:hAnsi="Times New Roman" w:cs="Times New Roman"/>
                <w:sz w:val="24"/>
                <w:szCs w:val="24"/>
                <w:lang w:val="en-US"/>
              </w:rPr>
              <w:t>Spațiile mari nevalorificate complet din cauza resurselor limitate.</w:t>
            </w:r>
          </w:p>
          <w:p w:rsidR="003A56AA" w:rsidRPr="0012306D" w:rsidRDefault="003A56AA" w:rsidP="003A56AA">
            <w:pPr>
              <w:numPr>
                <w:ilvl w:val="0"/>
                <w:numId w:val="9"/>
              </w:numPr>
              <w:jc w:val="both"/>
              <w:rPr>
                <w:rFonts w:ascii="Times New Roman" w:hAnsi="Times New Roman" w:cs="Times New Roman"/>
                <w:sz w:val="24"/>
                <w:szCs w:val="24"/>
                <w:lang w:val="en-US"/>
              </w:rPr>
            </w:pPr>
            <w:r w:rsidRPr="0012306D">
              <w:rPr>
                <w:rStyle w:val="a9"/>
                <w:rFonts w:ascii="Times New Roman" w:hAnsi="Times New Roman" w:cs="Times New Roman"/>
                <w:sz w:val="24"/>
                <w:szCs w:val="24"/>
                <w:lang w:val="en-US"/>
              </w:rPr>
              <w:t>Tendința de reducere la nivel gimnazial</w:t>
            </w:r>
            <w:r w:rsidRPr="0012306D">
              <w:rPr>
                <w:rFonts w:ascii="Times New Roman" w:hAnsi="Times New Roman" w:cs="Times New Roman"/>
                <w:sz w:val="24"/>
                <w:szCs w:val="24"/>
                <w:lang w:val="en-US"/>
              </w:rPr>
              <w:t xml:space="preserve"> – dacă situația se menține, instituția riscă să devină gimnaziu, afectând oferta educațională la nivel liceal.</w:t>
            </w:r>
          </w:p>
          <w:p w:rsidR="003A56AA" w:rsidRPr="0012306D" w:rsidRDefault="003A56AA" w:rsidP="003A56AA">
            <w:pPr>
              <w:numPr>
                <w:ilvl w:val="0"/>
                <w:numId w:val="9"/>
              </w:numPr>
              <w:jc w:val="both"/>
              <w:rPr>
                <w:rFonts w:ascii="Times New Roman" w:hAnsi="Times New Roman" w:cs="Times New Roman"/>
                <w:sz w:val="24"/>
                <w:szCs w:val="24"/>
                <w:lang w:val="en-US"/>
              </w:rPr>
            </w:pPr>
            <w:r w:rsidRPr="0012306D">
              <w:rPr>
                <w:rStyle w:val="a9"/>
                <w:rFonts w:ascii="Times New Roman" w:hAnsi="Times New Roman" w:cs="Times New Roman"/>
                <w:sz w:val="24"/>
                <w:szCs w:val="24"/>
                <w:lang w:val="en-US"/>
              </w:rPr>
              <w:t>Impact asupra atractivității elevilor</w:t>
            </w:r>
            <w:r w:rsidRPr="0012306D">
              <w:rPr>
                <w:rFonts w:ascii="Times New Roman" w:hAnsi="Times New Roman" w:cs="Times New Roman"/>
                <w:sz w:val="24"/>
                <w:szCs w:val="24"/>
                <w:lang w:val="en-US"/>
              </w:rPr>
              <w:t xml:space="preserve"> – condițiile actuale nu sunt competitive comparativ cu alte licee din oraș.</w:t>
            </w:r>
          </w:p>
          <w:p w:rsidR="003A56AA" w:rsidRPr="0012306D" w:rsidRDefault="003A56AA" w:rsidP="003A56AA">
            <w:pPr>
              <w:numPr>
                <w:ilvl w:val="0"/>
                <w:numId w:val="9"/>
              </w:numPr>
              <w:jc w:val="both"/>
              <w:rPr>
                <w:rFonts w:ascii="Times New Roman" w:hAnsi="Times New Roman" w:cs="Times New Roman"/>
                <w:sz w:val="24"/>
                <w:szCs w:val="24"/>
                <w:lang w:val="en-US"/>
              </w:rPr>
            </w:pPr>
            <w:r w:rsidRPr="0012306D">
              <w:rPr>
                <w:rStyle w:val="a9"/>
                <w:rFonts w:ascii="Times New Roman" w:hAnsi="Times New Roman" w:cs="Times New Roman"/>
                <w:sz w:val="24"/>
                <w:szCs w:val="24"/>
                <w:lang w:val="en-US"/>
              </w:rPr>
              <w:t>Potrivit pentru reorganizare</w:t>
            </w:r>
            <w:r w:rsidRPr="0012306D">
              <w:rPr>
                <w:rFonts w:ascii="Times New Roman" w:hAnsi="Times New Roman" w:cs="Times New Roman"/>
                <w:sz w:val="24"/>
                <w:szCs w:val="24"/>
                <w:lang w:val="en-US"/>
              </w:rPr>
              <w:t xml:space="preserve"> – clădire mare și spațiile disponibile permit ca, după fuziune, Liceul Teoretic „Ștefan cel Mare” din orașul Florești să asigure educația până la  800 de copii, integrând elevii ambelor instituții și optimizând resursele financiare.</w:t>
            </w:r>
          </w:p>
          <w:p w:rsidR="003A56AA" w:rsidRPr="0012306D" w:rsidRDefault="003A56AA" w:rsidP="003A56AA">
            <w:pPr>
              <w:pStyle w:val="2"/>
              <w:numPr>
                <w:ilvl w:val="0"/>
                <w:numId w:val="11"/>
              </w:numPr>
              <w:tabs>
                <w:tab w:val="left" w:pos="425"/>
              </w:tabs>
              <w:ind w:left="420" w:hanging="420"/>
              <w:rPr>
                <w:rFonts w:ascii="Times New Roman" w:hAnsi="Times New Roman" w:cs="Times New Roman"/>
                <w:color w:val="auto"/>
                <w:sz w:val="24"/>
                <w:szCs w:val="24"/>
                <w:lang w:val="en-US"/>
              </w:rPr>
            </w:pPr>
            <w:r w:rsidRPr="0012306D">
              <w:rPr>
                <w:rFonts w:ascii="Times New Roman" w:hAnsi="Times New Roman" w:cs="Times New Roman"/>
                <w:color w:val="auto"/>
                <w:sz w:val="24"/>
                <w:szCs w:val="24"/>
                <w:lang w:val="en-US"/>
              </w:rPr>
              <w:t xml:space="preserve">Necesitatea reorganizării prin fuziune </w:t>
            </w:r>
            <w:r w:rsidRPr="0012306D">
              <w:rPr>
                <w:rStyle w:val="a9"/>
                <w:rFonts w:ascii="Times New Roman" w:eastAsia="SimSun" w:hAnsi="Times New Roman" w:cs="Times New Roman"/>
                <w:color w:val="auto"/>
                <w:sz w:val="24"/>
                <w:szCs w:val="24"/>
                <w:lang w:val="en-US"/>
              </w:rPr>
              <w:t>(contopire)</w:t>
            </w:r>
          </w:p>
          <w:p w:rsidR="003A56AA" w:rsidRPr="0012306D" w:rsidRDefault="003A56AA" w:rsidP="003A56AA">
            <w:pPr>
              <w:jc w:val="both"/>
              <w:rPr>
                <w:rFonts w:ascii="Times New Roman" w:eastAsia="Times New Roman" w:hAnsi="Times New Roman" w:cs="Times New Roman"/>
                <w:sz w:val="24"/>
                <w:szCs w:val="24"/>
                <w:lang w:val="en-US" w:eastAsia="en-US"/>
              </w:rPr>
            </w:pPr>
            <w:r w:rsidRPr="0012306D">
              <w:rPr>
                <w:rFonts w:ascii="Times New Roman" w:eastAsia="Times New Roman" w:hAnsi="Times New Roman" w:cs="Times New Roman"/>
                <w:sz w:val="24"/>
                <w:szCs w:val="24"/>
                <w:lang w:val="en-US" w:eastAsia="en-US"/>
              </w:rPr>
              <w:t xml:space="preserve">Fuziunea celor două licee în </w:t>
            </w:r>
            <w:r w:rsidRPr="0012306D">
              <w:rPr>
                <w:rFonts w:ascii="Times New Roman" w:eastAsia="Times New Roman" w:hAnsi="Times New Roman" w:cs="Times New Roman"/>
                <w:b/>
                <w:bCs/>
                <w:sz w:val="24"/>
                <w:szCs w:val="24"/>
                <w:lang w:val="en-US" w:eastAsia="en-US"/>
              </w:rPr>
              <w:t>Liceul Teoretic „Ștefan cel Mare”</w:t>
            </w:r>
            <w:r w:rsidRPr="0012306D">
              <w:rPr>
                <w:rFonts w:ascii="Times New Roman" w:eastAsia="Times New Roman" w:hAnsi="Times New Roman" w:cs="Times New Roman"/>
                <w:sz w:val="24"/>
                <w:szCs w:val="24"/>
                <w:lang w:val="en-US" w:eastAsia="en-US"/>
              </w:rPr>
              <w:t xml:space="preserve"> </w:t>
            </w:r>
            <w:r w:rsidRPr="0012306D">
              <w:rPr>
                <w:rFonts w:ascii="Times New Roman" w:eastAsia="Times New Roman" w:hAnsi="Times New Roman" w:cs="Times New Roman"/>
                <w:b/>
                <w:bCs/>
                <w:sz w:val="24"/>
                <w:szCs w:val="24"/>
                <w:lang w:val="en-US" w:eastAsia="en-US"/>
              </w:rPr>
              <w:t>din orașul Florești</w:t>
            </w:r>
            <w:r w:rsidRPr="0012306D">
              <w:rPr>
                <w:rFonts w:ascii="Times New Roman" w:eastAsia="Times New Roman" w:hAnsi="Times New Roman" w:cs="Times New Roman"/>
                <w:sz w:val="24"/>
                <w:szCs w:val="24"/>
                <w:lang w:val="en-US" w:eastAsia="en-US"/>
              </w:rPr>
              <w:t xml:space="preserve"> este necesară pentru:</w:t>
            </w:r>
          </w:p>
          <w:p w:rsidR="003A56AA" w:rsidRPr="0012306D" w:rsidRDefault="003A56AA" w:rsidP="003A56AA">
            <w:pPr>
              <w:numPr>
                <w:ilvl w:val="0"/>
                <w:numId w:val="10"/>
              </w:numPr>
              <w:jc w:val="both"/>
              <w:rPr>
                <w:rFonts w:ascii="Times New Roman" w:eastAsia="Times New Roman" w:hAnsi="Times New Roman" w:cs="Times New Roman"/>
                <w:sz w:val="24"/>
                <w:szCs w:val="24"/>
                <w:lang w:val="en-US" w:eastAsia="en-US"/>
              </w:rPr>
            </w:pPr>
            <w:r w:rsidRPr="0012306D">
              <w:rPr>
                <w:rFonts w:ascii="Times New Roman" w:eastAsia="Times New Roman" w:hAnsi="Times New Roman" w:cs="Times New Roman"/>
                <w:b/>
                <w:bCs/>
                <w:sz w:val="24"/>
                <w:szCs w:val="24"/>
                <w:lang w:val="en-US" w:eastAsia="en-US"/>
              </w:rPr>
              <w:lastRenderedPageBreak/>
              <w:t>Optimizarea resurselor</w:t>
            </w:r>
            <w:r w:rsidRPr="0012306D">
              <w:rPr>
                <w:rFonts w:ascii="Times New Roman" w:eastAsia="Times New Roman" w:hAnsi="Times New Roman" w:cs="Times New Roman"/>
                <w:sz w:val="24"/>
                <w:szCs w:val="24"/>
                <w:lang w:val="en-US" w:eastAsia="en-US"/>
              </w:rPr>
              <w:t xml:space="preserve"> – integrarea personalului și elevilor permite o utilizare eficientă a infrastructurii și resurselor financiare, reducând presiunea bugetară;</w:t>
            </w:r>
          </w:p>
          <w:p w:rsidR="003A56AA" w:rsidRPr="0012306D" w:rsidRDefault="003A56AA" w:rsidP="003A56AA">
            <w:pPr>
              <w:numPr>
                <w:ilvl w:val="0"/>
                <w:numId w:val="10"/>
              </w:numPr>
              <w:jc w:val="both"/>
              <w:rPr>
                <w:rFonts w:ascii="Times New Roman" w:eastAsia="Times New Roman" w:hAnsi="Times New Roman" w:cs="Times New Roman"/>
                <w:sz w:val="24"/>
                <w:szCs w:val="24"/>
                <w:lang w:val="en-US" w:eastAsia="en-US"/>
              </w:rPr>
            </w:pPr>
            <w:r w:rsidRPr="0012306D">
              <w:rPr>
                <w:rFonts w:ascii="Times New Roman" w:eastAsia="Times New Roman" w:hAnsi="Times New Roman" w:cs="Times New Roman"/>
                <w:b/>
                <w:bCs/>
                <w:sz w:val="24"/>
                <w:szCs w:val="24"/>
                <w:lang w:val="en-US" w:eastAsia="en-US"/>
              </w:rPr>
              <w:t>Îmbunătățirea calității educației</w:t>
            </w:r>
            <w:r w:rsidRPr="0012306D">
              <w:rPr>
                <w:rFonts w:ascii="Times New Roman" w:eastAsia="Times New Roman" w:hAnsi="Times New Roman" w:cs="Times New Roman"/>
                <w:sz w:val="24"/>
                <w:szCs w:val="24"/>
                <w:lang w:val="en-US" w:eastAsia="en-US"/>
              </w:rPr>
              <w:t xml:space="preserve"> – distribuirea elevilor în săli corespunzătoare, acces la săli de sport și resurse educaționale adecvate, respectând standardele naționale;</w:t>
            </w:r>
          </w:p>
          <w:p w:rsidR="003A56AA" w:rsidRPr="0012306D" w:rsidRDefault="003A56AA" w:rsidP="003A56AA">
            <w:pPr>
              <w:numPr>
                <w:ilvl w:val="0"/>
                <w:numId w:val="10"/>
              </w:numPr>
              <w:jc w:val="both"/>
              <w:rPr>
                <w:rFonts w:ascii="Times New Roman" w:eastAsia="Times New Roman" w:hAnsi="Times New Roman" w:cs="Times New Roman"/>
                <w:sz w:val="24"/>
                <w:szCs w:val="24"/>
                <w:lang w:val="en-US" w:eastAsia="en-US"/>
              </w:rPr>
            </w:pPr>
            <w:r w:rsidRPr="0012306D">
              <w:rPr>
                <w:rFonts w:ascii="Times New Roman" w:eastAsia="Times New Roman" w:hAnsi="Times New Roman" w:cs="Times New Roman"/>
                <w:b/>
                <w:bCs/>
                <w:sz w:val="24"/>
                <w:szCs w:val="24"/>
                <w:lang w:val="en-US" w:eastAsia="en-US"/>
              </w:rPr>
              <w:t>Asigurarea continuității educaționale</w:t>
            </w:r>
            <w:r w:rsidRPr="0012306D">
              <w:rPr>
                <w:rFonts w:ascii="Times New Roman" w:eastAsia="Times New Roman" w:hAnsi="Times New Roman" w:cs="Times New Roman"/>
                <w:sz w:val="24"/>
                <w:szCs w:val="24"/>
                <w:lang w:val="en-US" w:eastAsia="en-US"/>
              </w:rPr>
              <w:t xml:space="preserve"> – oferirea de clase complete în ambele limbi de predare previne migrarea elevilor și menține oferta liceală diversificată;</w:t>
            </w:r>
          </w:p>
          <w:p w:rsidR="003A56AA" w:rsidRPr="00A3461C" w:rsidRDefault="003A56AA" w:rsidP="003A56AA">
            <w:pPr>
              <w:numPr>
                <w:ilvl w:val="0"/>
                <w:numId w:val="10"/>
              </w:numPr>
              <w:jc w:val="both"/>
              <w:rPr>
                <w:rFonts w:ascii="Times New Roman" w:eastAsia="Times New Roman" w:hAnsi="Times New Roman" w:cs="Times New Roman"/>
                <w:sz w:val="24"/>
                <w:szCs w:val="24"/>
                <w:lang w:val="en-US" w:eastAsia="en-US"/>
              </w:rPr>
            </w:pPr>
            <w:r w:rsidRPr="00A3461C">
              <w:rPr>
                <w:rFonts w:ascii="Times New Roman" w:eastAsia="Times New Roman" w:hAnsi="Times New Roman" w:cs="Times New Roman"/>
                <w:b/>
                <w:bCs/>
                <w:sz w:val="24"/>
                <w:szCs w:val="24"/>
                <w:lang w:val="en-US" w:eastAsia="en-US"/>
              </w:rPr>
              <w:t>Crearea unui mediu educațional modern și funcțional</w:t>
            </w:r>
            <w:r w:rsidRPr="00A3461C">
              <w:rPr>
                <w:rFonts w:ascii="Times New Roman" w:eastAsia="Times New Roman" w:hAnsi="Times New Roman" w:cs="Times New Roman"/>
                <w:sz w:val="24"/>
                <w:szCs w:val="24"/>
                <w:lang w:val="en-US" w:eastAsia="en-US"/>
              </w:rPr>
              <w:t xml:space="preserve"> – permite dezvoltarea infrastructurii, facilitarea programelor extracurriculare și aplicarea standardelor ODD privind calitatea educației;</w:t>
            </w:r>
          </w:p>
          <w:p w:rsidR="003A56AA" w:rsidRPr="00A3461C" w:rsidRDefault="003A56AA" w:rsidP="003A56AA">
            <w:pPr>
              <w:pStyle w:val="a6"/>
              <w:numPr>
                <w:ilvl w:val="0"/>
                <w:numId w:val="10"/>
              </w:numPr>
              <w:jc w:val="both"/>
              <w:rPr>
                <w:rFonts w:ascii="Times New Roman" w:eastAsia="Times New Roman" w:hAnsi="Times New Roman" w:cs="Times New Roman"/>
                <w:b/>
                <w:bCs/>
                <w:sz w:val="24"/>
                <w:szCs w:val="24"/>
                <w:lang w:val="en-US" w:eastAsia="en-US"/>
              </w:rPr>
            </w:pPr>
            <w:r w:rsidRPr="00A3461C">
              <w:rPr>
                <w:rFonts w:ascii="Times New Roman" w:eastAsia="Times New Roman" w:hAnsi="Times New Roman" w:cs="Times New Roman"/>
                <w:b/>
                <w:bCs/>
                <w:sz w:val="24"/>
                <w:szCs w:val="24"/>
                <w:lang w:val="en-US" w:eastAsia="en-US"/>
              </w:rPr>
              <w:t>Valorificarea clădirii Liceului Teoretic „Ion Creangă” din or. Florești, r. Florești -</w:t>
            </w:r>
            <w:r w:rsidRPr="00A3461C">
              <w:rPr>
                <w:rFonts w:ascii="Times New Roman" w:eastAsia="Times New Roman" w:hAnsi="Times New Roman" w:cs="Times New Roman"/>
                <w:sz w:val="24"/>
                <w:szCs w:val="24"/>
                <w:lang w:val="en-US" w:eastAsia="en-US"/>
              </w:rPr>
              <w:t xml:space="preserve"> va fi utilizată în viitor pentru dezvoltarea serviciilor educaționale în raionul Florești, inclusiv </w:t>
            </w:r>
            <w:r w:rsidRPr="00A3461C">
              <w:rPr>
                <w:rFonts w:ascii="Times New Roman" w:hAnsi="Times New Roman" w:cs="Times New Roman"/>
                <w:sz w:val="24"/>
                <w:szCs w:val="24"/>
                <w:lang w:val="en-US"/>
              </w:rPr>
              <w:t>pentru extinderea spațiilor dedicate activităților educative şi culturale.</w:t>
            </w:r>
            <w:r w:rsidRPr="00A3461C">
              <w:rPr>
                <w:rFonts w:ascii="Times New Roman" w:eastAsia="Times New Roman" w:hAnsi="Times New Roman" w:cs="Times New Roman"/>
                <w:sz w:val="24"/>
                <w:szCs w:val="24"/>
                <w:lang w:val="en-US" w:eastAsia="en-US"/>
              </w:rPr>
              <w:t xml:space="preserve"> </w:t>
            </w:r>
          </w:p>
          <w:p w:rsidR="003A56AA" w:rsidRPr="00A3461C" w:rsidRDefault="003A56AA" w:rsidP="003A56AA">
            <w:pPr>
              <w:pStyle w:val="a6"/>
              <w:numPr>
                <w:ilvl w:val="0"/>
                <w:numId w:val="10"/>
              </w:numPr>
              <w:jc w:val="both"/>
              <w:rPr>
                <w:rFonts w:ascii="Times New Roman" w:eastAsia="Times New Roman" w:hAnsi="Times New Roman" w:cs="Times New Roman"/>
                <w:b/>
                <w:bCs/>
                <w:sz w:val="24"/>
                <w:szCs w:val="24"/>
                <w:lang w:val="en-US" w:eastAsia="en-US"/>
              </w:rPr>
            </w:pPr>
            <w:r w:rsidRPr="00A3461C">
              <w:rPr>
                <w:rFonts w:ascii="Times New Roman" w:hAnsi="Times New Roman" w:cs="Times New Roman"/>
                <w:sz w:val="24"/>
                <w:szCs w:val="24"/>
                <w:lang w:val="en-US"/>
              </w:rPr>
              <w:t xml:space="preserve">Prin reorganizarea celor două instituții, </w:t>
            </w:r>
            <w:r w:rsidRPr="00A3461C">
              <w:rPr>
                <w:rStyle w:val="a9"/>
                <w:rFonts w:ascii="Times New Roman" w:hAnsi="Times New Roman" w:cs="Times New Roman"/>
                <w:sz w:val="24"/>
                <w:szCs w:val="24"/>
                <w:lang w:val="en-US"/>
              </w:rPr>
              <w:t>Liceul Teoretic „Ștefan cel Mare” din orașul Florești</w:t>
            </w:r>
            <w:r w:rsidRPr="00A3461C">
              <w:rPr>
                <w:rFonts w:ascii="Times New Roman" w:hAnsi="Times New Roman" w:cs="Times New Roman"/>
                <w:sz w:val="24"/>
                <w:szCs w:val="24"/>
                <w:lang w:val="en-US"/>
              </w:rPr>
              <w:t xml:space="preserve"> poate beneficia de oportunitatea de a se alinia la </w:t>
            </w:r>
            <w:r w:rsidRPr="00A3461C">
              <w:rPr>
                <w:rStyle w:val="a9"/>
                <w:rFonts w:ascii="Times New Roman" w:hAnsi="Times New Roman" w:cs="Times New Roman"/>
                <w:sz w:val="24"/>
                <w:szCs w:val="24"/>
                <w:lang w:val="en-US"/>
              </w:rPr>
              <w:t>Rețeaua Școlilor Model</w:t>
            </w:r>
            <w:r w:rsidRPr="00A3461C">
              <w:rPr>
                <w:rFonts w:ascii="Times New Roman" w:hAnsi="Times New Roman" w:cs="Times New Roman"/>
                <w:sz w:val="24"/>
                <w:szCs w:val="24"/>
                <w:lang w:val="en-US"/>
              </w:rPr>
              <w:t xml:space="preserve"> a Ministerului Educației și Cercetării, program care sprijină modernizarea infrastructurii și dezvoltarea serviciilor educaționale.</w:t>
            </w:r>
          </w:p>
          <w:p w:rsidR="003A56AA" w:rsidRPr="00A3461C" w:rsidRDefault="003A56AA" w:rsidP="003A56AA">
            <w:pPr>
              <w:numPr>
                <w:ilvl w:val="0"/>
                <w:numId w:val="10"/>
              </w:numPr>
              <w:jc w:val="both"/>
              <w:rPr>
                <w:rFonts w:ascii="Times New Roman" w:eastAsia="Times New Roman" w:hAnsi="Times New Roman" w:cs="Times New Roman"/>
                <w:sz w:val="24"/>
                <w:szCs w:val="24"/>
                <w:lang w:val="en-US" w:eastAsia="en-US"/>
              </w:rPr>
            </w:pPr>
            <w:r w:rsidRPr="00A3461C">
              <w:rPr>
                <w:rFonts w:ascii="Times New Roman" w:eastAsia="Times New Roman" w:hAnsi="Times New Roman" w:cs="Times New Roman"/>
                <w:b/>
                <w:bCs/>
                <w:sz w:val="24"/>
                <w:szCs w:val="24"/>
                <w:lang w:val="en-US" w:eastAsia="en-US"/>
              </w:rPr>
              <w:t>Alinierea la strategia națională „Educația 2030”</w:t>
            </w:r>
            <w:r w:rsidRPr="00A3461C">
              <w:rPr>
                <w:rFonts w:ascii="Times New Roman" w:eastAsia="Times New Roman" w:hAnsi="Times New Roman" w:cs="Times New Roman"/>
                <w:sz w:val="24"/>
                <w:szCs w:val="24"/>
                <w:lang w:val="en-US" w:eastAsia="en-US"/>
              </w:rPr>
              <w:t>– reorganizarea susține eficientizarea rețelei instituțiilor, modernizarea infrastructurii și consolidarea capacității manageriale.</w:t>
            </w:r>
          </w:p>
          <w:p w:rsidR="003A56AA" w:rsidRPr="00A3461C" w:rsidRDefault="003A56AA" w:rsidP="003A56AA">
            <w:pPr>
              <w:jc w:val="both"/>
              <w:rPr>
                <w:rFonts w:ascii="Times New Roman" w:eastAsia="Times New Roman" w:hAnsi="Times New Roman" w:cs="Times New Roman"/>
                <w:sz w:val="24"/>
                <w:szCs w:val="24"/>
                <w:lang w:val="en-US" w:eastAsia="en-US"/>
              </w:rPr>
            </w:pPr>
            <w:r w:rsidRPr="00A3461C">
              <w:rPr>
                <w:rFonts w:ascii="Times New Roman" w:eastAsia="Times New Roman" w:hAnsi="Times New Roman" w:cs="Times New Roman"/>
                <w:sz w:val="24"/>
                <w:szCs w:val="24"/>
                <w:lang w:val="en-US" w:eastAsia="en-US"/>
              </w:rPr>
              <w:t xml:space="preserve">     În concluzie, reorganizarea prin fuziune (contopire) este o măsură strategică necesară pentru dezvoltarea durabilă a învățământului în orașul Florești, asigurând un mediu educațional optim și condiții echitabile pentru toți elevii.</w:t>
            </w:r>
          </w:p>
          <w:p w:rsidR="000B7B15" w:rsidRPr="00DA1119" w:rsidRDefault="000B7B15" w:rsidP="0012306D">
            <w:pPr>
              <w:ind w:left="164" w:right="211"/>
              <w:rPr>
                <w:rFonts w:ascii="Times New Roman" w:hAnsi="Times New Roman" w:cs="Times New Roman"/>
                <w:color w:val="000000" w:themeColor="text1"/>
                <w:sz w:val="24"/>
                <w:szCs w:val="24"/>
                <w:lang w:val="en-US"/>
              </w:rPr>
            </w:pPr>
          </w:p>
        </w:tc>
      </w:tr>
      <w:tr w:rsidR="000B7B15" w:rsidRPr="00DA1119" w:rsidTr="00F5430B">
        <w:tc>
          <w:tcPr>
            <w:tcW w:w="9109" w:type="dxa"/>
            <w:tcBorders>
              <w:top w:val="nil"/>
              <w:left w:val="single" w:sz="8" w:space="0" w:color="000000"/>
              <w:bottom w:val="single" w:sz="8" w:space="0" w:color="000000"/>
              <w:right w:val="single" w:sz="8" w:space="0" w:color="000000"/>
            </w:tcBorders>
            <w:hideMark/>
          </w:tcPr>
          <w:p w:rsidR="000B7B15" w:rsidRPr="00DA1119" w:rsidRDefault="000B7B15" w:rsidP="00F5430B">
            <w:pPr>
              <w:rPr>
                <w:rFonts w:ascii="Times New Roman" w:hAnsi="Times New Roman" w:cs="Times New Roman"/>
                <w:b/>
                <w:sz w:val="24"/>
                <w:szCs w:val="24"/>
                <w:lang w:val="en-US" w:eastAsia="en-US"/>
              </w:rPr>
            </w:pPr>
            <w:r w:rsidRPr="00DA1119">
              <w:rPr>
                <w:rFonts w:ascii="Times New Roman" w:hAnsi="Times New Roman" w:cs="Times New Roman"/>
                <w:b/>
                <w:sz w:val="24"/>
                <w:szCs w:val="24"/>
                <w:lang w:val="en-US" w:eastAsia="en-US"/>
              </w:rPr>
              <w:lastRenderedPageBreak/>
              <w:t>2.1. Temeiul legal sau, după caz, sursa proiectului actului normativ</w:t>
            </w:r>
          </w:p>
        </w:tc>
      </w:tr>
      <w:tr w:rsidR="008C0E6A" w:rsidRPr="00DA1119" w:rsidTr="00F5430B">
        <w:tc>
          <w:tcPr>
            <w:tcW w:w="9109" w:type="dxa"/>
            <w:tcBorders>
              <w:top w:val="nil"/>
              <w:left w:val="single" w:sz="8" w:space="0" w:color="000000"/>
              <w:bottom w:val="single" w:sz="8" w:space="0" w:color="000000"/>
              <w:right w:val="single" w:sz="8" w:space="0" w:color="000000"/>
            </w:tcBorders>
          </w:tcPr>
          <w:p w:rsidR="008C0E6A" w:rsidRPr="00DA1119" w:rsidRDefault="008C0E6A" w:rsidP="00F5430B">
            <w:pPr>
              <w:rPr>
                <w:rFonts w:ascii="Times New Roman" w:hAnsi="Times New Roman" w:cs="Times New Roman"/>
                <w:b/>
                <w:sz w:val="24"/>
                <w:szCs w:val="24"/>
                <w:lang w:val="en-US" w:eastAsia="en-US"/>
              </w:rPr>
            </w:pPr>
            <w:r w:rsidRPr="00DA1119">
              <w:rPr>
                <w:rFonts w:ascii="Times New Roman" w:hAnsi="Times New Roman" w:cs="Times New Roman"/>
                <w:color w:val="000000" w:themeColor="text1"/>
                <w:sz w:val="24"/>
                <w:szCs w:val="24"/>
                <w:lang w:val="ro-MD"/>
              </w:rPr>
              <w:t xml:space="preserve">Proiectul de decizie a fost elaborat în </w:t>
            </w:r>
            <w:r w:rsidRPr="00DA1119">
              <w:rPr>
                <w:rFonts w:ascii="Times New Roman" w:eastAsia="SimSun" w:hAnsi="Times New Roman" w:cs="Times New Roman"/>
                <w:sz w:val="24"/>
                <w:szCs w:val="24"/>
                <w:lang w:val="en-US"/>
              </w:rPr>
              <w:t>temeiul art.21 alin.(1), art.141 alin.(1) lit.j) din Codul Educaţiei nr.152/2014, Hotărârii Guvernului nr.868/2014 privind finanţarea în bază de cost standard per elev a instituţiilor de învăţământ primar şi secundar general general din subordinea autorităţilor publice locale de nivelul al doilea,</w:t>
            </w:r>
            <w:r w:rsidRPr="00DA1119">
              <w:rPr>
                <w:rFonts w:ascii="Times New Roman" w:hAnsi="Times New Roman" w:cs="Times New Roman"/>
                <w:sz w:val="24"/>
                <w:szCs w:val="24"/>
                <w:lang w:val="ro-RO"/>
              </w:rPr>
              <w:t xml:space="preserve"> cu modificările ulterioare</w:t>
            </w:r>
            <w:r w:rsidRPr="00DA1119">
              <w:rPr>
                <w:rFonts w:ascii="Times New Roman" w:hAnsi="Times New Roman" w:cs="Times New Roman"/>
                <w:sz w:val="24"/>
                <w:szCs w:val="24"/>
                <w:lang w:val="en-US"/>
              </w:rPr>
              <w:t xml:space="preserve">, art.204 alin.(1), art.205 alin.(1) și art. 208 alin.(1) și (2) din </w:t>
            </w:r>
            <w:r w:rsidRPr="00DA1119">
              <w:rPr>
                <w:rFonts w:ascii="Times New Roman" w:eastAsia="SimSun" w:hAnsi="Times New Roman" w:cs="Times New Roman"/>
                <w:sz w:val="24"/>
                <w:szCs w:val="24"/>
                <w:lang w:val="en-US"/>
              </w:rPr>
              <w:t>Codul Civil al Republicii Moldova</w:t>
            </w:r>
            <w:r w:rsidRPr="00DA1119">
              <w:rPr>
                <w:rFonts w:ascii="Times New Roman" w:hAnsi="Times New Roman" w:cs="Times New Roman"/>
                <w:sz w:val="24"/>
                <w:szCs w:val="24"/>
                <w:lang w:val="en-US"/>
              </w:rPr>
              <w:t xml:space="preserve"> nr.1107 din 06.06.2002,</w:t>
            </w:r>
            <w:r w:rsidRPr="00DA1119">
              <w:rPr>
                <w:rFonts w:ascii="Times New Roman" w:eastAsia="SimSun" w:hAnsi="Times New Roman" w:cs="Times New Roman"/>
                <w:sz w:val="24"/>
                <w:szCs w:val="24"/>
                <w:lang w:val="en-US"/>
              </w:rPr>
              <w:t xml:space="preserve"> art.43 alin.(2) din Legea nr.436/2006 privind administraţia publică locală</w:t>
            </w:r>
          </w:p>
        </w:tc>
      </w:tr>
      <w:tr w:rsidR="000B7B15" w:rsidRPr="00DA1119" w:rsidTr="00F5430B">
        <w:tc>
          <w:tcPr>
            <w:tcW w:w="9109" w:type="dxa"/>
            <w:tcBorders>
              <w:top w:val="nil"/>
              <w:left w:val="single" w:sz="8" w:space="0" w:color="000000"/>
              <w:bottom w:val="single" w:sz="8" w:space="0" w:color="000000"/>
              <w:right w:val="single" w:sz="8" w:space="0" w:color="000000"/>
            </w:tcBorders>
            <w:hideMark/>
          </w:tcPr>
          <w:p w:rsidR="000B7B15" w:rsidRPr="00DA1119" w:rsidRDefault="000B7B15" w:rsidP="00F5430B">
            <w:pPr>
              <w:rPr>
                <w:rFonts w:ascii="Times New Roman" w:hAnsi="Times New Roman" w:cs="Times New Roman"/>
                <w:sz w:val="24"/>
                <w:szCs w:val="24"/>
                <w:lang w:val="en-US" w:eastAsia="en-US"/>
              </w:rPr>
            </w:pPr>
          </w:p>
        </w:tc>
      </w:tr>
      <w:tr w:rsidR="000B7B15" w:rsidRPr="00DA1119" w:rsidTr="00F5430B">
        <w:tc>
          <w:tcPr>
            <w:tcW w:w="9109" w:type="dxa"/>
            <w:tcBorders>
              <w:top w:val="nil"/>
              <w:left w:val="single" w:sz="8" w:space="0" w:color="000000"/>
              <w:bottom w:val="single" w:sz="8" w:space="0" w:color="000000"/>
              <w:right w:val="single" w:sz="8" w:space="0" w:color="000000"/>
            </w:tcBorders>
            <w:hideMark/>
          </w:tcPr>
          <w:p w:rsidR="000B7B15" w:rsidRPr="00DA1119" w:rsidRDefault="000B7B15" w:rsidP="00F5430B">
            <w:pPr>
              <w:rPr>
                <w:rFonts w:ascii="Times New Roman" w:hAnsi="Times New Roman" w:cs="Times New Roman"/>
                <w:b/>
                <w:sz w:val="24"/>
                <w:szCs w:val="24"/>
                <w:lang w:val="en-US" w:eastAsia="en-US"/>
              </w:rPr>
            </w:pPr>
            <w:r w:rsidRPr="00DA1119">
              <w:rPr>
                <w:rFonts w:ascii="Times New Roman" w:hAnsi="Times New Roman" w:cs="Times New Roman"/>
                <w:b/>
                <w:sz w:val="24"/>
                <w:szCs w:val="24"/>
                <w:lang w:val="en-US" w:eastAsia="en-US"/>
              </w:rPr>
              <w:t>2.2. Descrierea situației actuale și a problemelor care impun intervenția, inclusiv a cadrului normativ aplicabil și a deficiențelor/lacunelor normative</w:t>
            </w:r>
          </w:p>
        </w:tc>
      </w:tr>
      <w:tr w:rsidR="000B7B15" w:rsidRPr="00DA1119" w:rsidTr="00F5430B">
        <w:tc>
          <w:tcPr>
            <w:tcW w:w="9109" w:type="dxa"/>
            <w:tcBorders>
              <w:top w:val="nil"/>
              <w:left w:val="single" w:sz="8" w:space="0" w:color="000000"/>
              <w:bottom w:val="single" w:sz="8" w:space="0" w:color="000000"/>
              <w:right w:val="single" w:sz="8" w:space="0" w:color="000000"/>
            </w:tcBorders>
            <w:hideMark/>
          </w:tcPr>
          <w:p w:rsidR="000B7B15" w:rsidRPr="00DA1119" w:rsidRDefault="000B7B15" w:rsidP="00F5430B">
            <w:pPr>
              <w:rPr>
                <w:rFonts w:ascii="Times New Roman" w:hAnsi="Times New Roman" w:cs="Times New Roman"/>
                <w:sz w:val="24"/>
                <w:szCs w:val="24"/>
                <w:lang w:eastAsia="en-US"/>
              </w:rPr>
            </w:pPr>
            <w:r w:rsidRPr="00DA1119">
              <w:rPr>
                <w:rFonts w:ascii="Times New Roman" w:hAnsi="Times New Roman" w:cs="Times New Roman"/>
                <w:sz w:val="24"/>
                <w:szCs w:val="24"/>
                <w:lang w:eastAsia="en-US"/>
              </w:rPr>
              <w:t>Nu este aplicabil</w:t>
            </w:r>
          </w:p>
        </w:tc>
      </w:tr>
      <w:tr w:rsidR="000B7B15" w:rsidRPr="00DA1119" w:rsidTr="00F5430B">
        <w:tc>
          <w:tcPr>
            <w:tcW w:w="9109" w:type="dxa"/>
            <w:tcBorders>
              <w:top w:val="nil"/>
              <w:left w:val="single" w:sz="8" w:space="0" w:color="000000"/>
              <w:bottom w:val="single" w:sz="8" w:space="0" w:color="000000"/>
              <w:right w:val="single" w:sz="8" w:space="0" w:color="000000"/>
            </w:tcBorders>
            <w:hideMark/>
          </w:tcPr>
          <w:p w:rsidR="000B7B15" w:rsidRPr="00DA1119" w:rsidRDefault="000B7B15" w:rsidP="00F5430B">
            <w:pPr>
              <w:rPr>
                <w:rFonts w:ascii="Times New Roman" w:hAnsi="Times New Roman" w:cs="Times New Roman"/>
                <w:b/>
                <w:bCs/>
                <w:sz w:val="24"/>
                <w:szCs w:val="24"/>
                <w:lang w:val="en-US" w:eastAsia="en-US"/>
              </w:rPr>
            </w:pPr>
            <w:r w:rsidRPr="00DA1119">
              <w:rPr>
                <w:rFonts w:ascii="Times New Roman" w:hAnsi="Times New Roman" w:cs="Times New Roman"/>
                <w:b/>
                <w:bCs/>
                <w:sz w:val="24"/>
                <w:szCs w:val="24"/>
                <w:lang w:val="en-US" w:eastAsia="en-US"/>
              </w:rPr>
              <w:t>3. Obiectivele urmărite și soluțiile propuse</w:t>
            </w:r>
          </w:p>
        </w:tc>
      </w:tr>
      <w:tr w:rsidR="000B7B15" w:rsidRPr="00DA1119" w:rsidTr="00F5430B">
        <w:tc>
          <w:tcPr>
            <w:tcW w:w="9109" w:type="dxa"/>
            <w:tcBorders>
              <w:top w:val="nil"/>
              <w:left w:val="single" w:sz="8" w:space="0" w:color="000000"/>
              <w:bottom w:val="single" w:sz="8" w:space="0" w:color="000000"/>
              <w:right w:val="single" w:sz="8" w:space="0" w:color="000000"/>
            </w:tcBorders>
            <w:hideMark/>
          </w:tcPr>
          <w:p w:rsidR="000B7B15" w:rsidRPr="00DA1119" w:rsidRDefault="000B7B15" w:rsidP="00F5430B">
            <w:pPr>
              <w:rPr>
                <w:rFonts w:ascii="Times New Roman" w:hAnsi="Times New Roman" w:cs="Times New Roman"/>
                <w:b/>
                <w:sz w:val="24"/>
                <w:szCs w:val="24"/>
                <w:lang w:val="en-US" w:eastAsia="en-US"/>
              </w:rPr>
            </w:pPr>
            <w:r w:rsidRPr="00DA1119">
              <w:rPr>
                <w:rFonts w:ascii="Times New Roman" w:hAnsi="Times New Roman" w:cs="Times New Roman"/>
                <w:b/>
                <w:sz w:val="24"/>
                <w:szCs w:val="24"/>
                <w:lang w:val="en-US" w:eastAsia="en-US"/>
              </w:rPr>
              <w:t>3.1. Principalele prevederi ale proiectului și evidențierea elementelor noi</w:t>
            </w:r>
          </w:p>
        </w:tc>
      </w:tr>
      <w:tr w:rsidR="00B37DAD" w:rsidRPr="00DA1119" w:rsidTr="00F5430B">
        <w:tc>
          <w:tcPr>
            <w:tcW w:w="9109" w:type="dxa"/>
            <w:tcBorders>
              <w:top w:val="nil"/>
              <w:left w:val="single" w:sz="8" w:space="0" w:color="000000"/>
              <w:bottom w:val="single" w:sz="8" w:space="0" w:color="000000"/>
              <w:right w:val="single" w:sz="8" w:space="0" w:color="000000"/>
            </w:tcBorders>
          </w:tcPr>
          <w:p w:rsidR="00DA1119" w:rsidRPr="009F0243" w:rsidRDefault="00DA1119" w:rsidP="009F0243">
            <w:pPr>
              <w:pStyle w:val="a6"/>
              <w:numPr>
                <w:ilvl w:val="0"/>
                <w:numId w:val="20"/>
              </w:numPr>
              <w:ind w:left="447"/>
              <w:jc w:val="both"/>
              <w:rPr>
                <w:rFonts w:ascii="Times New Roman" w:hAnsi="Times New Roman" w:cs="Times New Roman"/>
                <w:b/>
                <w:sz w:val="24"/>
                <w:szCs w:val="24"/>
                <w:lang w:val="en-US"/>
              </w:rPr>
            </w:pPr>
            <w:r w:rsidRPr="009F0243">
              <w:rPr>
                <w:rFonts w:ascii="Times New Roman" w:hAnsi="Times New Roman" w:cs="Times New Roman"/>
                <w:sz w:val="24"/>
                <w:szCs w:val="24"/>
                <w:lang w:val="en-US"/>
              </w:rPr>
              <w:t xml:space="preserve">Se </w:t>
            </w:r>
            <w:r w:rsidRPr="009F0243">
              <w:rPr>
                <w:rStyle w:val="a9"/>
                <w:rFonts w:ascii="Times New Roman" w:hAnsi="Times New Roman" w:cs="Times New Roman"/>
                <w:b w:val="0"/>
                <w:sz w:val="24"/>
                <w:szCs w:val="24"/>
                <w:lang w:val="en-US"/>
              </w:rPr>
              <w:t>reorganizează, prin fuziune (contopire)</w:t>
            </w:r>
            <w:r w:rsidRPr="009F0243">
              <w:rPr>
                <w:rFonts w:ascii="Times New Roman" w:hAnsi="Times New Roman" w:cs="Times New Roman"/>
                <w:sz w:val="24"/>
                <w:szCs w:val="24"/>
                <w:lang w:val="en-US"/>
              </w:rPr>
              <w:t xml:space="preserve">  următoarele  instituții publice de învățământ general:</w:t>
            </w:r>
          </w:p>
          <w:p w:rsidR="00DA1119" w:rsidRPr="00DA1119" w:rsidRDefault="00DA1119" w:rsidP="009F0243">
            <w:pPr>
              <w:pStyle w:val="a8"/>
              <w:numPr>
                <w:ilvl w:val="0"/>
                <w:numId w:val="13"/>
              </w:numPr>
              <w:tabs>
                <w:tab w:val="left" w:pos="420"/>
              </w:tabs>
              <w:spacing w:beforeAutospacing="0" w:afterAutospacing="0"/>
              <w:ind w:left="447" w:right="-483"/>
              <w:jc w:val="both"/>
              <w:rPr>
                <w:rFonts w:ascii="Times New Roman" w:hAnsi="Times New Roman" w:cs="Times New Roman"/>
              </w:rPr>
            </w:pPr>
            <w:r w:rsidRPr="00DA1119">
              <w:rPr>
                <w:rFonts w:ascii="Times New Roman" w:hAnsi="Times New Roman" w:cs="Times New Roman"/>
                <w:lang w:val="en-US"/>
              </w:rPr>
              <w:t xml:space="preserve">Instituţia Publică Liceul Teoretic ,,Ion Creangă” din or. </w:t>
            </w:r>
            <w:r w:rsidRPr="00DA1119">
              <w:rPr>
                <w:rFonts w:ascii="Times New Roman" w:hAnsi="Times New Roman" w:cs="Times New Roman"/>
              </w:rPr>
              <w:t>Florești, r. Florești;</w:t>
            </w:r>
          </w:p>
          <w:p w:rsidR="00DA1119" w:rsidRPr="00DA1119" w:rsidRDefault="00DA1119" w:rsidP="009F0243">
            <w:pPr>
              <w:pStyle w:val="a8"/>
              <w:numPr>
                <w:ilvl w:val="0"/>
                <w:numId w:val="13"/>
              </w:numPr>
              <w:tabs>
                <w:tab w:val="left" w:pos="425"/>
              </w:tabs>
              <w:spacing w:beforeAutospacing="0" w:afterAutospacing="0"/>
              <w:ind w:left="447" w:right="-483"/>
              <w:jc w:val="both"/>
              <w:rPr>
                <w:rFonts w:ascii="Times New Roman" w:hAnsi="Times New Roman" w:cs="Times New Roman"/>
                <w:b/>
                <w:bCs/>
              </w:rPr>
            </w:pPr>
            <w:r w:rsidRPr="00DA1119">
              <w:rPr>
                <w:rFonts w:ascii="Times New Roman" w:hAnsi="Times New Roman" w:cs="Times New Roman"/>
                <w:lang w:val="en-US"/>
              </w:rPr>
              <w:t xml:space="preserve">Instituţia Publică Liecul Teoretic ,,Anton Cehov” din or. </w:t>
            </w:r>
            <w:r w:rsidRPr="00DA1119">
              <w:rPr>
                <w:rFonts w:ascii="Times New Roman" w:hAnsi="Times New Roman" w:cs="Times New Roman"/>
              </w:rPr>
              <w:t>Florești, r. Florești.</w:t>
            </w:r>
          </w:p>
          <w:p w:rsidR="00DA1119" w:rsidRPr="00DA1119" w:rsidRDefault="00DA1119" w:rsidP="009F0243">
            <w:pPr>
              <w:pStyle w:val="a8"/>
              <w:numPr>
                <w:ilvl w:val="0"/>
                <w:numId w:val="20"/>
              </w:numPr>
              <w:tabs>
                <w:tab w:val="left" w:pos="425"/>
              </w:tabs>
              <w:spacing w:beforeAutospacing="0" w:afterAutospacing="0"/>
              <w:ind w:left="447" w:right="43"/>
              <w:jc w:val="both"/>
              <w:rPr>
                <w:rFonts w:ascii="Times New Roman" w:hAnsi="Times New Roman" w:cs="Times New Roman"/>
                <w:lang w:val="en-US"/>
              </w:rPr>
            </w:pPr>
            <w:r w:rsidRPr="00DA1119">
              <w:rPr>
                <w:rFonts w:ascii="Times New Roman" w:hAnsi="Times New Roman" w:cs="Times New Roman"/>
                <w:lang w:val="en-US"/>
              </w:rPr>
              <w:t xml:space="preserve">Se infiinţează Instituţia Publică </w:t>
            </w:r>
            <w:r w:rsidRPr="00DA1119">
              <w:rPr>
                <w:rStyle w:val="a9"/>
                <w:rFonts w:ascii="Times New Roman" w:hAnsi="Times New Roman" w:cs="Times New Roman"/>
                <w:b w:val="0"/>
                <w:bCs w:val="0"/>
                <w:lang w:val="en-US"/>
              </w:rPr>
              <w:t>Liceul Teoretic ,,Ştefan cel Mare” din or. Florești</w:t>
            </w:r>
            <w:r w:rsidRPr="00DA1119">
              <w:rPr>
                <w:rFonts w:ascii="Times New Roman" w:hAnsi="Times New Roman" w:cs="Times New Roman"/>
                <w:lang w:val="en-US"/>
              </w:rPr>
              <w:t xml:space="preserve">, raionul Florești, în rezultatul reorganizării instituțiilor publice de învățământ general, menționate în pct.1 al prezentei decizii. </w:t>
            </w:r>
          </w:p>
          <w:p w:rsidR="00DA1119" w:rsidRPr="00DA1119" w:rsidRDefault="00DA1119" w:rsidP="009F0243">
            <w:pPr>
              <w:pStyle w:val="a8"/>
              <w:numPr>
                <w:ilvl w:val="0"/>
                <w:numId w:val="20"/>
              </w:numPr>
              <w:tabs>
                <w:tab w:val="left" w:pos="420"/>
              </w:tabs>
              <w:spacing w:beforeAutospacing="0" w:afterAutospacing="0"/>
              <w:ind w:left="447" w:right="43"/>
              <w:jc w:val="both"/>
              <w:rPr>
                <w:rFonts w:ascii="Times New Roman" w:hAnsi="Times New Roman" w:cs="Times New Roman"/>
              </w:rPr>
            </w:pPr>
            <w:r w:rsidRPr="00DA1119">
              <w:rPr>
                <w:rFonts w:ascii="Times New Roman" w:hAnsi="Times New Roman" w:cs="Times New Roman"/>
                <w:lang w:val="en-US"/>
              </w:rPr>
              <w:t xml:space="preserve">Instituţia Publică </w:t>
            </w:r>
            <w:r w:rsidRPr="00DA1119">
              <w:rPr>
                <w:rStyle w:val="a9"/>
                <w:rFonts w:ascii="Times New Roman" w:hAnsi="Times New Roman" w:cs="Times New Roman"/>
                <w:b w:val="0"/>
                <w:bCs w:val="0"/>
                <w:lang w:val="en-US"/>
              </w:rPr>
              <w:t>Liceul Teoretic ,,Ştefan cel Mare” din or. Florești, raionul Florești</w:t>
            </w:r>
            <w:r w:rsidRPr="00DA1119">
              <w:rPr>
                <w:rFonts w:ascii="Times New Roman" w:hAnsi="Times New Roman" w:cs="Times New Roman"/>
                <w:lang w:val="en-US"/>
              </w:rPr>
              <w:t xml:space="preserve"> este succesor de drepturi şi obligaţii ale instituţiilor publice Liceul Teoretic ,,Ion Creangă” din or. Florești, r. Florești şi Liceul Teoretic ,,Anton Cehov” din or. </w:t>
            </w:r>
            <w:r w:rsidRPr="00DA1119">
              <w:rPr>
                <w:rFonts w:ascii="Times New Roman" w:hAnsi="Times New Roman" w:cs="Times New Roman"/>
              </w:rPr>
              <w:t>Florești, r. Florești.</w:t>
            </w:r>
          </w:p>
          <w:p w:rsidR="00DA1119" w:rsidRPr="00DA1119" w:rsidRDefault="00DA1119" w:rsidP="009F0243">
            <w:pPr>
              <w:pStyle w:val="a8"/>
              <w:numPr>
                <w:ilvl w:val="0"/>
                <w:numId w:val="20"/>
              </w:numPr>
              <w:tabs>
                <w:tab w:val="left" w:pos="420"/>
              </w:tabs>
              <w:spacing w:beforeAutospacing="0" w:afterAutospacing="0"/>
              <w:ind w:left="447" w:right="43"/>
              <w:jc w:val="both"/>
              <w:rPr>
                <w:rFonts w:ascii="Times New Roman" w:hAnsi="Times New Roman" w:cs="Times New Roman"/>
                <w:lang w:val="en-US"/>
              </w:rPr>
            </w:pPr>
            <w:r w:rsidRPr="00DA1119">
              <w:rPr>
                <w:rStyle w:val="a9"/>
                <w:rFonts w:ascii="Times New Roman" w:hAnsi="Times New Roman" w:cs="Times New Roman"/>
                <w:b w:val="0"/>
                <w:lang w:val="en-US"/>
              </w:rPr>
              <w:t>Sediul</w:t>
            </w:r>
            <w:r w:rsidRPr="00DA1119">
              <w:rPr>
                <w:rFonts w:ascii="Times New Roman" w:hAnsi="Times New Roman" w:cs="Times New Roman"/>
                <w:b/>
                <w:lang w:val="en-US"/>
              </w:rPr>
              <w:t xml:space="preserve"> </w:t>
            </w:r>
            <w:r w:rsidRPr="00DA1119">
              <w:rPr>
                <w:rFonts w:ascii="Times New Roman" w:hAnsi="Times New Roman" w:cs="Times New Roman"/>
                <w:lang w:val="en-US"/>
              </w:rPr>
              <w:t>Instituției Publice Liceul Teoretic „Ștefan cel Mare” din or. Florești se stabilește la adresa:</w:t>
            </w:r>
            <w:r w:rsidRPr="00DA1119">
              <w:rPr>
                <w:rStyle w:val="a9"/>
                <w:rFonts w:ascii="Times New Roman" w:hAnsi="Times New Roman" w:cs="Times New Roman"/>
                <w:b w:val="0"/>
                <w:lang w:val="en-US"/>
              </w:rPr>
              <w:t xml:space="preserve">  str.</w:t>
            </w:r>
            <w:r w:rsidRPr="00DA1119">
              <w:rPr>
                <w:rStyle w:val="a9"/>
                <w:rFonts w:ascii="Times New Roman" w:hAnsi="Times New Roman" w:cs="Times New Roman"/>
                <w:lang w:val="en-US"/>
              </w:rPr>
              <w:t xml:space="preserve"> </w:t>
            </w:r>
            <w:r w:rsidRPr="00DA1119">
              <w:rPr>
                <w:rFonts w:ascii="Times New Roman" w:hAnsi="Times New Roman" w:cs="Times New Roman"/>
                <w:lang w:val="en-US"/>
              </w:rPr>
              <w:t>Ciprian Porumbescu 12, or.</w:t>
            </w:r>
            <w:r w:rsidRPr="00DA1119">
              <w:rPr>
                <w:rStyle w:val="a9"/>
                <w:rFonts w:ascii="Times New Roman" w:hAnsi="Times New Roman" w:cs="Times New Roman"/>
                <w:b w:val="0"/>
                <w:lang w:val="en-US"/>
              </w:rPr>
              <w:t xml:space="preserve"> Florești.</w:t>
            </w:r>
          </w:p>
          <w:p w:rsidR="00DA1119" w:rsidRPr="00DA1119" w:rsidRDefault="00DA1119" w:rsidP="009F0243">
            <w:pPr>
              <w:pStyle w:val="a8"/>
              <w:numPr>
                <w:ilvl w:val="0"/>
                <w:numId w:val="20"/>
              </w:numPr>
              <w:tabs>
                <w:tab w:val="left" w:pos="420"/>
              </w:tabs>
              <w:spacing w:beforeAutospacing="0" w:afterAutospacing="0"/>
              <w:ind w:left="447" w:right="43"/>
              <w:jc w:val="both"/>
              <w:rPr>
                <w:rStyle w:val="a9"/>
                <w:rFonts w:ascii="Times New Roman" w:hAnsi="Times New Roman" w:cs="Times New Roman"/>
                <w:b w:val="0"/>
                <w:bCs w:val="0"/>
                <w:lang w:val="en-US"/>
              </w:rPr>
            </w:pPr>
            <w:r w:rsidRPr="00DA1119">
              <w:rPr>
                <w:rFonts w:ascii="Times New Roman" w:hAnsi="Times New Roman" w:cs="Times New Roman"/>
                <w:lang w:val="en-US"/>
              </w:rPr>
              <w:t xml:space="preserve">Se aprobă </w:t>
            </w:r>
            <w:r w:rsidRPr="00DA1119">
              <w:rPr>
                <w:rStyle w:val="a9"/>
                <w:rFonts w:ascii="Times New Roman" w:hAnsi="Times New Roman" w:cs="Times New Roman"/>
                <w:b w:val="0"/>
                <w:lang w:val="en-US"/>
              </w:rPr>
              <w:t>profilul de activitate</w:t>
            </w:r>
            <w:r w:rsidRPr="00DA1119">
              <w:rPr>
                <w:rFonts w:ascii="Times New Roman" w:hAnsi="Times New Roman" w:cs="Times New Roman"/>
                <w:lang w:val="en-US"/>
              </w:rPr>
              <w:t xml:space="preserve"> al Instituției Publice Liceul Teoretic „Ștefan cel Mare” din orașul Florești – </w:t>
            </w:r>
            <w:r w:rsidRPr="00DA1119">
              <w:rPr>
                <w:rStyle w:val="a9"/>
                <w:rFonts w:ascii="Times New Roman" w:hAnsi="Times New Roman" w:cs="Times New Roman"/>
                <w:b w:val="0"/>
                <w:lang w:val="en-US"/>
              </w:rPr>
              <w:t>învățământ liceal cu predare în limbile română și rusă</w:t>
            </w:r>
            <w:r w:rsidRPr="00DA1119">
              <w:rPr>
                <w:rFonts w:ascii="Times New Roman" w:hAnsi="Times New Roman" w:cs="Times New Roman"/>
                <w:bCs/>
                <w:lang w:val="en-US"/>
              </w:rPr>
              <w:t>,</w:t>
            </w:r>
            <w:r w:rsidRPr="00DA1119">
              <w:rPr>
                <w:rFonts w:ascii="Times New Roman" w:hAnsi="Times New Roman" w:cs="Times New Roman"/>
                <w:lang w:val="en-US"/>
              </w:rPr>
              <w:t xml:space="preserve"> organizat în conformitate cu </w:t>
            </w:r>
            <w:r w:rsidRPr="00DA1119">
              <w:rPr>
                <w:rStyle w:val="a9"/>
                <w:rFonts w:ascii="Times New Roman" w:hAnsi="Times New Roman" w:cs="Times New Roman"/>
                <w:b w:val="0"/>
                <w:lang w:val="en-US"/>
              </w:rPr>
              <w:t>planurile-cadru, aprobate de Ministerul Educației și Cercetării al Republicii Moldova.</w:t>
            </w:r>
          </w:p>
          <w:p w:rsidR="00DA1119" w:rsidRPr="00DA1119" w:rsidRDefault="00DA1119" w:rsidP="00F53BCA">
            <w:pPr>
              <w:pStyle w:val="a8"/>
              <w:numPr>
                <w:ilvl w:val="0"/>
                <w:numId w:val="20"/>
              </w:numPr>
              <w:tabs>
                <w:tab w:val="left" w:pos="420"/>
              </w:tabs>
              <w:spacing w:beforeAutospacing="0" w:afterAutospacing="0"/>
              <w:ind w:left="447" w:right="43"/>
              <w:jc w:val="both"/>
              <w:rPr>
                <w:rFonts w:ascii="Times New Roman" w:hAnsi="Times New Roman" w:cs="Times New Roman"/>
                <w:lang w:val="en-US"/>
              </w:rPr>
            </w:pPr>
            <w:r w:rsidRPr="00DA1119">
              <w:rPr>
                <w:rFonts w:ascii="Times New Roman" w:hAnsi="Times New Roman" w:cs="Times New Roman"/>
                <w:lang w:val="en-US"/>
              </w:rPr>
              <w:lastRenderedPageBreak/>
              <w:t>Șefa Direcţiei Generale Educaţie, Cultură, Tineret şi Sport a Consiliului raional Floreşti:</w:t>
            </w:r>
          </w:p>
          <w:p w:rsidR="00DA1119" w:rsidRPr="00DA1119" w:rsidRDefault="00DA1119" w:rsidP="00DA1119">
            <w:pPr>
              <w:pStyle w:val="a8"/>
              <w:numPr>
                <w:ilvl w:val="0"/>
                <w:numId w:val="19"/>
              </w:numPr>
              <w:tabs>
                <w:tab w:val="left" w:pos="425"/>
              </w:tabs>
              <w:spacing w:beforeAutospacing="0" w:afterAutospacing="0"/>
              <w:ind w:right="43"/>
              <w:jc w:val="both"/>
              <w:rPr>
                <w:rFonts w:ascii="Times New Roman" w:hAnsi="Times New Roman" w:cs="Times New Roman"/>
                <w:lang w:val="en-US"/>
              </w:rPr>
            </w:pPr>
            <w:r w:rsidRPr="00DA1119">
              <w:rPr>
                <w:rStyle w:val="a9"/>
                <w:rFonts w:ascii="Times New Roman" w:hAnsi="Times New Roman" w:cs="Times New Roman"/>
                <w:b w:val="0"/>
                <w:lang w:val="en-US"/>
              </w:rPr>
              <w:t>va asigura elaborarea Statutului</w:t>
            </w:r>
            <w:r w:rsidRPr="00DA1119">
              <w:rPr>
                <w:rStyle w:val="a9"/>
                <w:rFonts w:ascii="Times New Roman" w:hAnsi="Times New Roman" w:cs="Times New Roman"/>
                <w:lang w:val="en-US"/>
              </w:rPr>
              <w:t xml:space="preserve"> </w:t>
            </w:r>
            <w:r w:rsidRPr="00DA1119">
              <w:rPr>
                <w:rFonts w:ascii="Times New Roman" w:hAnsi="Times New Roman" w:cs="Times New Roman"/>
                <w:lang w:val="en-US"/>
              </w:rPr>
              <w:t>Instituției Publice Liceul Teoretic „Ștefan cel Mare” din or. Florești, raionul Florești;</w:t>
            </w:r>
          </w:p>
          <w:p w:rsidR="00DA1119" w:rsidRPr="00DA1119" w:rsidRDefault="00DA1119" w:rsidP="00DA1119">
            <w:pPr>
              <w:pStyle w:val="a6"/>
              <w:numPr>
                <w:ilvl w:val="0"/>
                <w:numId w:val="19"/>
              </w:numPr>
              <w:tabs>
                <w:tab w:val="left" w:pos="425"/>
              </w:tabs>
              <w:jc w:val="both"/>
              <w:rPr>
                <w:rFonts w:ascii="Times New Roman" w:hAnsi="Times New Roman" w:cs="Times New Roman"/>
                <w:sz w:val="24"/>
                <w:szCs w:val="24"/>
                <w:lang w:val="zh-CN"/>
              </w:rPr>
            </w:pPr>
            <w:r w:rsidRPr="00DA1119">
              <w:rPr>
                <w:rFonts w:ascii="Times New Roman" w:hAnsi="Times New Roman" w:cs="Times New Roman"/>
                <w:sz w:val="24"/>
                <w:szCs w:val="24"/>
                <w:lang w:val="en-US"/>
              </w:rPr>
              <w:t>va asigura înregistrarea Instituției Publice Liceul Teoretic „Ștefan cel Mare” din or. Florești, raionul Florești;</w:t>
            </w:r>
          </w:p>
          <w:p w:rsidR="00DA1119" w:rsidRPr="00DA1119" w:rsidRDefault="00DA1119" w:rsidP="00DA1119">
            <w:pPr>
              <w:pStyle w:val="a6"/>
              <w:numPr>
                <w:ilvl w:val="0"/>
                <w:numId w:val="19"/>
              </w:numPr>
              <w:tabs>
                <w:tab w:val="left" w:pos="425"/>
              </w:tabs>
              <w:jc w:val="both"/>
              <w:rPr>
                <w:rFonts w:ascii="Times New Roman" w:hAnsi="Times New Roman" w:cs="Times New Roman"/>
                <w:sz w:val="24"/>
                <w:szCs w:val="24"/>
                <w:lang w:val="zh-CN"/>
              </w:rPr>
            </w:pPr>
            <w:r w:rsidRPr="00DA1119">
              <w:rPr>
                <w:rFonts w:ascii="Times New Roman" w:hAnsi="Times New Roman" w:cs="Times New Roman"/>
                <w:sz w:val="24"/>
                <w:szCs w:val="24"/>
                <w:lang w:val="en-US"/>
              </w:rPr>
              <w:t>va asigura continuitatea procesului educațional pentru toți elevii și cadrele didactice;</w:t>
            </w:r>
          </w:p>
          <w:p w:rsidR="00DA1119" w:rsidRPr="00DA1119" w:rsidRDefault="00DA1119" w:rsidP="00DA1119">
            <w:pPr>
              <w:pStyle w:val="a6"/>
              <w:numPr>
                <w:ilvl w:val="0"/>
                <w:numId w:val="19"/>
              </w:numPr>
              <w:contextualSpacing/>
              <w:jc w:val="both"/>
              <w:rPr>
                <w:rFonts w:ascii="Times New Roman" w:eastAsia="Calibri" w:hAnsi="Times New Roman" w:cs="Times New Roman"/>
                <w:sz w:val="24"/>
                <w:szCs w:val="24"/>
                <w:lang w:val="ro-RO"/>
              </w:rPr>
            </w:pPr>
            <w:r w:rsidRPr="00DA1119">
              <w:rPr>
                <w:rFonts w:ascii="Times New Roman" w:eastAsia="Calibri" w:hAnsi="Times New Roman" w:cs="Times New Roman"/>
                <w:sz w:val="24"/>
                <w:szCs w:val="24"/>
                <w:lang w:val="ro-RO"/>
              </w:rPr>
              <w:t>va institui comisia de transmitere a patrimoniului;</w:t>
            </w:r>
          </w:p>
          <w:p w:rsidR="00DA1119" w:rsidRPr="00DA1119" w:rsidRDefault="00DA1119" w:rsidP="00DA1119">
            <w:pPr>
              <w:pStyle w:val="a6"/>
              <w:numPr>
                <w:ilvl w:val="0"/>
                <w:numId w:val="19"/>
              </w:numPr>
              <w:contextualSpacing/>
              <w:rPr>
                <w:rFonts w:ascii="Times New Roman" w:eastAsia="Calibri" w:hAnsi="Times New Roman" w:cs="Times New Roman"/>
                <w:sz w:val="24"/>
                <w:szCs w:val="24"/>
                <w:lang w:val="ro-RO"/>
              </w:rPr>
            </w:pPr>
            <w:r w:rsidRPr="00DA1119">
              <w:rPr>
                <w:rFonts w:ascii="Times New Roman" w:eastAsia="Calibri" w:hAnsi="Times New Roman" w:cs="Times New Roman"/>
                <w:sz w:val="24"/>
                <w:szCs w:val="24"/>
                <w:lang w:val="ro-RO"/>
              </w:rPr>
              <w:t>va aproba și semna actele de transmitere, precum și alte acte aferente procedurii;</w:t>
            </w:r>
          </w:p>
          <w:p w:rsidR="00DA1119" w:rsidRPr="00DA1119" w:rsidRDefault="00DA1119" w:rsidP="00DA1119">
            <w:pPr>
              <w:pStyle w:val="a8"/>
              <w:numPr>
                <w:ilvl w:val="0"/>
                <w:numId w:val="19"/>
              </w:numPr>
              <w:tabs>
                <w:tab w:val="left" w:pos="425"/>
              </w:tabs>
              <w:spacing w:beforeAutospacing="0" w:afterAutospacing="0"/>
              <w:ind w:right="43"/>
              <w:jc w:val="both"/>
              <w:rPr>
                <w:rFonts w:ascii="Times New Roman" w:hAnsi="Times New Roman" w:cs="Times New Roman"/>
                <w:lang w:val="en-US"/>
              </w:rPr>
            </w:pPr>
            <w:r w:rsidRPr="00DA1119">
              <w:rPr>
                <w:rFonts w:ascii="Times New Roman" w:hAnsi="Times New Roman" w:cs="Times New Roman"/>
                <w:lang w:val="en-US"/>
              </w:rPr>
              <w:t>va asigura inventarierea și transmiterea patrimoniului către instituția înființată;</w:t>
            </w:r>
          </w:p>
          <w:p w:rsidR="00DA1119" w:rsidRPr="00DA1119" w:rsidRDefault="00DA1119" w:rsidP="00DA1119">
            <w:pPr>
              <w:pStyle w:val="a8"/>
              <w:numPr>
                <w:ilvl w:val="0"/>
                <w:numId w:val="19"/>
              </w:numPr>
              <w:tabs>
                <w:tab w:val="left" w:pos="425"/>
              </w:tabs>
              <w:spacing w:beforeAutospacing="0" w:afterAutospacing="0"/>
              <w:ind w:right="43"/>
              <w:jc w:val="both"/>
              <w:rPr>
                <w:rFonts w:ascii="Times New Roman" w:hAnsi="Times New Roman" w:cs="Times New Roman"/>
                <w:lang w:val="en-US"/>
              </w:rPr>
            </w:pPr>
            <w:r w:rsidRPr="00DA1119">
              <w:rPr>
                <w:rFonts w:ascii="Times New Roman" w:eastAsia="Calibri" w:hAnsi="Times New Roman" w:cs="Times New Roman"/>
                <w:lang w:val="ro-RO"/>
              </w:rPr>
              <w:t>va întreprinde alte măsuri în vederea punerii în aplicare a prezentei decizii.</w:t>
            </w:r>
          </w:p>
          <w:p w:rsidR="00DA1119" w:rsidRPr="00DA1119" w:rsidRDefault="00DA1119" w:rsidP="000F4B95">
            <w:pPr>
              <w:pStyle w:val="a8"/>
              <w:numPr>
                <w:ilvl w:val="0"/>
                <w:numId w:val="20"/>
              </w:numPr>
              <w:tabs>
                <w:tab w:val="left" w:pos="425"/>
              </w:tabs>
              <w:spacing w:beforeAutospacing="0" w:afterAutospacing="0"/>
              <w:ind w:left="447" w:right="43"/>
              <w:jc w:val="both"/>
              <w:rPr>
                <w:rFonts w:ascii="Times New Roman" w:hAnsi="Times New Roman" w:cs="Times New Roman"/>
                <w:lang w:val="en-US"/>
              </w:rPr>
            </w:pPr>
            <w:r w:rsidRPr="00DA1119">
              <w:rPr>
                <w:rFonts w:ascii="Times New Roman" w:hAnsi="Times New Roman" w:cs="Times New Roman"/>
                <w:lang w:val="en-US"/>
              </w:rPr>
              <w:t xml:space="preserve">Personalul salariat din instituțiile publice reorganizate va fi transferat la instituția publică înființată, cu respectarea prevederilor legislației muncii. În cazul imposibilității transferului unor salariați, disponibilizarea acestora se va efectua în conformitate cu legislația muncii. </w:t>
            </w:r>
          </w:p>
          <w:p w:rsidR="00DA1119" w:rsidRPr="000F4B95" w:rsidRDefault="00DA1119" w:rsidP="000F4B95">
            <w:pPr>
              <w:pStyle w:val="a8"/>
              <w:numPr>
                <w:ilvl w:val="0"/>
                <w:numId w:val="20"/>
              </w:numPr>
              <w:tabs>
                <w:tab w:val="left" w:pos="425"/>
              </w:tabs>
              <w:spacing w:beforeAutospacing="0" w:afterAutospacing="0"/>
              <w:ind w:left="447" w:right="43"/>
              <w:jc w:val="both"/>
              <w:rPr>
                <w:rFonts w:ascii="Times New Roman" w:hAnsi="Times New Roman" w:cs="Times New Roman"/>
                <w:lang w:val="en-US"/>
              </w:rPr>
            </w:pPr>
            <w:r w:rsidRPr="00DA1119">
              <w:rPr>
                <w:rFonts w:ascii="Times New Roman" w:hAnsi="Times New Roman" w:cs="Times New Roman"/>
                <w:lang w:val="en-US"/>
              </w:rPr>
              <w:t xml:space="preserve">Cheltuielile de disponibilizare a personalului vor fi asigurate din contul mijloacelor financiare ale Instituției Publice Liceul Teoretic „Ștefan cel Mare” din or. </w:t>
            </w:r>
            <w:r w:rsidRPr="000F4B95">
              <w:rPr>
                <w:rFonts w:ascii="Times New Roman" w:hAnsi="Times New Roman" w:cs="Times New Roman"/>
                <w:lang w:val="en-US"/>
              </w:rPr>
              <w:t>Florești, raionul Florești.</w:t>
            </w:r>
          </w:p>
          <w:p w:rsidR="00DA1119" w:rsidRPr="000F4B95" w:rsidRDefault="00DA1119" w:rsidP="000F4B95">
            <w:pPr>
              <w:pStyle w:val="a6"/>
              <w:numPr>
                <w:ilvl w:val="0"/>
                <w:numId w:val="20"/>
              </w:numPr>
              <w:tabs>
                <w:tab w:val="left" w:pos="425"/>
              </w:tabs>
              <w:ind w:left="447"/>
              <w:jc w:val="both"/>
              <w:rPr>
                <w:rFonts w:ascii="Times New Roman" w:hAnsi="Times New Roman" w:cs="Times New Roman"/>
                <w:sz w:val="24"/>
                <w:szCs w:val="24"/>
                <w:lang w:val="en-US"/>
              </w:rPr>
            </w:pPr>
            <w:r w:rsidRPr="00DA1119">
              <w:rPr>
                <w:rFonts w:ascii="Times New Roman" w:hAnsi="Times New Roman" w:cs="Times New Roman"/>
                <w:sz w:val="24"/>
                <w:szCs w:val="24"/>
                <w:lang w:val="en-US"/>
              </w:rPr>
              <w:t>Controlul asupra prezentei decizii se pune în sarcina Președintelui raionului Florești și Comisiei consultative de specialitate pentru educație, cultură, turism, tineret și sport a Consiliului raional Florești.</w:t>
            </w:r>
          </w:p>
          <w:p w:rsidR="00B37DAD" w:rsidRPr="00DA1119" w:rsidRDefault="00DA1119" w:rsidP="00724A6F">
            <w:pPr>
              <w:pStyle w:val="a8"/>
              <w:numPr>
                <w:ilvl w:val="0"/>
                <w:numId w:val="20"/>
              </w:numPr>
              <w:tabs>
                <w:tab w:val="left" w:pos="425"/>
              </w:tabs>
              <w:spacing w:beforeAutospacing="0" w:afterAutospacing="0"/>
              <w:ind w:left="447" w:right="43"/>
              <w:jc w:val="both"/>
              <w:rPr>
                <w:rFonts w:ascii="Times New Roman" w:hAnsi="Times New Roman" w:cs="Times New Roman"/>
                <w:lang w:val="en-US"/>
              </w:rPr>
            </w:pPr>
            <w:r w:rsidRPr="00DA1119">
              <w:rPr>
                <w:rFonts w:ascii="Times New Roman" w:hAnsi="Times New Roman" w:cs="Times New Roman"/>
                <w:lang w:val="en-US"/>
              </w:rPr>
              <w:t>Prezenta decizie intră în vigoare la data de 1 august 2026.</w:t>
            </w:r>
          </w:p>
        </w:tc>
      </w:tr>
      <w:tr w:rsidR="000B7B15" w:rsidRPr="00DA1119" w:rsidTr="00F5430B">
        <w:tc>
          <w:tcPr>
            <w:tcW w:w="9109" w:type="dxa"/>
            <w:tcBorders>
              <w:top w:val="nil"/>
              <w:left w:val="single" w:sz="8" w:space="0" w:color="000000"/>
              <w:bottom w:val="single" w:sz="8" w:space="0" w:color="000000"/>
              <w:right w:val="single" w:sz="8" w:space="0" w:color="000000"/>
            </w:tcBorders>
            <w:hideMark/>
          </w:tcPr>
          <w:p w:rsidR="000B7B15" w:rsidRPr="00DA1119" w:rsidRDefault="000B7B15" w:rsidP="00E42E82">
            <w:pPr>
              <w:jc w:val="both"/>
              <w:rPr>
                <w:rFonts w:ascii="Times New Roman" w:hAnsi="Times New Roman" w:cs="Times New Roman"/>
                <w:sz w:val="24"/>
                <w:szCs w:val="24"/>
                <w:lang w:val="ro-RO"/>
              </w:rPr>
            </w:pPr>
          </w:p>
        </w:tc>
      </w:tr>
      <w:tr w:rsidR="000B7B15" w:rsidRPr="00DA1119" w:rsidTr="00F5430B">
        <w:tc>
          <w:tcPr>
            <w:tcW w:w="9109" w:type="dxa"/>
            <w:tcBorders>
              <w:top w:val="nil"/>
              <w:left w:val="single" w:sz="8" w:space="0" w:color="000000"/>
              <w:bottom w:val="single" w:sz="8" w:space="0" w:color="000000"/>
              <w:right w:val="single" w:sz="8" w:space="0" w:color="000000"/>
            </w:tcBorders>
            <w:hideMark/>
          </w:tcPr>
          <w:p w:rsidR="000B7B15" w:rsidRPr="00DA1119" w:rsidRDefault="000B7B15" w:rsidP="00F5430B">
            <w:pPr>
              <w:rPr>
                <w:rFonts w:ascii="Times New Roman" w:hAnsi="Times New Roman" w:cs="Times New Roman"/>
                <w:b/>
                <w:sz w:val="24"/>
                <w:szCs w:val="24"/>
                <w:lang w:val="en-US" w:eastAsia="en-US"/>
              </w:rPr>
            </w:pPr>
            <w:r w:rsidRPr="00DA1119">
              <w:rPr>
                <w:rFonts w:ascii="Times New Roman" w:hAnsi="Times New Roman" w:cs="Times New Roman"/>
                <w:b/>
                <w:sz w:val="24"/>
                <w:szCs w:val="24"/>
                <w:lang w:val="en-US" w:eastAsia="en-US"/>
              </w:rPr>
              <w:t>3.2. Opțiunile alternative analizate și motivele pentru care acestea nu au fost luate în considerare</w:t>
            </w:r>
          </w:p>
        </w:tc>
      </w:tr>
      <w:tr w:rsidR="000B7B15" w:rsidRPr="00DA1119" w:rsidTr="00F5430B">
        <w:tc>
          <w:tcPr>
            <w:tcW w:w="9109" w:type="dxa"/>
            <w:tcBorders>
              <w:top w:val="nil"/>
              <w:left w:val="single" w:sz="8" w:space="0" w:color="000000"/>
              <w:bottom w:val="single" w:sz="8" w:space="0" w:color="000000"/>
              <w:right w:val="single" w:sz="8" w:space="0" w:color="000000"/>
            </w:tcBorders>
            <w:hideMark/>
          </w:tcPr>
          <w:p w:rsidR="000B7B15" w:rsidRPr="00DA1119" w:rsidRDefault="000B7B15" w:rsidP="00F5430B">
            <w:pPr>
              <w:rPr>
                <w:rFonts w:ascii="Times New Roman" w:hAnsi="Times New Roman" w:cs="Times New Roman"/>
                <w:sz w:val="24"/>
                <w:szCs w:val="24"/>
                <w:lang w:eastAsia="en-US"/>
              </w:rPr>
            </w:pPr>
            <w:r w:rsidRPr="00DA1119">
              <w:rPr>
                <w:rFonts w:ascii="Times New Roman" w:hAnsi="Times New Roman" w:cs="Times New Roman"/>
                <w:sz w:val="24"/>
                <w:szCs w:val="24"/>
                <w:lang w:eastAsia="en-US"/>
              </w:rPr>
              <w:t xml:space="preserve">Nu este aplicabil </w:t>
            </w:r>
          </w:p>
        </w:tc>
      </w:tr>
      <w:tr w:rsidR="000B7B15" w:rsidRPr="00DA1119" w:rsidTr="00F5430B">
        <w:trPr>
          <w:trHeight w:val="381"/>
        </w:trPr>
        <w:tc>
          <w:tcPr>
            <w:tcW w:w="9109" w:type="dxa"/>
            <w:tcBorders>
              <w:top w:val="nil"/>
              <w:left w:val="single" w:sz="8" w:space="0" w:color="000000"/>
              <w:bottom w:val="single" w:sz="8" w:space="0" w:color="000000"/>
              <w:right w:val="single" w:sz="8" w:space="0" w:color="000000"/>
            </w:tcBorders>
            <w:hideMark/>
          </w:tcPr>
          <w:p w:rsidR="000B7B15" w:rsidRPr="00DA1119" w:rsidRDefault="000B7B15" w:rsidP="00F5430B">
            <w:pPr>
              <w:rPr>
                <w:rFonts w:ascii="Times New Roman" w:hAnsi="Times New Roman" w:cs="Times New Roman"/>
                <w:b/>
                <w:bCs/>
                <w:sz w:val="24"/>
                <w:szCs w:val="24"/>
                <w:lang w:eastAsia="en-US"/>
              </w:rPr>
            </w:pPr>
            <w:r w:rsidRPr="00DA1119">
              <w:rPr>
                <w:rFonts w:ascii="Times New Roman" w:hAnsi="Times New Roman" w:cs="Times New Roman"/>
                <w:b/>
                <w:bCs/>
                <w:sz w:val="24"/>
                <w:szCs w:val="24"/>
                <w:lang w:eastAsia="en-US"/>
              </w:rPr>
              <w:t xml:space="preserve">4. Analiza impactului de reglementare </w:t>
            </w:r>
          </w:p>
        </w:tc>
      </w:tr>
      <w:tr w:rsidR="000B7B15" w:rsidRPr="00DA1119" w:rsidTr="00F5430B">
        <w:tc>
          <w:tcPr>
            <w:tcW w:w="9109" w:type="dxa"/>
            <w:tcBorders>
              <w:top w:val="nil"/>
              <w:left w:val="single" w:sz="8" w:space="0" w:color="000000"/>
              <w:bottom w:val="single" w:sz="8" w:space="0" w:color="000000"/>
              <w:right w:val="single" w:sz="8" w:space="0" w:color="000000"/>
            </w:tcBorders>
            <w:hideMark/>
          </w:tcPr>
          <w:p w:rsidR="000B7B15" w:rsidRPr="00DA1119" w:rsidRDefault="000B7B15" w:rsidP="00F5430B">
            <w:pPr>
              <w:rPr>
                <w:rFonts w:ascii="Times New Roman" w:hAnsi="Times New Roman" w:cs="Times New Roman"/>
                <w:b/>
                <w:sz w:val="24"/>
                <w:szCs w:val="24"/>
                <w:lang w:eastAsia="en-US"/>
              </w:rPr>
            </w:pPr>
            <w:r w:rsidRPr="00DA1119">
              <w:rPr>
                <w:rFonts w:ascii="Times New Roman" w:hAnsi="Times New Roman" w:cs="Times New Roman"/>
                <w:b/>
                <w:sz w:val="24"/>
                <w:szCs w:val="24"/>
                <w:lang w:eastAsia="en-US"/>
              </w:rPr>
              <w:t xml:space="preserve"> 4.1. Impactul asupra sectorului public</w:t>
            </w:r>
          </w:p>
        </w:tc>
      </w:tr>
      <w:tr w:rsidR="000B7B15" w:rsidRPr="00DA1119" w:rsidTr="00F5430B">
        <w:tc>
          <w:tcPr>
            <w:tcW w:w="9109" w:type="dxa"/>
            <w:tcBorders>
              <w:top w:val="nil"/>
              <w:left w:val="single" w:sz="8" w:space="0" w:color="000000"/>
              <w:bottom w:val="single" w:sz="8" w:space="0" w:color="000000"/>
              <w:right w:val="single" w:sz="8" w:space="0" w:color="000000"/>
            </w:tcBorders>
            <w:hideMark/>
          </w:tcPr>
          <w:p w:rsidR="000B7B15" w:rsidRPr="00DA1119" w:rsidRDefault="000B7B15" w:rsidP="00F5430B">
            <w:pPr>
              <w:rPr>
                <w:rFonts w:ascii="Times New Roman" w:hAnsi="Times New Roman" w:cs="Times New Roman"/>
                <w:color w:val="000000" w:themeColor="text1"/>
                <w:sz w:val="24"/>
                <w:szCs w:val="24"/>
                <w:lang w:val="en-US" w:eastAsia="en-US"/>
              </w:rPr>
            </w:pPr>
            <w:r w:rsidRPr="00DA1119">
              <w:rPr>
                <w:rFonts w:ascii="Times New Roman" w:hAnsi="Times New Roman" w:cs="Times New Roman"/>
                <w:color w:val="000000" w:themeColor="text1"/>
                <w:sz w:val="24"/>
                <w:szCs w:val="24"/>
                <w:lang w:val="en-US" w:eastAsia="en-US"/>
              </w:rPr>
              <w:t>Organizarea și asigurarea bunei funcţionări a instituţiilor publice de învățământ primar, gimnazial, liceal la nivelul raionului Florești</w:t>
            </w:r>
            <w:r w:rsidR="00E35B7A" w:rsidRPr="00DA1119">
              <w:rPr>
                <w:rFonts w:ascii="Times New Roman" w:hAnsi="Times New Roman" w:cs="Times New Roman"/>
                <w:color w:val="000000" w:themeColor="text1"/>
                <w:sz w:val="24"/>
                <w:szCs w:val="24"/>
                <w:lang w:val="en-US" w:eastAsia="en-US"/>
              </w:rPr>
              <w:t>,</w:t>
            </w:r>
            <w:r w:rsidR="003D5FAD" w:rsidRPr="00DA1119">
              <w:rPr>
                <w:rFonts w:ascii="Times New Roman" w:hAnsi="Times New Roman" w:cs="Times New Roman"/>
                <w:color w:val="000000" w:themeColor="text1"/>
                <w:sz w:val="24"/>
                <w:szCs w:val="24"/>
                <w:lang w:val="en-US" w:eastAsia="en-US"/>
              </w:rPr>
              <w:t xml:space="preserve"> </w:t>
            </w:r>
            <w:r w:rsidR="003D5FAD" w:rsidRPr="00DA1119">
              <w:rPr>
                <w:rStyle w:val="a9"/>
                <w:rFonts w:ascii="Times New Roman" w:hAnsi="Times New Roman" w:cs="Times New Roman"/>
                <w:b w:val="0"/>
                <w:bCs w:val="0"/>
                <w:sz w:val="24"/>
                <w:szCs w:val="24"/>
                <w:lang w:val="en-US"/>
              </w:rPr>
              <w:t>eficientizarea rețelei instituțiilor, modernizarea infrastructurii și consolidarea capacității managerial</w:t>
            </w:r>
            <w:r w:rsidR="003D5FAD" w:rsidRPr="00DA1119">
              <w:rPr>
                <w:rFonts w:ascii="Times New Roman" w:hAnsi="Times New Roman" w:cs="Times New Roman"/>
                <w:b/>
                <w:bCs/>
                <w:sz w:val="24"/>
                <w:szCs w:val="24"/>
                <w:lang w:val="en-US"/>
              </w:rPr>
              <w:t>,</w:t>
            </w:r>
            <w:r w:rsidR="003D5FAD" w:rsidRPr="00DA1119">
              <w:rPr>
                <w:rFonts w:ascii="Times New Roman" w:hAnsi="Times New Roman" w:cs="Times New Roman"/>
                <w:sz w:val="24"/>
                <w:szCs w:val="24"/>
                <w:lang w:val="en-US"/>
              </w:rPr>
              <w:t xml:space="preserve"> în scopul creșterii calității procesului instructiv-educativ</w:t>
            </w:r>
            <w:r w:rsidR="0036647B">
              <w:rPr>
                <w:rFonts w:ascii="Times New Roman" w:hAnsi="Times New Roman" w:cs="Times New Roman"/>
                <w:sz w:val="24"/>
                <w:szCs w:val="24"/>
                <w:lang w:val="en-US"/>
              </w:rPr>
              <w:t>.</w:t>
            </w:r>
          </w:p>
        </w:tc>
      </w:tr>
      <w:tr w:rsidR="000B7B15" w:rsidRPr="00DA1119" w:rsidTr="00F5430B">
        <w:tc>
          <w:tcPr>
            <w:tcW w:w="9109" w:type="dxa"/>
            <w:tcBorders>
              <w:top w:val="nil"/>
              <w:left w:val="single" w:sz="8" w:space="0" w:color="000000"/>
              <w:bottom w:val="single" w:sz="8" w:space="0" w:color="000000"/>
              <w:right w:val="single" w:sz="8" w:space="0" w:color="000000"/>
            </w:tcBorders>
            <w:hideMark/>
          </w:tcPr>
          <w:p w:rsidR="000B7B15" w:rsidRPr="00DA1119" w:rsidRDefault="000B7B15" w:rsidP="00F5430B">
            <w:pPr>
              <w:rPr>
                <w:rFonts w:ascii="Times New Roman" w:hAnsi="Times New Roman" w:cs="Times New Roman"/>
                <w:b/>
                <w:sz w:val="24"/>
                <w:szCs w:val="24"/>
                <w:lang w:val="en-US" w:eastAsia="en-US"/>
              </w:rPr>
            </w:pPr>
            <w:r w:rsidRPr="00DA1119">
              <w:rPr>
                <w:rFonts w:ascii="Times New Roman" w:hAnsi="Times New Roman" w:cs="Times New Roman"/>
                <w:b/>
                <w:sz w:val="24"/>
                <w:szCs w:val="24"/>
                <w:lang w:val="en-US" w:eastAsia="en-US"/>
              </w:rPr>
              <w:t>4.2. Impactul financiar și argumentarea costurilor estimative</w:t>
            </w:r>
          </w:p>
        </w:tc>
      </w:tr>
      <w:tr w:rsidR="000B7B15" w:rsidRPr="00DA1119" w:rsidTr="00F5430B">
        <w:tc>
          <w:tcPr>
            <w:tcW w:w="9109" w:type="dxa"/>
            <w:tcBorders>
              <w:top w:val="nil"/>
              <w:left w:val="single" w:sz="8" w:space="0" w:color="000000"/>
              <w:bottom w:val="single" w:sz="8" w:space="0" w:color="000000"/>
              <w:right w:val="single" w:sz="8" w:space="0" w:color="000000"/>
            </w:tcBorders>
            <w:hideMark/>
          </w:tcPr>
          <w:p w:rsidR="000B7B15" w:rsidRPr="00DA1119" w:rsidRDefault="00991A24" w:rsidP="00F5430B">
            <w:pPr>
              <w:rPr>
                <w:rFonts w:ascii="Times New Roman" w:hAnsi="Times New Roman" w:cs="Times New Roman"/>
                <w:b/>
                <w:bCs/>
                <w:sz w:val="24"/>
                <w:szCs w:val="24"/>
                <w:lang w:val="en-US" w:eastAsia="en-US"/>
              </w:rPr>
            </w:pPr>
            <w:r w:rsidRPr="00DA1119">
              <w:rPr>
                <w:rStyle w:val="a9"/>
                <w:rFonts w:ascii="Times New Roman" w:hAnsi="Times New Roman" w:cs="Times New Roman"/>
                <w:b w:val="0"/>
                <w:bCs w:val="0"/>
                <w:sz w:val="24"/>
                <w:szCs w:val="24"/>
                <w:lang w:val="en-US"/>
              </w:rPr>
              <w:t>Valorificarea eficientă a resurselor, continuitatea procesului educațional și alinierea la standardele naționale de calitate</w:t>
            </w:r>
            <w:r w:rsidRPr="00DA1119">
              <w:rPr>
                <w:rFonts w:ascii="Times New Roman" w:hAnsi="Times New Roman" w:cs="Times New Roman"/>
                <w:sz w:val="24"/>
                <w:szCs w:val="24"/>
                <w:lang w:val="en-US"/>
              </w:rPr>
              <w:t>, susținând dezvoltarea unui mediu educațional modern și funcţional</w:t>
            </w:r>
          </w:p>
        </w:tc>
      </w:tr>
      <w:tr w:rsidR="000B7B15" w:rsidRPr="00DA1119" w:rsidTr="00F5430B">
        <w:tc>
          <w:tcPr>
            <w:tcW w:w="9109" w:type="dxa"/>
            <w:tcBorders>
              <w:top w:val="nil"/>
              <w:left w:val="single" w:sz="8" w:space="0" w:color="000000"/>
              <w:bottom w:val="single" w:sz="8" w:space="0" w:color="000000"/>
              <w:right w:val="single" w:sz="8" w:space="0" w:color="000000"/>
            </w:tcBorders>
            <w:hideMark/>
          </w:tcPr>
          <w:p w:rsidR="000B7B15" w:rsidRPr="00DA1119" w:rsidRDefault="000B7B15" w:rsidP="00F5430B">
            <w:pPr>
              <w:rPr>
                <w:rFonts w:ascii="Times New Roman" w:hAnsi="Times New Roman" w:cs="Times New Roman"/>
                <w:b/>
                <w:sz w:val="24"/>
                <w:szCs w:val="24"/>
                <w:lang w:eastAsia="en-US"/>
              </w:rPr>
            </w:pPr>
            <w:r w:rsidRPr="00DA1119">
              <w:rPr>
                <w:rFonts w:ascii="Times New Roman" w:hAnsi="Times New Roman" w:cs="Times New Roman"/>
                <w:b/>
                <w:sz w:val="24"/>
                <w:szCs w:val="24"/>
                <w:lang w:eastAsia="en-US"/>
              </w:rPr>
              <w:t>4.3. Impactul asupra sectorului privat</w:t>
            </w:r>
          </w:p>
        </w:tc>
      </w:tr>
      <w:tr w:rsidR="000B7B15" w:rsidRPr="00DA1119" w:rsidTr="00F5430B">
        <w:tc>
          <w:tcPr>
            <w:tcW w:w="9109" w:type="dxa"/>
            <w:tcBorders>
              <w:top w:val="nil"/>
              <w:left w:val="single" w:sz="8" w:space="0" w:color="000000"/>
              <w:bottom w:val="single" w:sz="8" w:space="0" w:color="000000"/>
              <w:right w:val="single" w:sz="8" w:space="0" w:color="000000"/>
            </w:tcBorders>
            <w:hideMark/>
          </w:tcPr>
          <w:p w:rsidR="000B7B15" w:rsidRPr="00DA1119" w:rsidRDefault="000B7B15" w:rsidP="00F5430B">
            <w:pPr>
              <w:rPr>
                <w:rFonts w:ascii="Times New Roman" w:hAnsi="Times New Roman" w:cs="Times New Roman"/>
                <w:sz w:val="24"/>
                <w:szCs w:val="24"/>
                <w:lang w:eastAsia="en-US"/>
              </w:rPr>
            </w:pPr>
            <w:r w:rsidRPr="00DA1119">
              <w:rPr>
                <w:rFonts w:ascii="Times New Roman" w:hAnsi="Times New Roman" w:cs="Times New Roman"/>
                <w:sz w:val="24"/>
                <w:szCs w:val="24"/>
                <w:lang w:val="ro-MD" w:eastAsia="en-US"/>
              </w:rPr>
              <w:t xml:space="preserve">Nu este aplicabil  </w:t>
            </w:r>
          </w:p>
        </w:tc>
      </w:tr>
      <w:tr w:rsidR="000B7B15" w:rsidRPr="00DA1119" w:rsidTr="00F5430B">
        <w:tc>
          <w:tcPr>
            <w:tcW w:w="9109" w:type="dxa"/>
            <w:tcBorders>
              <w:top w:val="nil"/>
              <w:left w:val="single" w:sz="8" w:space="0" w:color="000000"/>
              <w:bottom w:val="single" w:sz="8" w:space="0" w:color="000000"/>
              <w:right w:val="single" w:sz="8" w:space="0" w:color="000000"/>
            </w:tcBorders>
            <w:hideMark/>
          </w:tcPr>
          <w:p w:rsidR="000B7B15" w:rsidRPr="00DA1119" w:rsidRDefault="000B7B15" w:rsidP="00F5430B">
            <w:pPr>
              <w:rPr>
                <w:rFonts w:ascii="Times New Roman" w:hAnsi="Times New Roman" w:cs="Times New Roman"/>
                <w:b/>
                <w:sz w:val="24"/>
                <w:szCs w:val="24"/>
                <w:lang w:val="en-US" w:eastAsia="en-US"/>
              </w:rPr>
            </w:pPr>
            <w:r w:rsidRPr="00DA1119">
              <w:rPr>
                <w:rFonts w:ascii="Times New Roman" w:hAnsi="Times New Roman" w:cs="Times New Roman"/>
                <w:b/>
                <w:sz w:val="24"/>
                <w:szCs w:val="24"/>
                <w:lang w:val="en-US" w:eastAsia="en-US"/>
              </w:rPr>
              <w:t>4.4. Impactul social</w:t>
            </w:r>
          </w:p>
          <w:p w:rsidR="000B7B15" w:rsidRPr="00DA1119" w:rsidRDefault="000B7B15" w:rsidP="00F5430B">
            <w:pPr>
              <w:rPr>
                <w:rFonts w:ascii="Times New Roman" w:hAnsi="Times New Roman" w:cs="Times New Roman"/>
                <w:b/>
                <w:sz w:val="24"/>
                <w:szCs w:val="24"/>
                <w:lang w:val="en-US" w:eastAsia="en-US"/>
              </w:rPr>
            </w:pPr>
            <w:r w:rsidRPr="00DA1119">
              <w:rPr>
                <w:rFonts w:ascii="Times New Roman" w:hAnsi="Times New Roman" w:cs="Times New Roman"/>
                <w:b/>
                <w:sz w:val="24"/>
                <w:szCs w:val="24"/>
                <w:lang w:val="en-US" w:eastAsia="en-US"/>
              </w:rPr>
              <w:t>4.4.1. Impactul asupra datelor cu caracter personal</w:t>
            </w:r>
          </w:p>
          <w:p w:rsidR="000B7B15" w:rsidRPr="00DA1119" w:rsidRDefault="000B7B15" w:rsidP="00F5430B">
            <w:pPr>
              <w:rPr>
                <w:rFonts w:ascii="Times New Roman" w:hAnsi="Times New Roman" w:cs="Times New Roman"/>
                <w:b/>
                <w:sz w:val="24"/>
                <w:szCs w:val="24"/>
                <w:lang w:val="en-US" w:eastAsia="en-US"/>
              </w:rPr>
            </w:pPr>
            <w:r w:rsidRPr="00DA1119">
              <w:rPr>
                <w:rFonts w:ascii="Times New Roman" w:hAnsi="Times New Roman" w:cs="Times New Roman"/>
                <w:b/>
                <w:sz w:val="24"/>
                <w:szCs w:val="24"/>
                <w:lang w:val="en-US" w:eastAsia="en-US"/>
              </w:rPr>
              <w:t>4.4.2. Impactul asupra echității și egalității de gen</w:t>
            </w:r>
          </w:p>
        </w:tc>
      </w:tr>
      <w:tr w:rsidR="000B7B15" w:rsidRPr="00DA1119" w:rsidTr="00F5430B">
        <w:tc>
          <w:tcPr>
            <w:tcW w:w="9109" w:type="dxa"/>
            <w:tcBorders>
              <w:top w:val="nil"/>
              <w:left w:val="single" w:sz="8" w:space="0" w:color="000000"/>
              <w:bottom w:val="single" w:sz="8" w:space="0" w:color="000000"/>
              <w:right w:val="single" w:sz="8" w:space="0" w:color="000000"/>
            </w:tcBorders>
            <w:hideMark/>
          </w:tcPr>
          <w:p w:rsidR="000B7B15" w:rsidRPr="00DA1119" w:rsidRDefault="000B7B15" w:rsidP="00F5430B">
            <w:pPr>
              <w:rPr>
                <w:rFonts w:ascii="Times New Roman" w:hAnsi="Times New Roman" w:cs="Times New Roman"/>
                <w:b/>
                <w:sz w:val="24"/>
                <w:szCs w:val="24"/>
                <w:lang w:val="ro-MD" w:eastAsia="en-US"/>
              </w:rPr>
            </w:pPr>
            <w:r w:rsidRPr="00DA1119">
              <w:rPr>
                <w:rFonts w:ascii="Times New Roman" w:hAnsi="Times New Roman" w:cs="Times New Roman"/>
                <w:sz w:val="24"/>
                <w:szCs w:val="24"/>
                <w:lang w:val="ro-MD" w:eastAsia="en-US"/>
              </w:rPr>
              <w:t>Nu este aplicabil</w:t>
            </w:r>
          </w:p>
        </w:tc>
      </w:tr>
      <w:tr w:rsidR="000B7B15" w:rsidRPr="00DA1119" w:rsidTr="00F5430B">
        <w:tc>
          <w:tcPr>
            <w:tcW w:w="9109" w:type="dxa"/>
            <w:tcBorders>
              <w:top w:val="nil"/>
              <w:left w:val="single" w:sz="8" w:space="0" w:color="000000"/>
              <w:bottom w:val="single" w:sz="8" w:space="0" w:color="000000"/>
              <w:right w:val="single" w:sz="8" w:space="0" w:color="000000"/>
            </w:tcBorders>
            <w:hideMark/>
          </w:tcPr>
          <w:p w:rsidR="000B7B15" w:rsidRPr="00DA1119" w:rsidRDefault="000B7B15" w:rsidP="00F5430B">
            <w:pPr>
              <w:rPr>
                <w:rFonts w:ascii="Times New Roman" w:hAnsi="Times New Roman" w:cs="Times New Roman"/>
                <w:b/>
                <w:sz w:val="24"/>
                <w:szCs w:val="24"/>
                <w:lang w:eastAsia="en-US"/>
              </w:rPr>
            </w:pPr>
            <w:r w:rsidRPr="00DA1119">
              <w:rPr>
                <w:rFonts w:ascii="Times New Roman" w:hAnsi="Times New Roman" w:cs="Times New Roman"/>
                <w:b/>
                <w:sz w:val="24"/>
                <w:szCs w:val="24"/>
                <w:lang w:eastAsia="en-US"/>
              </w:rPr>
              <w:t>4.5. Impactul asupra mediului</w:t>
            </w:r>
          </w:p>
        </w:tc>
      </w:tr>
      <w:tr w:rsidR="000B7B15" w:rsidRPr="00DA1119" w:rsidTr="00F5430B">
        <w:tc>
          <w:tcPr>
            <w:tcW w:w="9109" w:type="dxa"/>
            <w:tcBorders>
              <w:top w:val="nil"/>
              <w:left w:val="single" w:sz="8" w:space="0" w:color="000000"/>
              <w:bottom w:val="single" w:sz="8" w:space="0" w:color="000000"/>
              <w:right w:val="single" w:sz="8" w:space="0" w:color="000000"/>
            </w:tcBorders>
            <w:hideMark/>
          </w:tcPr>
          <w:p w:rsidR="000B7B15" w:rsidRPr="00DA1119" w:rsidRDefault="000B7B15" w:rsidP="00F5430B">
            <w:pPr>
              <w:rPr>
                <w:rFonts w:ascii="Times New Roman" w:hAnsi="Times New Roman" w:cs="Times New Roman"/>
                <w:sz w:val="24"/>
                <w:szCs w:val="24"/>
                <w:lang w:eastAsia="en-US"/>
              </w:rPr>
            </w:pPr>
            <w:r w:rsidRPr="00DA1119">
              <w:rPr>
                <w:rFonts w:ascii="Times New Roman" w:hAnsi="Times New Roman" w:cs="Times New Roman"/>
                <w:sz w:val="24"/>
                <w:szCs w:val="24"/>
                <w:lang w:eastAsia="en-US"/>
              </w:rPr>
              <w:t>Nu este aplicabil</w:t>
            </w:r>
          </w:p>
        </w:tc>
      </w:tr>
      <w:tr w:rsidR="000B7B15" w:rsidRPr="00DA1119" w:rsidTr="00F5430B">
        <w:tc>
          <w:tcPr>
            <w:tcW w:w="9109" w:type="dxa"/>
            <w:tcBorders>
              <w:top w:val="nil"/>
              <w:left w:val="single" w:sz="8" w:space="0" w:color="000000"/>
              <w:bottom w:val="single" w:sz="8" w:space="0" w:color="000000"/>
              <w:right w:val="single" w:sz="8" w:space="0" w:color="000000"/>
            </w:tcBorders>
            <w:hideMark/>
          </w:tcPr>
          <w:p w:rsidR="000B7B15" w:rsidRPr="00DA1119" w:rsidRDefault="000B7B15" w:rsidP="00F5430B">
            <w:pPr>
              <w:rPr>
                <w:rFonts w:ascii="Times New Roman" w:hAnsi="Times New Roman" w:cs="Times New Roman"/>
                <w:b/>
                <w:sz w:val="24"/>
                <w:szCs w:val="24"/>
                <w:lang w:val="en-US" w:eastAsia="en-US"/>
              </w:rPr>
            </w:pPr>
            <w:r w:rsidRPr="00DA1119">
              <w:rPr>
                <w:rFonts w:ascii="Times New Roman" w:hAnsi="Times New Roman" w:cs="Times New Roman"/>
                <w:b/>
                <w:sz w:val="24"/>
                <w:szCs w:val="24"/>
                <w:lang w:val="en-US" w:eastAsia="en-US"/>
              </w:rPr>
              <w:t>4.6. Alte impacturi și informații relevante</w:t>
            </w:r>
          </w:p>
        </w:tc>
      </w:tr>
      <w:tr w:rsidR="000B7B15" w:rsidRPr="00DA1119" w:rsidTr="00F5430B">
        <w:tc>
          <w:tcPr>
            <w:tcW w:w="9109" w:type="dxa"/>
            <w:tcBorders>
              <w:top w:val="nil"/>
              <w:left w:val="single" w:sz="8" w:space="0" w:color="000000"/>
              <w:bottom w:val="single" w:sz="8" w:space="0" w:color="000000"/>
              <w:right w:val="single" w:sz="8" w:space="0" w:color="000000"/>
            </w:tcBorders>
            <w:hideMark/>
          </w:tcPr>
          <w:p w:rsidR="000B7B15" w:rsidRPr="00DA1119" w:rsidRDefault="000B7B15" w:rsidP="00F5430B">
            <w:pPr>
              <w:rPr>
                <w:rFonts w:ascii="Times New Roman" w:hAnsi="Times New Roman" w:cs="Times New Roman"/>
                <w:sz w:val="24"/>
                <w:szCs w:val="24"/>
                <w:lang w:eastAsia="en-US"/>
              </w:rPr>
            </w:pPr>
            <w:r w:rsidRPr="00DA1119">
              <w:rPr>
                <w:rFonts w:ascii="Times New Roman" w:hAnsi="Times New Roman" w:cs="Times New Roman"/>
                <w:sz w:val="24"/>
                <w:szCs w:val="24"/>
                <w:lang w:eastAsia="en-US"/>
              </w:rPr>
              <w:t>Nu este aplicabil</w:t>
            </w:r>
          </w:p>
        </w:tc>
      </w:tr>
      <w:tr w:rsidR="000B7B15" w:rsidRPr="00DA1119" w:rsidTr="00F5430B">
        <w:tc>
          <w:tcPr>
            <w:tcW w:w="9109" w:type="dxa"/>
            <w:tcBorders>
              <w:top w:val="nil"/>
              <w:left w:val="single" w:sz="8" w:space="0" w:color="000000"/>
              <w:bottom w:val="single" w:sz="8" w:space="0" w:color="000000"/>
              <w:right w:val="single" w:sz="8" w:space="0" w:color="000000"/>
            </w:tcBorders>
            <w:hideMark/>
          </w:tcPr>
          <w:p w:rsidR="000B7B15" w:rsidRPr="00DA1119" w:rsidRDefault="000B7B15" w:rsidP="00F5430B">
            <w:pPr>
              <w:rPr>
                <w:rFonts w:ascii="Times New Roman" w:hAnsi="Times New Roman" w:cs="Times New Roman"/>
                <w:b/>
                <w:bCs/>
                <w:sz w:val="24"/>
                <w:szCs w:val="24"/>
                <w:lang w:val="en-US" w:eastAsia="en-US"/>
              </w:rPr>
            </w:pPr>
            <w:r w:rsidRPr="00DA1119">
              <w:rPr>
                <w:rFonts w:ascii="Times New Roman" w:hAnsi="Times New Roman" w:cs="Times New Roman"/>
                <w:b/>
                <w:bCs/>
                <w:sz w:val="24"/>
                <w:szCs w:val="24"/>
                <w:lang w:val="en-US" w:eastAsia="en-US"/>
              </w:rPr>
              <w:t xml:space="preserve">5. Compatibilitatea proiectului actului normativ cu legislația UE </w:t>
            </w:r>
          </w:p>
        </w:tc>
      </w:tr>
      <w:tr w:rsidR="000B7B15" w:rsidRPr="00DA1119" w:rsidTr="00F5430B">
        <w:tc>
          <w:tcPr>
            <w:tcW w:w="9109" w:type="dxa"/>
            <w:tcBorders>
              <w:top w:val="nil"/>
              <w:left w:val="single" w:sz="8" w:space="0" w:color="000000"/>
              <w:bottom w:val="single" w:sz="8" w:space="0" w:color="000000"/>
              <w:right w:val="single" w:sz="8" w:space="0" w:color="000000"/>
            </w:tcBorders>
            <w:hideMark/>
          </w:tcPr>
          <w:p w:rsidR="000B7B15" w:rsidRPr="00DA1119" w:rsidRDefault="000B7B15" w:rsidP="00F5430B">
            <w:pPr>
              <w:rPr>
                <w:rFonts w:ascii="Times New Roman" w:hAnsi="Times New Roman" w:cs="Times New Roman"/>
                <w:b/>
                <w:sz w:val="24"/>
                <w:szCs w:val="24"/>
                <w:lang w:val="en-US" w:eastAsia="en-US"/>
              </w:rPr>
            </w:pPr>
            <w:r w:rsidRPr="00DA1119">
              <w:rPr>
                <w:rFonts w:ascii="Times New Roman" w:hAnsi="Times New Roman" w:cs="Times New Roman"/>
                <w:b/>
                <w:sz w:val="24"/>
                <w:szCs w:val="24"/>
                <w:lang w:val="en-US" w:eastAsia="en-US"/>
              </w:rPr>
              <w:t>5.1. Măsuri normative necesare pentru transpunerea actelor juridice ale UE în legislația națională</w:t>
            </w:r>
          </w:p>
        </w:tc>
      </w:tr>
      <w:tr w:rsidR="000B7B15" w:rsidRPr="00DA1119" w:rsidTr="00F5430B">
        <w:tc>
          <w:tcPr>
            <w:tcW w:w="9109" w:type="dxa"/>
            <w:tcBorders>
              <w:top w:val="nil"/>
              <w:left w:val="single" w:sz="8" w:space="0" w:color="000000"/>
              <w:bottom w:val="single" w:sz="8" w:space="0" w:color="000000"/>
              <w:right w:val="single" w:sz="8" w:space="0" w:color="000000"/>
            </w:tcBorders>
            <w:hideMark/>
          </w:tcPr>
          <w:p w:rsidR="000B7B15" w:rsidRPr="00DA1119" w:rsidRDefault="000B7B15" w:rsidP="00F5430B">
            <w:pPr>
              <w:rPr>
                <w:rFonts w:ascii="Times New Roman" w:hAnsi="Times New Roman" w:cs="Times New Roman"/>
                <w:sz w:val="24"/>
                <w:szCs w:val="24"/>
                <w:lang w:eastAsia="en-US"/>
              </w:rPr>
            </w:pPr>
            <w:r w:rsidRPr="00DA1119">
              <w:rPr>
                <w:rFonts w:ascii="Times New Roman" w:hAnsi="Times New Roman" w:cs="Times New Roman"/>
                <w:sz w:val="24"/>
                <w:szCs w:val="24"/>
                <w:lang w:eastAsia="en-US"/>
              </w:rPr>
              <w:t>Nu este aplicabil</w:t>
            </w:r>
          </w:p>
        </w:tc>
      </w:tr>
      <w:tr w:rsidR="000B7B15" w:rsidRPr="00DA1119" w:rsidTr="00F5430B">
        <w:tc>
          <w:tcPr>
            <w:tcW w:w="9109" w:type="dxa"/>
            <w:tcBorders>
              <w:top w:val="nil"/>
              <w:left w:val="single" w:sz="8" w:space="0" w:color="000000"/>
              <w:bottom w:val="single" w:sz="8" w:space="0" w:color="000000"/>
              <w:right w:val="single" w:sz="8" w:space="0" w:color="000000"/>
            </w:tcBorders>
            <w:hideMark/>
          </w:tcPr>
          <w:p w:rsidR="000B7B15" w:rsidRPr="00DA1119" w:rsidRDefault="000B7B15" w:rsidP="00F5430B">
            <w:pPr>
              <w:rPr>
                <w:rFonts w:ascii="Times New Roman" w:hAnsi="Times New Roman" w:cs="Times New Roman"/>
                <w:b/>
                <w:sz w:val="24"/>
                <w:szCs w:val="24"/>
                <w:lang w:val="en-US" w:eastAsia="en-US"/>
              </w:rPr>
            </w:pPr>
            <w:r w:rsidRPr="00DA1119">
              <w:rPr>
                <w:rFonts w:ascii="Times New Roman" w:hAnsi="Times New Roman" w:cs="Times New Roman"/>
                <w:b/>
                <w:sz w:val="24"/>
                <w:szCs w:val="24"/>
                <w:lang w:val="en-US" w:eastAsia="en-US"/>
              </w:rPr>
              <w:lastRenderedPageBreak/>
              <w:t>5.2. Măsuri normative care urmăresc crearea cadrului juridic intern necesar pentru implementarea legislației UE</w:t>
            </w:r>
          </w:p>
        </w:tc>
      </w:tr>
      <w:tr w:rsidR="000B7B15" w:rsidRPr="00DA1119" w:rsidTr="00F5430B">
        <w:tc>
          <w:tcPr>
            <w:tcW w:w="9109" w:type="dxa"/>
            <w:tcBorders>
              <w:top w:val="nil"/>
              <w:left w:val="single" w:sz="8" w:space="0" w:color="000000"/>
              <w:bottom w:val="single" w:sz="8" w:space="0" w:color="000000"/>
              <w:right w:val="single" w:sz="8" w:space="0" w:color="000000"/>
            </w:tcBorders>
            <w:hideMark/>
          </w:tcPr>
          <w:p w:rsidR="000B7B15" w:rsidRPr="00DA1119" w:rsidRDefault="000B7B15" w:rsidP="00F5430B">
            <w:pPr>
              <w:rPr>
                <w:rFonts w:ascii="Times New Roman" w:hAnsi="Times New Roman" w:cs="Times New Roman"/>
                <w:sz w:val="24"/>
                <w:szCs w:val="24"/>
                <w:lang w:eastAsia="en-US"/>
              </w:rPr>
            </w:pPr>
            <w:r w:rsidRPr="00DA1119">
              <w:rPr>
                <w:rFonts w:ascii="Times New Roman" w:hAnsi="Times New Roman" w:cs="Times New Roman"/>
                <w:sz w:val="24"/>
                <w:szCs w:val="24"/>
                <w:lang w:eastAsia="en-US"/>
              </w:rPr>
              <w:t xml:space="preserve">Nu este aplicabil </w:t>
            </w:r>
          </w:p>
        </w:tc>
      </w:tr>
      <w:tr w:rsidR="000B7B15" w:rsidRPr="00DA1119" w:rsidTr="00F5430B">
        <w:tc>
          <w:tcPr>
            <w:tcW w:w="9109" w:type="dxa"/>
            <w:tcBorders>
              <w:top w:val="nil"/>
              <w:left w:val="single" w:sz="8" w:space="0" w:color="000000"/>
              <w:bottom w:val="single" w:sz="8" w:space="0" w:color="000000"/>
              <w:right w:val="single" w:sz="8" w:space="0" w:color="000000"/>
            </w:tcBorders>
            <w:hideMark/>
          </w:tcPr>
          <w:p w:rsidR="000B7B15" w:rsidRPr="00DA1119" w:rsidRDefault="000B7B15" w:rsidP="00F5430B">
            <w:pPr>
              <w:rPr>
                <w:rFonts w:ascii="Times New Roman" w:hAnsi="Times New Roman" w:cs="Times New Roman"/>
                <w:b/>
                <w:bCs/>
                <w:sz w:val="24"/>
                <w:szCs w:val="24"/>
                <w:lang w:val="en-US" w:eastAsia="en-US"/>
              </w:rPr>
            </w:pPr>
            <w:r w:rsidRPr="00DA1119">
              <w:rPr>
                <w:rFonts w:ascii="Times New Roman" w:hAnsi="Times New Roman" w:cs="Times New Roman"/>
                <w:b/>
                <w:bCs/>
                <w:sz w:val="24"/>
                <w:szCs w:val="24"/>
                <w:lang w:val="en-US" w:eastAsia="en-US"/>
              </w:rPr>
              <w:t>6. Avizarea și consultarea publică a proiectului actului normativ</w:t>
            </w:r>
          </w:p>
        </w:tc>
      </w:tr>
      <w:tr w:rsidR="000B7B15" w:rsidRPr="00DA1119" w:rsidTr="00F5430B">
        <w:tc>
          <w:tcPr>
            <w:tcW w:w="9109" w:type="dxa"/>
            <w:tcBorders>
              <w:top w:val="nil"/>
              <w:left w:val="single" w:sz="8" w:space="0" w:color="000000"/>
              <w:bottom w:val="single" w:sz="8" w:space="0" w:color="000000"/>
              <w:right w:val="single" w:sz="8" w:space="0" w:color="000000"/>
            </w:tcBorders>
            <w:hideMark/>
          </w:tcPr>
          <w:p w:rsidR="000B7B15" w:rsidRPr="00DA1119" w:rsidRDefault="000B7B15" w:rsidP="00F5430B">
            <w:pPr>
              <w:rPr>
                <w:rFonts w:ascii="Times New Roman" w:hAnsi="Times New Roman" w:cs="Times New Roman"/>
                <w:sz w:val="24"/>
                <w:szCs w:val="24"/>
                <w:lang w:val="en-US" w:eastAsia="en-US"/>
              </w:rPr>
            </w:pPr>
            <w:r w:rsidRPr="00DA1119">
              <w:rPr>
                <w:rFonts w:ascii="Times New Roman" w:hAnsi="Times New Roman" w:cs="Times New Roman"/>
                <w:sz w:val="24"/>
                <w:szCs w:val="24"/>
                <w:lang w:val="en-US" w:eastAsia="en-US"/>
              </w:rPr>
              <w:t xml:space="preserve">Proiectul de decizie a fost avizat de către comisiile consultative de specialitate ale Consiliului raional Floreşti,  secretarul Consiliului raional Florești şi efectuată expertiza juridică de Secţia Juridică, Resurse Umane şi Administraţie Publică. În scopul respectării prevederilor Legii nr.239/2008 ,,Privind transparenţa în procesul decizional’’, proiectul a fost plasat pe site-ul Consiliului raional la directoriul ,,Procesul decizional”. </w:t>
            </w:r>
          </w:p>
        </w:tc>
      </w:tr>
      <w:tr w:rsidR="000B7B15" w:rsidRPr="00DA1119" w:rsidTr="00F5430B">
        <w:tc>
          <w:tcPr>
            <w:tcW w:w="9109" w:type="dxa"/>
            <w:tcBorders>
              <w:top w:val="nil"/>
              <w:left w:val="single" w:sz="8" w:space="0" w:color="000000"/>
              <w:bottom w:val="single" w:sz="8" w:space="0" w:color="000000"/>
              <w:right w:val="single" w:sz="8" w:space="0" w:color="000000"/>
            </w:tcBorders>
            <w:hideMark/>
          </w:tcPr>
          <w:p w:rsidR="000B7B15" w:rsidRPr="00DA1119" w:rsidRDefault="000B7B15" w:rsidP="00F5430B">
            <w:pPr>
              <w:rPr>
                <w:rFonts w:ascii="Times New Roman" w:hAnsi="Times New Roman" w:cs="Times New Roman"/>
                <w:b/>
                <w:bCs/>
                <w:sz w:val="24"/>
                <w:szCs w:val="24"/>
                <w:lang w:eastAsia="en-US"/>
              </w:rPr>
            </w:pPr>
            <w:r w:rsidRPr="00DA1119">
              <w:rPr>
                <w:rFonts w:ascii="Times New Roman" w:hAnsi="Times New Roman" w:cs="Times New Roman"/>
                <w:b/>
                <w:bCs/>
                <w:sz w:val="24"/>
                <w:szCs w:val="24"/>
                <w:lang w:eastAsia="en-US"/>
              </w:rPr>
              <w:t>7. Concluziile expertizelor</w:t>
            </w:r>
          </w:p>
        </w:tc>
      </w:tr>
      <w:tr w:rsidR="000B7B15" w:rsidRPr="00DA1119" w:rsidTr="00F5430B">
        <w:tc>
          <w:tcPr>
            <w:tcW w:w="9109" w:type="dxa"/>
            <w:tcBorders>
              <w:top w:val="nil"/>
              <w:left w:val="single" w:sz="8" w:space="0" w:color="000000"/>
              <w:bottom w:val="single" w:sz="8" w:space="0" w:color="000000"/>
              <w:right w:val="single" w:sz="8" w:space="0" w:color="000000"/>
            </w:tcBorders>
            <w:hideMark/>
          </w:tcPr>
          <w:p w:rsidR="000B7B15" w:rsidRPr="00DA1119" w:rsidRDefault="000B7B15" w:rsidP="00F5430B">
            <w:pPr>
              <w:rPr>
                <w:rFonts w:ascii="Times New Roman" w:hAnsi="Times New Roman" w:cs="Times New Roman"/>
                <w:bCs/>
                <w:sz w:val="24"/>
                <w:szCs w:val="24"/>
                <w:lang w:eastAsia="en-US"/>
              </w:rPr>
            </w:pPr>
            <w:r w:rsidRPr="00DA1119">
              <w:rPr>
                <w:rFonts w:ascii="Times New Roman" w:hAnsi="Times New Roman" w:cs="Times New Roman"/>
                <w:bCs/>
                <w:sz w:val="24"/>
                <w:szCs w:val="24"/>
                <w:lang w:eastAsia="en-US"/>
              </w:rPr>
              <w:t xml:space="preserve">Nu este aplicabil </w:t>
            </w:r>
          </w:p>
        </w:tc>
      </w:tr>
      <w:tr w:rsidR="000B7B15" w:rsidRPr="00DA1119" w:rsidTr="00F5430B">
        <w:tc>
          <w:tcPr>
            <w:tcW w:w="9109" w:type="dxa"/>
            <w:tcBorders>
              <w:top w:val="nil"/>
              <w:left w:val="single" w:sz="8" w:space="0" w:color="000000"/>
              <w:bottom w:val="single" w:sz="8" w:space="0" w:color="000000"/>
              <w:right w:val="single" w:sz="8" w:space="0" w:color="000000"/>
            </w:tcBorders>
            <w:hideMark/>
          </w:tcPr>
          <w:p w:rsidR="000B7B15" w:rsidRPr="00DA1119" w:rsidRDefault="000B7B15" w:rsidP="00F5430B">
            <w:pPr>
              <w:rPr>
                <w:rFonts w:ascii="Times New Roman" w:hAnsi="Times New Roman" w:cs="Times New Roman"/>
                <w:b/>
                <w:bCs/>
                <w:sz w:val="24"/>
                <w:szCs w:val="24"/>
                <w:lang w:val="en-US" w:eastAsia="en-US"/>
              </w:rPr>
            </w:pPr>
            <w:r w:rsidRPr="00DA1119">
              <w:rPr>
                <w:rFonts w:ascii="Times New Roman" w:hAnsi="Times New Roman" w:cs="Times New Roman"/>
                <w:b/>
                <w:bCs/>
                <w:sz w:val="24"/>
                <w:szCs w:val="24"/>
                <w:lang w:val="en-US" w:eastAsia="en-US"/>
              </w:rPr>
              <w:t>8. Modul de încorporare a actului în cadrul normativ existent</w:t>
            </w:r>
          </w:p>
        </w:tc>
      </w:tr>
      <w:tr w:rsidR="000B7B15" w:rsidRPr="00DA1119" w:rsidTr="00F5430B">
        <w:tc>
          <w:tcPr>
            <w:tcW w:w="9109" w:type="dxa"/>
            <w:tcBorders>
              <w:top w:val="nil"/>
              <w:left w:val="single" w:sz="8" w:space="0" w:color="000000"/>
              <w:bottom w:val="single" w:sz="8" w:space="0" w:color="000000"/>
              <w:right w:val="single" w:sz="8" w:space="0" w:color="000000"/>
            </w:tcBorders>
            <w:hideMark/>
          </w:tcPr>
          <w:p w:rsidR="000B7B15" w:rsidRPr="00DA1119" w:rsidRDefault="000B7B15" w:rsidP="00F5430B">
            <w:pPr>
              <w:rPr>
                <w:rFonts w:ascii="Times New Roman" w:hAnsi="Times New Roman" w:cs="Times New Roman"/>
                <w:sz w:val="24"/>
                <w:szCs w:val="24"/>
                <w:lang w:val="en-US" w:eastAsia="en-US"/>
              </w:rPr>
            </w:pPr>
            <w:r w:rsidRPr="00DA1119">
              <w:rPr>
                <w:rFonts w:ascii="Times New Roman" w:hAnsi="Times New Roman" w:cs="Times New Roman"/>
                <w:sz w:val="24"/>
                <w:szCs w:val="24"/>
                <w:lang w:val="en-US" w:eastAsia="en-US"/>
              </w:rPr>
              <w:t>Prezentul proiect de decizie se încadrează în cadrul normativ existent</w:t>
            </w:r>
          </w:p>
        </w:tc>
      </w:tr>
      <w:tr w:rsidR="000B7B15" w:rsidRPr="00DA1119" w:rsidTr="00F5430B">
        <w:tc>
          <w:tcPr>
            <w:tcW w:w="9109" w:type="dxa"/>
            <w:tcBorders>
              <w:top w:val="nil"/>
              <w:left w:val="single" w:sz="8" w:space="0" w:color="000000"/>
              <w:bottom w:val="single" w:sz="8" w:space="0" w:color="000000"/>
              <w:right w:val="single" w:sz="8" w:space="0" w:color="000000"/>
            </w:tcBorders>
            <w:hideMark/>
          </w:tcPr>
          <w:p w:rsidR="000B7B15" w:rsidRPr="00DA1119" w:rsidRDefault="000B7B15" w:rsidP="00F5430B">
            <w:pPr>
              <w:rPr>
                <w:rFonts w:ascii="Times New Roman" w:hAnsi="Times New Roman" w:cs="Times New Roman"/>
                <w:b/>
                <w:bCs/>
                <w:sz w:val="24"/>
                <w:szCs w:val="24"/>
                <w:lang w:val="en-US" w:eastAsia="en-US"/>
              </w:rPr>
            </w:pPr>
            <w:r w:rsidRPr="00DA1119">
              <w:rPr>
                <w:rFonts w:ascii="Times New Roman" w:hAnsi="Times New Roman" w:cs="Times New Roman"/>
                <w:b/>
                <w:bCs/>
                <w:sz w:val="24"/>
                <w:szCs w:val="24"/>
                <w:lang w:val="en-US" w:eastAsia="en-US"/>
              </w:rPr>
              <w:t>9. Măsurile necesare pentru implementarea prevederilor proiectului actului normativ</w:t>
            </w:r>
          </w:p>
        </w:tc>
      </w:tr>
      <w:tr w:rsidR="000B7B15" w:rsidRPr="00DA1119" w:rsidTr="00F5430B">
        <w:tc>
          <w:tcPr>
            <w:tcW w:w="9109" w:type="dxa"/>
            <w:tcBorders>
              <w:top w:val="nil"/>
              <w:left w:val="single" w:sz="8" w:space="0" w:color="000000"/>
              <w:bottom w:val="single" w:sz="8" w:space="0" w:color="000000"/>
              <w:right w:val="single" w:sz="8" w:space="0" w:color="000000"/>
            </w:tcBorders>
            <w:hideMark/>
          </w:tcPr>
          <w:p w:rsidR="000B7B15" w:rsidRPr="00DA1119" w:rsidRDefault="000B7B15" w:rsidP="00F5430B">
            <w:pPr>
              <w:rPr>
                <w:rFonts w:ascii="Times New Roman" w:hAnsi="Times New Roman" w:cs="Times New Roman"/>
                <w:sz w:val="24"/>
                <w:szCs w:val="24"/>
                <w:lang w:eastAsia="en-US"/>
              </w:rPr>
            </w:pPr>
            <w:r w:rsidRPr="00DA1119">
              <w:rPr>
                <w:rFonts w:ascii="Times New Roman" w:hAnsi="Times New Roman" w:cs="Times New Roman"/>
                <w:sz w:val="24"/>
                <w:szCs w:val="24"/>
                <w:lang w:eastAsia="en-US"/>
              </w:rPr>
              <w:t xml:space="preserve">Nu este aplicabil </w:t>
            </w:r>
          </w:p>
        </w:tc>
      </w:tr>
    </w:tbl>
    <w:p w:rsidR="000B7B15" w:rsidRPr="00DA1119" w:rsidRDefault="000B7B15" w:rsidP="000B7B15">
      <w:pPr>
        <w:tabs>
          <w:tab w:val="left" w:pos="884"/>
          <w:tab w:val="left" w:pos="1196"/>
        </w:tabs>
        <w:rPr>
          <w:rFonts w:ascii="Times New Roman" w:hAnsi="Times New Roman" w:cs="Times New Roman"/>
          <w:b/>
          <w:sz w:val="24"/>
          <w:szCs w:val="24"/>
          <w:lang w:val="ro-RO"/>
        </w:rPr>
      </w:pPr>
      <w:r w:rsidRPr="00DA1119">
        <w:rPr>
          <w:rFonts w:ascii="Times New Roman" w:hAnsi="Times New Roman" w:cs="Times New Roman"/>
          <w:b/>
          <w:color w:val="000000" w:themeColor="text1"/>
          <w:sz w:val="24"/>
          <w:szCs w:val="24"/>
          <w:lang w:val="ro-MD"/>
        </w:rPr>
        <w:tab/>
      </w:r>
      <w:r w:rsidRPr="00DA1119">
        <w:rPr>
          <w:rFonts w:ascii="Times New Roman" w:hAnsi="Times New Roman" w:cs="Times New Roman"/>
          <w:b/>
          <w:color w:val="000000" w:themeColor="text1"/>
          <w:sz w:val="24"/>
          <w:szCs w:val="24"/>
          <w:lang w:val="ro-MD"/>
        </w:rPr>
        <w:tab/>
      </w:r>
      <w:r w:rsidRPr="00DA1119">
        <w:rPr>
          <w:rFonts w:ascii="Times New Roman" w:hAnsi="Times New Roman" w:cs="Times New Roman"/>
          <w:b/>
          <w:color w:val="000000" w:themeColor="text1"/>
          <w:sz w:val="24"/>
          <w:szCs w:val="24"/>
          <w:lang w:val="ro-MD"/>
        </w:rPr>
        <w:tab/>
      </w:r>
      <w:r w:rsidRPr="00DA1119">
        <w:rPr>
          <w:rFonts w:ascii="Times New Roman" w:hAnsi="Times New Roman" w:cs="Times New Roman"/>
          <w:b/>
          <w:color w:val="000000" w:themeColor="text1"/>
          <w:sz w:val="24"/>
          <w:szCs w:val="24"/>
          <w:lang w:val="ro-MD"/>
        </w:rPr>
        <w:tab/>
      </w:r>
    </w:p>
    <w:p w:rsidR="000B7B15" w:rsidRPr="00DA1119" w:rsidRDefault="000B7B15" w:rsidP="000B7B15">
      <w:pPr>
        <w:rPr>
          <w:rFonts w:ascii="Times New Roman" w:hAnsi="Times New Roman" w:cs="Times New Roman"/>
          <w:b/>
          <w:sz w:val="24"/>
          <w:szCs w:val="24"/>
          <w:lang w:val="ro-RO"/>
        </w:rPr>
      </w:pPr>
      <w:r w:rsidRPr="00DA1119">
        <w:rPr>
          <w:rFonts w:ascii="Times New Roman" w:hAnsi="Times New Roman" w:cs="Times New Roman"/>
          <w:b/>
          <w:sz w:val="24"/>
          <w:szCs w:val="24"/>
          <w:lang w:val="ro-RO"/>
        </w:rPr>
        <w:t xml:space="preserve">                </w:t>
      </w:r>
    </w:p>
    <w:p w:rsidR="000B7B15" w:rsidRPr="00DA1119" w:rsidRDefault="000B7B15" w:rsidP="000B7B15">
      <w:pPr>
        <w:rPr>
          <w:rFonts w:ascii="Times New Roman" w:hAnsi="Times New Roman" w:cs="Times New Roman"/>
          <w:b/>
          <w:sz w:val="24"/>
          <w:szCs w:val="24"/>
          <w:lang w:val="ro-RO"/>
        </w:rPr>
      </w:pPr>
      <w:r w:rsidRPr="00DA1119">
        <w:rPr>
          <w:rFonts w:ascii="Times New Roman" w:hAnsi="Times New Roman" w:cs="Times New Roman"/>
          <w:b/>
          <w:sz w:val="24"/>
          <w:szCs w:val="24"/>
          <w:lang w:val="ro-RO"/>
        </w:rPr>
        <w:t xml:space="preserve">  </w:t>
      </w:r>
    </w:p>
    <w:p w:rsidR="000B7B15" w:rsidRPr="00DA1119" w:rsidRDefault="000B7B15" w:rsidP="000B7B15">
      <w:pPr>
        <w:ind w:left="5664" w:firstLine="708"/>
        <w:rPr>
          <w:rFonts w:ascii="Times New Roman" w:hAnsi="Times New Roman" w:cs="Times New Roman"/>
          <w:sz w:val="24"/>
          <w:szCs w:val="24"/>
          <w:lang w:val="ro-RO"/>
        </w:rPr>
      </w:pPr>
      <w:r w:rsidRPr="00DA1119">
        <w:rPr>
          <w:rFonts w:ascii="Times New Roman" w:hAnsi="Times New Roman" w:cs="Times New Roman"/>
          <w:sz w:val="24"/>
          <w:szCs w:val="24"/>
          <w:lang w:val="ro-RO"/>
        </w:rPr>
        <w:t>Diana PANTAZ,</w:t>
      </w:r>
    </w:p>
    <w:p w:rsidR="000B7B15" w:rsidRPr="00DA1119" w:rsidRDefault="000B7B15" w:rsidP="000B7B15">
      <w:pPr>
        <w:rPr>
          <w:rFonts w:ascii="Times New Roman" w:hAnsi="Times New Roman" w:cs="Times New Roman"/>
          <w:sz w:val="24"/>
          <w:szCs w:val="24"/>
          <w:lang w:val="ro-RO"/>
        </w:rPr>
      </w:pPr>
      <w:r w:rsidRPr="00DA1119">
        <w:rPr>
          <w:rFonts w:ascii="Times New Roman" w:hAnsi="Times New Roman" w:cs="Times New Roman"/>
          <w:sz w:val="24"/>
          <w:szCs w:val="24"/>
          <w:lang w:val="ro-RO"/>
        </w:rPr>
        <w:tab/>
      </w:r>
      <w:r w:rsidRPr="00DA1119">
        <w:rPr>
          <w:rFonts w:ascii="Times New Roman" w:hAnsi="Times New Roman" w:cs="Times New Roman"/>
          <w:sz w:val="24"/>
          <w:szCs w:val="24"/>
          <w:lang w:val="ro-RO"/>
        </w:rPr>
        <w:tab/>
      </w:r>
      <w:r w:rsidRPr="00DA1119">
        <w:rPr>
          <w:rFonts w:ascii="Times New Roman" w:hAnsi="Times New Roman" w:cs="Times New Roman"/>
          <w:sz w:val="24"/>
          <w:szCs w:val="24"/>
          <w:lang w:val="ro-RO"/>
        </w:rPr>
        <w:tab/>
        <w:t>şefă direcţie generală, Direcţia Generală Educaţie, Cultură, Tineret şi Sport</w:t>
      </w:r>
    </w:p>
    <w:p w:rsidR="000B7B15" w:rsidRPr="00DA1119" w:rsidRDefault="000B7B15" w:rsidP="000B7B15">
      <w:pPr>
        <w:rPr>
          <w:rFonts w:ascii="Times New Roman" w:hAnsi="Times New Roman" w:cs="Times New Roman"/>
          <w:i/>
          <w:sz w:val="24"/>
          <w:szCs w:val="24"/>
          <w:lang w:val="ro-RO"/>
        </w:rPr>
      </w:pPr>
    </w:p>
    <w:p w:rsidR="000B7B15" w:rsidRPr="00DA1119" w:rsidRDefault="000B7B15" w:rsidP="000B7B15">
      <w:pPr>
        <w:rPr>
          <w:rFonts w:ascii="Times New Roman" w:hAnsi="Times New Roman" w:cs="Times New Roman"/>
          <w:i/>
          <w:sz w:val="24"/>
          <w:szCs w:val="24"/>
          <w:lang w:val="ro-RO"/>
        </w:rPr>
      </w:pPr>
    </w:p>
    <w:p w:rsidR="000B7B15" w:rsidRPr="00DA1119" w:rsidRDefault="000B7B15" w:rsidP="000B7B15">
      <w:pPr>
        <w:rPr>
          <w:rFonts w:ascii="Times New Roman" w:hAnsi="Times New Roman" w:cs="Times New Roman"/>
          <w:i/>
          <w:sz w:val="24"/>
          <w:szCs w:val="24"/>
          <w:lang w:val="ro-RO"/>
        </w:rPr>
      </w:pPr>
    </w:p>
    <w:p w:rsidR="000B7B15" w:rsidRPr="00DA1119" w:rsidRDefault="000B7B15" w:rsidP="000B7B15">
      <w:pPr>
        <w:rPr>
          <w:rFonts w:ascii="Times New Roman" w:hAnsi="Times New Roman" w:cs="Times New Roman"/>
          <w:i/>
          <w:sz w:val="24"/>
          <w:szCs w:val="24"/>
          <w:lang w:val="ro-RO"/>
        </w:rPr>
      </w:pPr>
    </w:p>
    <w:p w:rsidR="005E3F8F" w:rsidRPr="00DA1119" w:rsidRDefault="005E3F8F" w:rsidP="000B7B15">
      <w:pPr>
        <w:rPr>
          <w:rFonts w:ascii="Times New Roman" w:hAnsi="Times New Roman" w:cs="Times New Roman"/>
          <w:i/>
          <w:sz w:val="24"/>
          <w:szCs w:val="24"/>
          <w:lang w:val="ro-RO"/>
        </w:rPr>
      </w:pPr>
    </w:p>
    <w:p w:rsidR="005E3F8F" w:rsidRPr="00DA1119" w:rsidRDefault="005E3F8F" w:rsidP="000B7B15">
      <w:pPr>
        <w:rPr>
          <w:rFonts w:ascii="Times New Roman" w:hAnsi="Times New Roman" w:cs="Times New Roman"/>
          <w:i/>
          <w:sz w:val="24"/>
          <w:szCs w:val="24"/>
          <w:lang w:val="ro-RO"/>
        </w:rPr>
      </w:pPr>
    </w:p>
    <w:p w:rsidR="005E3F8F" w:rsidRPr="00DA1119" w:rsidRDefault="005E3F8F" w:rsidP="000B7B15">
      <w:pPr>
        <w:rPr>
          <w:rFonts w:ascii="Times New Roman" w:hAnsi="Times New Roman" w:cs="Times New Roman"/>
          <w:i/>
          <w:sz w:val="24"/>
          <w:szCs w:val="24"/>
          <w:lang w:val="ro-RO"/>
        </w:rPr>
      </w:pPr>
    </w:p>
    <w:p w:rsidR="005E3F8F" w:rsidRPr="00DA1119" w:rsidRDefault="005E3F8F" w:rsidP="000B7B15">
      <w:pPr>
        <w:rPr>
          <w:rFonts w:ascii="Times New Roman" w:hAnsi="Times New Roman" w:cs="Times New Roman"/>
          <w:i/>
          <w:sz w:val="24"/>
          <w:szCs w:val="24"/>
          <w:lang w:val="ro-RO"/>
        </w:rPr>
      </w:pPr>
    </w:p>
    <w:p w:rsidR="005E3F8F" w:rsidRPr="00DA1119" w:rsidRDefault="005E3F8F" w:rsidP="000B7B15">
      <w:pPr>
        <w:rPr>
          <w:rFonts w:ascii="Times New Roman" w:hAnsi="Times New Roman" w:cs="Times New Roman"/>
          <w:i/>
          <w:sz w:val="24"/>
          <w:szCs w:val="24"/>
          <w:lang w:val="ro-RO"/>
        </w:rPr>
      </w:pPr>
    </w:p>
    <w:p w:rsidR="005E3F8F" w:rsidRPr="00DA1119" w:rsidRDefault="005E3F8F" w:rsidP="000B7B15">
      <w:pPr>
        <w:rPr>
          <w:rFonts w:ascii="Times New Roman" w:hAnsi="Times New Roman" w:cs="Times New Roman"/>
          <w:i/>
          <w:sz w:val="24"/>
          <w:szCs w:val="24"/>
          <w:lang w:val="ro-RO"/>
        </w:rPr>
      </w:pPr>
    </w:p>
    <w:p w:rsidR="005E3F8F" w:rsidRPr="00DA1119" w:rsidRDefault="005E3F8F" w:rsidP="000B7B15">
      <w:pPr>
        <w:rPr>
          <w:rFonts w:ascii="Times New Roman" w:hAnsi="Times New Roman" w:cs="Times New Roman"/>
          <w:i/>
          <w:sz w:val="24"/>
          <w:szCs w:val="24"/>
          <w:lang w:val="ro-RO"/>
        </w:rPr>
      </w:pPr>
    </w:p>
    <w:p w:rsidR="005E3F8F" w:rsidRPr="00DA1119" w:rsidRDefault="005E3F8F" w:rsidP="000B7B15">
      <w:pPr>
        <w:rPr>
          <w:rFonts w:ascii="Times New Roman" w:hAnsi="Times New Roman" w:cs="Times New Roman"/>
          <w:i/>
          <w:sz w:val="24"/>
          <w:szCs w:val="24"/>
          <w:lang w:val="ro-RO"/>
        </w:rPr>
      </w:pPr>
    </w:p>
    <w:p w:rsidR="005E3F8F" w:rsidRPr="00DA1119" w:rsidRDefault="005E3F8F" w:rsidP="000B7B15">
      <w:pPr>
        <w:rPr>
          <w:rFonts w:ascii="Times New Roman" w:hAnsi="Times New Roman" w:cs="Times New Roman"/>
          <w:i/>
          <w:sz w:val="24"/>
          <w:szCs w:val="24"/>
          <w:lang w:val="ro-RO"/>
        </w:rPr>
      </w:pPr>
    </w:p>
    <w:p w:rsidR="005E3F8F" w:rsidRPr="00DA1119" w:rsidRDefault="005E3F8F" w:rsidP="000B7B15">
      <w:pPr>
        <w:rPr>
          <w:rFonts w:ascii="Times New Roman" w:hAnsi="Times New Roman" w:cs="Times New Roman"/>
          <w:i/>
          <w:sz w:val="24"/>
          <w:szCs w:val="24"/>
          <w:lang w:val="ro-RO"/>
        </w:rPr>
      </w:pPr>
    </w:p>
    <w:p w:rsidR="005E3F8F" w:rsidRPr="00DA1119" w:rsidRDefault="005E3F8F" w:rsidP="000B7B15">
      <w:pPr>
        <w:rPr>
          <w:rFonts w:ascii="Times New Roman" w:hAnsi="Times New Roman" w:cs="Times New Roman"/>
          <w:i/>
          <w:sz w:val="24"/>
          <w:szCs w:val="24"/>
          <w:lang w:val="ro-RO"/>
        </w:rPr>
      </w:pPr>
    </w:p>
    <w:p w:rsidR="005E3F8F" w:rsidRPr="00DA1119" w:rsidRDefault="005E3F8F" w:rsidP="000B7B15">
      <w:pPr>
        <w:rPr>
          <w:rFonts w:ascii="Times New Roman" w:hAnsi="Times New Roman" w:cs="Times New Roman"/>
          <w:i/>
          <w:sz w:val="24"/>
          <w:szCs w:val="24"/>
          <w:lang w:val="ro-RO"/>
        </w:rPr>
      </w:pPr>
    </w:p>
    <w:p w:rsidR="005E3F8F" w:rsidRPr="00DA1119" w:rsidRDefault="005E3F8F" w:rsidP="000B7B15">
      <w:pPr>
        <w:rPr>
          <w:rFonts w:ascii="Times New Roman" w:hAnsi="Times New Roman" w:cs="Times New Roman"/>
          <w:i/>
          <w:sz w:val="24"/>
          <w:szCs w:val="24"/>
          <w:lang w:val="ro-RO"/>
        </w:rPr>
      </w:pPr>
    </w:p>
    <w:p w:rsidR="005E3F8F" w:rsidRPr="00DA1119" w:rsidRDefault="005E3F8F" w:rsidP="000B7B15">
      <w:pPr>
        <w:rPr>
          <w:rFonts w:ascii="Times New Roman" w:hAnsi="Times New Roman" w:cs="Times New Roman"/>
          <w:i/>
          <w:sz w:val="24"/>
          <w:szCs w:val="24"/>
          <w:lang w:val="ro-RO"/>
        </w:rPr>
      </w:pPr>
    </w:p>
    <w:p w:rsidR="005E3F8F" w:rsidRPr="00DA1119" w:rsidRDefault="005E3F8F" w:rsidP="000B7B15">
      <w:pPr>
        <w:rPr>
          <w:rFonts w:ascii="Times New Roman" w:hAnsi="Times New Roman" w:cs="Times New Roman"/>
          <w:i/>
          <w:sz w:val="24"/>
          <w:szCs w:val="24"/>
          <w:lang w:val="ro-RO"/>
        </w:rPr>
      </w:pPr>
    </w:p>
    <w:p w:rsidR="005E3F8F" w:rsidRPr="00DA1119" w:rsidRDefault="005E3F8F" w:rsidP="000B7B15">
      <w:pPr>
        <w:rPr>
          <w:rFonts w:ascii="Times New Roman" w:hAnsi="Times New Roman" w:cs="Times New Roman"/>
          <w:i/>
          <w:sz w:val="24"/>
          <w:szCs w:val="24"/>
          <w:lang w:val="ro-RO"/>
        </w:rPr>
      </w:pPr>
    </w:p>
    <w:p w:rsidR="005E3F8F" w:rsidRPr="00DA1119" w:rsidRDefault="005E3F8F" w:rsidP="000B7B15">
      <w:pPr>
        <w:rPr>
          <w:rFonts w:ascii="Times New Roman" w:hAnsi="Times New Roman" w:cs="Times New Roman"/>
          <w:i/>
          <w:sz w:val="24"/>
          <w:szCs w:val="24"/>
          <w:lang w:val="ro-RO"/>
        </w:rPr>
      </w:pPr>
    </w:p>
    <w:p w:rsidR="005E3F8F" w:rsidRDefault="005E3F8F" w:rsidP="000B7B15">
      <w:pPr>
        <w:rPr>
          <w:rFonts w:ascii="Times New Roman" w:hAnsi="Times New Roman" w:cs="Times New Roman"/>
          <w:i/>
          <w:sz w:val="24"/>
          <w:szCs w:val="24"/>
          <w:lang w:val="ro-RO"/>
        </w:rPr>
      </w:pPr>
    </w:p>
    <w:p w:rsidR="0062672D" w:rsidRPr="00DA1119" w:rsidRDefault="0062672D" w:rsidP="000B7B15">
      <w:pPr>
        <w:rPr>
          <w:rFonts w:ascii="Times New Roman" w:hAnsi="Times New Roman" w:cs="Times New Roman"/>
          <w:i/>
          <w:sz w:val="24"/>
          <w:szCs w:val="24"/>
          <w:lang w:val="ro-RO"/>
        </w:rPr>
      </w:pPr>
    </w:p>
    <w:p w:rsidR="000B7B15" w:rsidRPr="00DA1119" w:rsidRDefault="000B7B15" w:rsidP="005F0485">
      <w:pPr>
        <w:pStyle w:val="a8"/>
        <w:tabs>
          <w:tab w:val="left" w:pos="420"/>
        </w:tabs>
        <w:spacing w:beforeAutospacing="0" w:afterAutospacing="0"/>
        <w:ind w:left="360" w:right="43"/>
        <w:jc w:val="right"/>
      </w:pPr>
    </w:p>
    <w:p w:rsidR="00E123E1" w:rsidRPr="00DA1119" w:rsidRDefault="005F0485" w:rsidP="005F0485">
      <w:pPr>
        <w:pStyle w:val="a8"/>
        <w:tabs>
          <w:tab w:val="left" w:pos="420"/>
        </w:tabs>
        <w:spacing w:beforeAutospacing="0" w:afterAutospacing="0"/>
        <w:ind w:left="360" w:right="43"/>
        <w:jc w:val="right"/>
      </w:pPr>
      <w:r w:rsidRPr="00DA1119">
        <w:t>Consiliului raional Florești</w:t>
      </w:r>
    </w:p>
    <w:p w:rsidR="00E123E1" w:rsidRPr="00DA1119" w:rsidRDefault="00E123E1" w:rsidP="00230AA1">
      <w:pPr>
        <w:pStyle w:val="a8"/>
        <w:tabs>
          <w:tab w:val="left" w:pos="420"/>
        </w:tabs>
        <w:spacing w:beforeAutospacing="0" w:afterAutospacing="0"/>
        <w:ind w:left="360" w:right="43"/>
        <w:jc w:val="both"/>
      </w:pPr>
    </w:p>
    <w:p w:rsidR="00E123E1" w:rsidRPr="00DA1119" w:rsidRDefault="00E123E1" w:rsidP="00230AA1">
      <w:pPr>
        <w:pStyle w:val="a8"/>
        <w:tabs>
          <w:tab w:val="left" w:pos="420"/>
        </w:tabs>
        <w:spacing w:beforeAutospacing="0" w:afterAutospacing="0"/>
        <w:ind w:left="360" w:right="43"/>
        <w:jc w:val="both"/>
      </w:pPr>
    </w:p>
    <w:p w:rsidR="00E123E1" w:rsidRPr="00DA1119" w:rsidRDefault="00E123E1" w:rsidP="00230AA1">
      <w:pPr>
        <w:jc w:val="center"/>
        <w:rPr>
          <w:rFonts w:ascii="Times New Roman" w:hAnsi="Times New Roman" w:cs="Times New Roman"/>
          <w:b/>
          <w:bCs/>
          <w:sz w:val="24"/>
          <w:szCs w:val="24"/>
        </w:rPr>
      </w:pPr>
      <w:r w:rsidRPr="00DA1119">
        <w:rPr>
          <w:rFonts w:ascii="Times New Roman" w:hAnsi="Times New Roman" w:cs="Times New Roman"/>
          <w:b/>
          <w:bCs/>
          <w:sz w:val="24"/>
          <w:szCs w:val="24"/>
        </w:rPr>
        <w:t>Notă informativă</w:t>
      </w:r>
    </w:p>
    <w:p w:rsidR="00E123E1" w:rsidRPr="00DA1119" w:rsidRDefault="00E123E1" w:rsidP="00230AA1">
      <w:pPr>
        <w:jc w:val="center"/>
        <w:rPr>
          <w:rFonts w:ascii="Times New Roman" w:hAnsi="Times New Roman" w:cs="Times New Roman"/>
          <w:b/>
          <w:bCs/>
          <w:sz w:val="24"/>
          <w:szCs w:val="24"/>
        </w:rPr>
      </w:pPr>
      <w:r w:rsidRPr="00DA1119">
        <w:rPr>
          <w:rFonts w:ascii="Times New Roman" w:hAnsi="Times New Roman" w:cs="Times New Roman"/>
          <w:b/>
          <w:bCs/>
          <w:sz w:val="24"/>
          <w:szCs w:val="24"/>
        </w:rPr>
        <w:t>la proiectul de decizie  ,,</w:t>
      </w:r>
      <w:r w:rsidRPr="00DA1119">
        <w:rPr>
          <w:rFonts w:ascii="Times New Roman" w:hAnsi="Times New Roman" w:cs="Times New Roman"/>
          <w:b/>
          <w:bCs/>
          <w:sz w:val="24"/>
          <w:szCs w:val="24"/>
          <w:lang w:val="zh-CN"/>
        </w:rPr>
        <w:t>Cu privire</w:t>
      </w:r>
      <w:r w:rsidRPr="00DA1119">
        <w:rPr>
          <w:rFonts w:ascii="Times New Roman" w:hAnsi="Times New Roman" w:cs="Times New Roman"/>
          <w:b/>
          <w:bCs/>
          <w:sz w:val="24"/>
          <w:szCs w:val="24"/>
          <w:lang w:val="ro-RO"/>
        </w:rPr>
        <w:t xml:space="preserve"> </w:t>
      </w:r>
      <w:r w:rsidRPr="00DA1119">
        <w:rPr>
          <w:rFonts w:ascii="Times New Roman" w:hAnsi="Times New Roman" w:cs="Times New Roman"/>
          <w:b/>
          <w:bCs/>
          <w:sz w:val="24"/>
          <w:szCs w:val="24"/>
          <w:lang w:val="zh-CN"/>
        </w:rPr>
        <w:t xml:space="preserve">la </w:t>
      </w:r>
      <w:r w:rsidRPr="00DA1119">
        <w:rPr>
          <w:rFonts w:ascii="Times New Roman" w:hAnsi="Times New Roman" w:cs="Times New Roman"/>
          <w:b/>
          <w:bCs/>
          <w:sz w:val="24"/>
          <w:szCs w:val="24"/>
        </w:rPr>
        <w:t>reorganizarea</w:t>
      </w:r>
    </w:p>
    <w:p w:rsidR="00E123E1" w:rsidRPr="00DA1119" w:rsidRDefault="00E123E1" w:rsidP="00230AA1">
      <w:pPr>
        <w:jc w:val="center"/>
        <w:rPr>
          <w:rFonts w:ascii="Times New Roman" w:hAnsi="Times New Roman" w:cs="Times New Roman"/>
          <w:b/>
          <w:bCs/>
          <w:sz w:val="24"/>
          <w:szCs w:val="24"/>
        </w:rPr>
      </w:pPr>
      <w:r w:rsidRPr="00DA1119">
        <w:rPr>
          <w:rFonts w:ascii="Times New Roman" w:hAnsi="Times New Roman" w:cs="Times New Roman"/>
          <w:b/>
          <w:bCs/>
          <w:sz w:val="24"/>
          <w:szCs w:val="24"/>
        </w:rPr>
        <w:lastRenderedPageBreak/>
        <w:t xml:space="preserve"> unor instituţii publice de învăţământ general”</w:t>
      </w:r>
    </w:p>
    <w:p w:rsidR="00E123E1" w:rsidRPr="00DA1119" w:rsidRDefault="00E123E1" w:rsidP="00230AA1">
      <w:pPr>
        <w:jc w:val="center"/>
        <w:rPr>
          <w:rFonts w:ascii="Times New Roman" w:hAnsi="Times New Roman" w:cs="Times New Roman"/>
          <w:b/>
          <w:sz w:val="24"/>
          <w:szCs w:val="24"/>
        </w:rPr>
      </w:pPr>
    </w:p>
    <w:p w:rsidR="00E123E1" w:rsidRPr="00DA1119" w:rsidRDefault="00E123E1" w:rsidP="00230AA1">
      <w:pPr>
        <w:pStyle w:val="a6"/>
        <w:numPr>
          <w:ilvl w:val="0"/>
          <w:numId w:val="11"/>
        </w:numPr>
        <w:tabs>
          <w:tab w:val="left" w:pos="-142"/>
        </w:tabs>
        <w:jc w:val="both"/>
        <w:rPr>
          <w:rFonts w:ascii="Times New Roman" w:hAnsi="Times New Roman" w:cs="Times New Roman"/>
          <w:b/>
          <w:sz w:val="24"/>
          <w:szCs w:val="24"/>
        </w:rPr>
      </w:pPr>
      <w:r w:rsidRPr="00DA1119">
        <w:rPr>
          <w:rFonts w:ascii="Times New Roman" w:hAnsi="Times New Roman" w:cs="Times New Roman"/>
          <w:b/>
          <w:sz w:val="24"/>
          <w:szCs w:val="24"/>
        </w:rPr>
        <w:t xml:space="preserve">Context și scop </w:t>
      </w:r>
    </w:p>
    <w:p w:rsidR="00E123E1" w:rsidRPr="00DA1119" w:rsidRDefault="00E123E1" w:rsidP="00230AA1">
      <w:pPr>
        <w:tabs>
          <w:tab w:val="left" w:pos="-142"/>
        </w:tabs>
        <w:ind w:left="-134"/>
        <w:jc w:val="both"/>
        <w:rPr>
          <w:rFonts w:ascii="Times New Roman" w:hAnsi="Times New Roman" w:cs="Times New Roman"/>
          <w:b/>
          <w:sz w:val="24"/>
          <w:szCs w:val="24"/>
        </w:rPr>
      </w:pPr>
      <w:r w:rsidRPr="00DA1119">
        <w:rPr>
          <w:rFonts w:ascii="Times New Roman" w:eastAsia="SimSun" w:hAnsi="Times New Roman" w:cs="Times New Roman"/>
          <w:b/>
          <w:sz w:val="24"/>
          <w:szCs w:val="24"/>
        </w:rPr>
        <w:tab/>
        <w:t xml:space="preserve">        </w:t>
      </w:r>
      <w:r w:rsidRPr="00DA1119">
        <w:rPr>
          <w:rFonts w:ascii="Times New Roman" w:eastAsia="SimSun" w:hAnsi="Times New Roman" w:cs="Times New Roman"/>
          <w:sz w:val="24"/>
          <w:szCs w:val="24"/>
        </w:rPr>
        <w:t xml:space="preserve">Prezenta notă informativă este elaborată de Direcţia Generală Educaţie, Cultură, Tineret şi Sport Floreşt în scopul fundamentării proiectului de decizie privind </w:t>
      </w:r>
      <w:r w:rsidRPr="00DA1119">
        <w:rPr>
          <w:rStyle w:val="a9"/>
          <w:rFonts w:ascii="Times New Roman" w:hAnsi="Times New Roman" w:cs="Times New Roman"/>
          <w:sz w:val="24"/>
          <w:szCs w:val="24"/>
        </w:rPr>
        <w:t>reorganizarea, prin fuziune (contopire),</w:t>
      </w:r>
      <w:r w:rsidRPr="00DA1119">
        <w:rPr>
          <w:rFonts w:ascii="Times New Roman" w:hAnsi="Times New Roman" w:cs="Times New Roman"/>
          <w:sz w:val="24"/>
          <w:szCs w:val="24"/>
        </w:rPr>
        <w:t xml:space="preserve">  a următoarelor  instituții publice de învățământ general din orașul Florești:</w:t>
      </w:r>
    </w:p>
    <w:p w:rsidR="00E123E1" w:rsidRPr="00DA1119" w:rsidRDefault="00E123E1" w:rsidP="00230AA1">
      <w:pPr>
        <w:pStyle w:val="a8"/>
        <w:numPr>
          <w:ilvl w:val="0"/>
          <w:numId w:val="4"/>
        </w:numPr>
        <w:tabs>
          <w:tab w:val="left" w:pos="420"/>
        </w:tabs>
        <w:spacing w:beforeAutospacing="0" w:afterAutospacing="0"/>
        <w:ind w:right="-483"/>
        <w:jc w:val="both"/>
      </w:pPr>
      <w:r w:rsidRPr="00DA1119">
        <w:rPr>
          <w:b/>
        </w:rPr>
        <w:t>Instituţia Publică Liceul Teoretic ,,Ion Creangă”</w:t>
      </w:r>
      <w:r w:rsidR="00C7420F" w:rsidRPr="00DA1119">
        <w:rPr>
          <w:b/>
        </w:rPr>
        <w:t xml:space="preserve"> </w:t>
      </w:r>
      <w:r w:rsidR="0090054B" w:rsidRPr="00DA1119">
        <w:rPr>
          <w:b/>
        </w:rPr>
        <w:t xml:space="preserve">din or. </w:t>
      </w:r>
      <w:r w:rsidR="00C7420F" w:rsidRPr="00DA1119">
        <w:rPr>
          <w:b/>
        </w:rPr>
        <w:t>Florești</w:t>
      </w:r>
      <w:r w:rsidRPr="00DA1119">
        <w:rPr>
          <w:b/>
          <w:bCs/>
        </w:rPr>
        <w:t>,</w:t>
      </w:r>
      <w:r w:rsidR="0090054B" w:rsidRPr="00DA1119">
        <w:rPr>
          <w:b/>
          <w:bCs/>
        </w:rPr>
        <w:t xml:space="preserve"> r. Florești</w:t>
      </w:r>
      <w:r w:rsidRPr="00DA1119">
        <w:t xml:space="preserve"> cu predare în limba română;</w:t>
      </w:r>
    </w:p>
    <w:p w:rsidR="00E123E1" w:rsidRPr="00DA1119" w:rsidRDefault="00E123E1" w:rsidP="00230AA1">
      <w:pPr>
        <w:pStyle w:val="a8"/>
        <w:numPr>
          <w:ilvl w:val="0"/>
          <w:numId w:val="4"/>
        </w:numPr>
        <w:tabs>
          <w:tab w:val="left" w:pos="420"/>
        </w:tabs>
        <w:spacing w:beforeAutospacing="0" w:afterAutospacing="0"/>
        <w:ind w:right="-7"/>
        <w:jc w:val="both"/>
        <w:rPr>
          <w:b/>
          <w:bCs/>
        </w:rPr>
      </w:pPr>
      <w:r w:rsidRPr="00DA1119">
        <w:rPr>
          <w:b/>
        </w:rPr>
        <w:t>Instituţia Publică Liecul Teoretic ,,Anton Cehov”</w:t>
      </w:r>
      <w:r w:rsidR="007D6BB4" w:rsidRPr="00DA1119">
        <w:rPr>
          <w:b/>
        </w:rPr>
        <w:t xml:space="preserve"> din or.</w:t>
      </w:r>
      <w:r w:rsidR="00C7420F" w:rsidRPr="00DA1119">
        <w:rPr>
          <w:b/>
        </w:rPr>
        <w:t xml:space="preserve"> Florești</w:t>
      </w:r>
      <w:r w:rsidR="007D6BB4" w:rsidRPr="00DA1119">
        <w:rPr>
          <w:b/>
        </w:rPr>
        <w:t>, r. Florești</w:t>
      </w:r>
      <w:r w:rsidRPr="00DA1119">
        <w:t>, cu predare în limba rusă;</w:t>
      </w:r>
    </w:p>
    <w:p w:rsidR="00E123E1" w:rsidRPr="00DA1119" w:rsidRDefault="00E123E1" w:rsidP="00230AA1">
      <w:pPr>
        <w:pStyle w:val="a8"/>
        <w:tabs>
          <w:tab w:val="left" w:pos="425"/>
        </w:tabs>
        <w:spacing w:beforeAutospacing="0" w:afterAutospacing="0"/>
        <w:ind w:left="-284" w:right="-7" w:firstLine="284"/>
        <w:jc w:val="both"/>
        <w:rPr>
          <w:b/>
          <w:bCs/>
        </w:rPr>
      </w:pPr>
      <w:r w:rsidRPr="00DA1119">
        <w:tab/>
        <w:t xml:space="preserve">În rezultatul fuziunii se propune </w:t>
      </w:r>
      <w:r w:rsidRPr="00DA1119">
        <w:rPr>
          <w:rStyle w:val="a9"/>
        </w:rPr>
        <w:t>înfiinţarea Instituţiei Publice Liceul Teoretic</w:t>
      </w:r>
      <w:r w:rsidR="001B0A39" w:rsidRPr="00DA1119">
        <w:rPr>
          <w:rStyle w:val="a9"/>
        </w:rPr>
        <w:t xml:space="preserve"> </w:t>
      </w:r>
      <w:r w:rsidRPr="00DA1119">
        <w:rPr>
          <w:rStyle w:val="a9"/>
        </w:rPr>
        <w:t xml:space="preserve"> „Ştefan cel Mare”</w:t>
      </w:r>
      <w:r w:rsidR="00892EB0" w:rsidRPr="00DA1119">
        <w:rPr>
          <w:rStyle w:val="a9"/>
        </w:rPr>
        <w:t xml:space="preserve"> din orașul Florești</w:t>
      </w:r>
      <w:r w:rsidRPr="00DA1119">
        <w:t xml:space="preserve">, care va prelua </w:t>
      </w:r>
      <w:r w:rsidRPr="00DA1119">
        <w:rPr>
          <w:rFonts w:eastAsia="Times New Roman"/>
          <w:lang w:eastAsia="en-US"/>
        </w:rPr>
        <w:t>patrimoniul, drepturile şi obligaţiile instituţiilor reorganizate.</w:t>
      </w:r>
    </w:p>
    <w:p w:rsidR="00E123E1" w:rsidRPr="00DA1119" w:rsidRDefault="00E123E1" w:rsidP="00230AA1">
      <w:pPr>
        <w:ind w:left="-284" w:firstLine="150"/>
        <w:jc w:val="both"/>
        <w:rPr>
          <w:rFonts w:ascii="Times New Roman" w:eastAsia="SimSun" w:hAnsi="Times New Roman" w:cs="Times New Roman"/>
          <w:sz w:val="24"/>
          <w:szCs w:val="24"/>
        </w:rPr>
      </w:pPr>
      <w:r w:rsidRPr="00DA1119">
        <w:rPr>
          <w:rFonts w:ascii="Times New Roman" w:eastAsia="SimSun" w:hAnsi="Times New Roman" w:cs="Times New Roman"/>
          <w:sz w:val="24"/>
          <w:szCs w:val="24"/>
        </w:rPr>
        <w:t xml:space="preserve">         Inițiativa are la bază prevederile </w:t>
      </w:r>
      <w:r w:rsidRPr="00DA1119">
        <w:rPr>
          <w:rStyle w:val="a9"/>
          <w:rFonts w:ascii="Times New Roman" w:eastAsia="SimSun" w:hAnsi="Times New Roman" w:cs="Times New Roman"/>
          <w:sz w:val="24"/>
          <w:szCs w:val="24"/>
        </w:rPr>
        <w:t>art. 43 alin. (1) lit. r)</w:t>
      </w:r>
      <w:r w:rsidRPr="00DA1119">
        <w:rPr>
          <w:rFonts w:ascii="Times New Roman" w:eastAsia="SimSun" w:hAnsi="Times New Roman" w:cs="Times New Roman"/>
          <w:sz w:val="24"/>
          <w:szCs w:val="24"/>
        </w:rPr>
        <w:t xml:space="preserve"> din </w:t>
      </w:r>
      <w:r w:rsidRPr="00DA1119">
        <w:rPr>
          <w:rStyle w:val="a5"/>
          <w:rFonts w:ascii="Times New Roman" w:eastAsia="SimSun" w:hAnsi="Times New Roman" w:cs="Times New Roman"/>
          <w:sz w:val="24"/>
          <w:szCs w:val="24"/>
        </w:rPr>
        <w:t>Legea nr. 436/2006 privind administrația publică locală</w:t>
      </w:r>
      <w:r w:rsidRPr="00DA1119">
        <w:rPr>
          <w:rFonts w:ascii="Times New Roman" w:eastAsia="SimSun" w:hAnsi="Times New Roman" w:cs="Times New Roman"/>
          <w:sz w:val="24"/>
          <w:szCs w:val="24"/>
        </w:rPr>
        <w:t xml:space="preserve">, art. 21 alin. (1), art.141 din </w:t>
      </w:r>
      <w:r w:rsidRPr="00DA1119">
        <w:rPr>
          <w:rFonts w:ascii="Times New Roman" w:eastAsia="SimSun" w:hAnsi="Times New Roman" w:cs="Times New Roman"/>
          <w:i/>
          <w:sz w:val="24"/>
          <w:szCs w:val="24"/>
        </w:rPr>
        <w:t>Codul Educaţiei al Republicii Moldova</w:t>
      </w:r>
      <w:r w:rsidRPr="00DA1119">
        <w:rPr>
          <w:rFonts w:ascii="Times New Roman" w:eastAsia="SimSun" w:hAnsi="Times New Roman" w:cs="Times New Roman"/>
          <w:sz w:val="24"/>
          <w:szCs w:val="24"/>
        </w:rPr>
        <w:t xml:space="preserve"> nr. 152/2014, </w:t>
      </w:r>
      <w:r w:rsidRPr="00DA1119">
        <w:rPr>
          <w:rFonts w:ascii="Times New Roman" w:eastAsia="SimSun" w:hAnsi="Times New Roman" w:cs="Times New Roman"/>
          <w:i/>
          <w:sz w:val="24"/>
          <w:szCs w:val="24"/>
        </w:rPr>
        <w:t>Hotărârii Guvernului</w:t>
      </w:r>
      <w:r w:rsidRPr="00DA1119">
        <w:rPr>
          <w:rFonts w:ascii="Times New Roman" w:eastAsia="SimSun" w:hAnsi="Times New Roman" w:cs="Times New Roman"/>
          <w:sz w:val="24"/>
          <w:szCs w:val="24"/>
        </w:rPr>
        <w:t xml:space="preserve"> nr. 868/2014 </w:t>
      </w:r>
      <w:r w:rsidRPr="00DA1119">
        <w:rPr>
          <w:rFonts w:ascii="Times New Roman" w:eastAsia="SimSun" w:hAnsi="Times New Roman" w:cs="Times New Roman"/>
          <w:i/>
          <w:sz w:val="24"/>
          <w:szCs w:val="24"/>
        </w:rPr>
        <w:t>privind finanţarea în bază de cost standard per elev a instituţiilor de învăţământ primar şi secundar general general din subordinea autorităţilor publice locale de nivelul al doilea</w:t>
      </w:r>
      <w:r w:rsidRPr="00DA1119">
        <w:rPr>
          <w:rFonts w:ascii="Times New Roman" w:eastAsia="SimSun" w:hAnsi="Times New Roman" w:cs="Times New Roman"/>
          <w:sz w:val="24"/>
          <w:szCs w:val="24"/>
        </w:rPr>
        <w:t xml:space="preserve">, cu modificările ulterioare, precum şi în baza prevederilor </w:t>
      </w:r>
      <w:r w:rsidRPr="00DA1119">
        <w:rPr>
          <w:rStyle w:val="a9"/>
          <w:rFonts w:ascii="Times New Roman" w:eastAsia="SimSun" w:hAnsi="Times New Roman" w:cs="Times New Roman"/>
          <w:sz w:val="24"/>
          <w:szCs w:val="24"/>
        </w:rPr>
        <w:t>art. 204, 208  din</w:t>
      </w:r>
      <w:r w:rsidRPr="00DA1119">
        <w:rPr>
          <w:rFonts w:ascii="Times New Roman" w:eastAsia="SimSun" w:hAnsi="Times New Roman" w:cs="Times New Roman"/>
          <w:sz w:val="24"/>
          <w:szCs w:val="24"/>
        </w:rPr>
        <w:t xml:space="preserve"> </w:t>
      </w:r>
      <w:r w:rsidRPr="00DA1119">
        <w:rPr>
          <w:rFonts w:ascii="Times New Roman" w:eastAsia="SimSun" w:hAnsi="Times New Roman" w:cs="Times New Roman"/>
          <w:i/>
          <w:sz w:val="24"/>
          <w:szCs w:val="24"/>
        </w:rPr>
        <w:t>Codul civil al Republicii Moldova</w:t>
      </w:r>
      <w:r w:rsidRPr="00DA1119">
        <w:rPr>
          <w:rFonts w:ascii="Times New Roman" w:hAnsi="Times New Roman" w:cs="Times New Roman"/>
          <w:sz w:val="24"/>
          <w:szCs w:val="24"/>
        </w:rPr>
        <w:t xml:space="preserve">, </w:t>
      </w:r>
      <w:r w:rsidRPr="00DA1119">
        <w:rPr>
          <w:rFonts w:ascii="Times New Roman" w:hAnsi="Times New Roman" w:cs="Times New Roman"/>
          <w:i/>
          <w:sz w:val="24"/>
          <w:szCs w:val="24"/>
        </w:rPr>
        <w:t>nr. 1107 din 06.06.2002</w:t>
      </w:r>
      <w:r w:rsidRPr="00DA1119">
        <w:rPr>
          <w:rFonts w:ascii="Times New Roman" w:hAnsi="Times New Roman" w:cs="Times New Roman"/>
          <w:sz w:val="24"/>
          <w:szCs w:val="24"/>
        </w:rPr>
        <w:t>.</w:t>
      </w:r>
      <w:r w:rsidRPr="00DA1119">
        <w:rPr>
          <w:rFonts w:ascii="Times New Roman" w:eastAsia="SimSun" w:hAnsi="Times New Roman" w:cs="Times New Roman"/>
          <w:sz w:val="24"/>
          <w:szCs w:val="24"/>
        </w:rPr>
        <w:t xml:space="preserve"> </w:t>
      </w:r>
    </w:p>
    <w:p w:rsidR="00E123E1" w:rsidRPr="00DA1119" w:rsidRDefault="00E123E1" w:rsidP="00230AA1">
      <w:pPr>
        <w:ind w:left="-426" w:firstLine="426"/>
        <w:jc w:val="both"/>
        <w:rPr>
          <w:rFonts w:ascii="Times New Roman" w:hAnsi="Times New Roman" w:cs="Times New Roman"/>
          <w:sz w:val="24"/>
          <w:szCs w:val="24"/>
        </w:rPr>
      </w:pPr>
      <w:r w:rsidRPr="00DA1119">
        <w:rPr>
          <w:rFonts w:ascii="Times New Roman" w:eastAsia="SimSun" w:hAnsi="Times New Roman" w:cs="Times New Roman"/>
          <w:sz w:val="24"/>
          <w:szCs w:val="24"/>
        </w:rPr>
        <w:t xml:space="preserve">      Totodată, </w:t>
      </w:r>
      <w:r w:rsidRPr="00DA1119">
        <w:rPr>
          <w:rFonts w:ascii="Times New Roman" w:hAnsi="Times New Roman" w:cs="Times New Roman"/>
          <w:sz w:val="24"/>
          <w:szCs w:val="24"/>
        </w:rPr>
        <w:t xml:space="preserve">conform </w:t>
      </w:r>
      <w:r w:rsidRPr="00DA1119">
        <w:rPr>
          <w:rStyle w:val="a9"/>
          <w:rFonts w:ascii="Times New Roman" w:hAnsi="Times New Roman" w:cs="Times New Roman"/>
          <w:i/>
          <w:sz w:val="24"/>
          <w:szCs w:val="24"/>
        </w:rPr>
        <w:t>Obiectivului general 9</w:t>
      </w:r>
      <w:r w:rsidRPr="00DA1119">
        <w:rPr>
          <w:rFonts w:ascii="Times New Roman" w:hAnsi="Times New Roman" w:cs="Times New Roman"/>
          <w:b/>
          <w:i/>
          <w:sz w:val="24"/>
          <w:szCs w:val="24"/>
        </w:rPr>
        <w:t xml:space="preserve"> </w:t>
      </w:r>
      <w:r w:rsidRPr="00DA1119">
        <w:rPr>
          <w:rFonts w:ascii="Times New Roman" w:hAnsi="Times New Roman" w:cs="Times New Roman"/>
          <w:i/>
          <w:sz w:val="24"/>
          <w:szCs w:val="24"/>
        </w:rPr>
        <w:t>al Strategiei de dezvoltare ,,Educației-2030”</w:t>
      </w:r>
      <w:r w:rsidRPr="00DA1119">
        <w:rPr>
          <w:rFonts w:ascii="Times New Roman" w:hAnsi="Times New Roman" w:cs="Times New Roman"/>
          <w:b/>
          <w:sz w:val="24"/>
          <w:szCs w:val="24"/>
        </w:rPr>
        <w:t>,</w:t>
      </w:r>
      <w:r w:rsidRPr="00DA1119">
        <w:rPr>
          <w:rFonts w:ascii="Times New Roman" w:hAnsi="Times New Roman" w:cs="Times New Roman"/>
          <w:sz w:val="24"/>
          <w:szCs w:val="24"/>
        </w:rPr>
        <w:t xml:space="preserve"> prioritățile domeniului Educație vizează </w:t>
      </w:r>
      <w:r w:rsidRPr="00DA1119">
        <w:rPr>
          <w:rStyle w:val="a9"/>
          <w:rFonts w:ascii="Times New Roman" w:hAnsi="Times New Roman" w:cs="Times New Roman"/>
          <w:sz w:val="24"/>
          <w:szCs w:val="24"/>
        </w:rPr>
        <w:t>eficientizarea rețelei instituțiilor, modernizarea infrastructurii și consolidarea capacității managerial</w:t>
      </w:r>
      <w:r w:rsidRPr="00DA1119">
        <w:rPr>
          <w:rFonts w:ascii="Times New Roman" w:hAnsi="Times New Roman" w:cs="Times New Roman"/>
          <w:sz w:val="24"/>
          <w:szCs w:val="24"/>
        </w:rPr>
        <w:t>, în scopul creșterii calității procesului instructiv-educativ. În acest context, reorganizarea liceelor</w:t>
      </w:r>
      <w:r w:rsidR="00CC1B43" w:rsidRPr="00DA1119">
        <w:rPr>
          <w:rFonts w:ascii="Times New Roman" w:hAnsi="Times New Roman" w:cs="Times New Roman"/>
          <w:sz w:val="24"/>
          <w:szCs w:val="24"/>
        </w:rPr>
        <w:t xml:space="preserve"> teoretice </w:t>
      </w:r>
      <w:r w:rsidRPr="00DA1119">
        <w:rPr>
          <w:rFonts w:ascii="Times New Roman" w:hAnsi="Times New Roman" w:cs="Times New Roman"/>
          <w:sz w:val="24"/>
          <w:szCs w:val="24"/>
        </w:rPr>
        <w:t xml:space="preserve"> </w:t>
      </w:r>
      <w:r w:rsidR="00CC1B43" w:rsidRPr="00DA1119">
        <w:rPr>
          <w:rFonts w:ascii="Times New Roman" w:hAnsi="Times New Roman" w:cs="Times New Roman"/>
          <w:sz w:val="24"/>
          <w:szCs w:val="24"/>
        </w:rPr>
        <w:t xml:space="preserve">IP </w:t>
      </w:r>
      <w:r w:rsidRPr="00DA1119">
        <w:rPr>
          <w:rFonts w:ascii="Times New Roman" w:hAnsi="Times New Roman" w:cs="Times New Roman"/>
          <w:sz w:val="24"/>
          <w:szCs w:val="24"/>
        </w:rPr>
        <w:t>„Ion Creangă”</w:t>
      </w:r>
      <w:r w:rsidR="00331293" w:rsidRPr="00DA1119">
        <w:rPr>
          <w:rFonts w:ascii="Times New Roman" w:hAnsi="Times New Roman" w:cs="Times New Roman"/>
          <w:sz w:val="24"/>
          <w:szCs w:val="24"/>
        </w:rPr>
        <w:t xml:space="preserve"> </w:t>
      </w:r>
      <w:r w:rsidR="00892EB0" w:rsidRPr="00DA1119">
        <w:rPr>
          <w:rFonts w:ascii="Times New Roman" w:hAnsi="Times New Roman" w:cs="Times New Roman"/>
          <w:sz w:val="24"/>
          <w:szCs w:val="24"/>
        </w:rPr>
        <w:t xml:space="preserve">din or. </w:t>
      </w:r>
      <w:r w:rsidR="00331293" w:rsidRPr="00DA1119">
        <w:rPr>
          <w:rFonts w:ascii="Times New Roman" w:hAnsi="Times New Roman" w:cs="Times New Roman"/>
          <w:sz w:val="24"/>
          <w:szCs w:val="24"/>
        </w:rPr>
        <w:t>Florești</w:t>
      </w:r>
      <w:r w:rsidR="00892EB0" w:rsidRPr="00DA1119">
        <w:rPr>
          <w:rFonts w:ascii="Times New Roman" w:hAnsi="Times New Roman" w:cs="Times New Roman"/>
          <w:sz w:val="24"/>
          <w:szCs w:val="24"/>
        </w:rPr>
        <w:t>, r. Florești</w:t>
      </w:r>
      <w:r w:rsidRPr="00DA1119">
        <w:rPr>
          <w:rFonts w:ascii="Times New Roman" w:hAnsi="Times New Roman" w:cs="Times New Roman"/>
          <w:sz w:val="24"/>
          <w:szCs w:val="24"/>
        </w:rPr>
        <w:t xml:space="preserve"> și </w:t>
      </w:r>
      <w:r w:rsidR="00CC1B43" w:rsidRPr="00DA1119">
        <w:rPr>
          <w:rFonts w:ascii="Times New Roman" w:hAnsi="Times New Roman" w:cs="Times New Roman"/>
          <w:sz w:val="24"/>
          <w:szCs w:val="24"/>
        </w:rPr>
        <w:t xml:space="preserve">IP </w:t>
      </w:r>
      <w:r w:rsidRPr="00DA1119">
        <w:rPr>
          <w:rFonts w:ascii="Times New Roman" w:hAnsi="Times New Roman" w:cs="Times New Roman"/>
          <w:sz w:val="24"/>
          <w:szCs w:val="24"/>
        </w:rPr>
        <w:t xml:space="preserve">„Anton Cehov” </w:t>
      </w:r>
      <w:r w:rsidR="00892EB0" w:rsidRPr="00DA1119">
        <w:rPr>
          <w:rFonts w:ascii="Times New Roman" w:hAnsi="Times New Roman" w:cs="Times New Roman"/>
          <w:sz w:val="24"/>
          <w:szCs w:val="24"/>
        </w:rPr>
        <w:t xml:space="preserve">din or. </w:t>
      </w:r>
      <w:r w:rsidR="00331293" w:rsidRPr="00DA1119">
        <w:rPr>
          <w:rFonts w:ascii="Times New Roman" w:hAnsi="Times New Roman" w:cs="Times New Roman"/>
          <w:sz w:val="24"/>
          <w:szCs w:val="24"/>
        </w:rPr>
        <w:t>Florești</w:t>
      </w:r>
      <w:r w:rsidR="00892EB0" w:rsidRPr="00DA1119">
        <w:rPr>
          <w:rFonts w:ascii="Times New Roman" w:hAnsi="Times New Roman" w:cs="Times New Roman"/>
          <w:sz w:val="24"/>
          <w:szCs w:val="24"/>
        </w:rPr>
        <w:t>, r. Florești</w:t>
      </w:r>
      <w:r w:rsidR="00331293" w:rsidRPr="00DA1119">
        <w:rPr>
          <w:rFonts w:ascii="Times New Roman" w:hAnsi="Times New Roman" w:cs="Times New Roman"/>
          <w:sz w:val="24"/>
          <w:szCs w:val="24"/>
        </w:rPr>
        <w:t xml:space="preserve"> </w:t>
      </w:r>
      <w:r w:rsidRPr="00DA1119">
        <w:rPr>
          <w:rFonts w:ascii="Times New Roman" w:hAnsi="Times New Roman" w:cs="Times New Roman"/>
          <w:sz w:val="24"/>
          <w:szCs w:val="24"/>
        </w:rPr>
        <w:t>în Liceul Teoretic „Ștefan cel Mare”</w:t>
      </w:r>
      <w:r w:rsidR="00892EB0" w:rsidRPr="00DA1119">
        <w:rPr>
          <w:rFonts w:ascii="Times New Roman" w:hAnsi="Times New Roman" w:cs="Times New Roman"/>
          <w:sz w:val="24"/>
          <w:szCs w:val="24"/>
        </w:rPr>
        <w:t xml:space="preserve"> din orașul Florești</w:t>
      </w:r>
      <w:r w:rsidRPr="00DA1119">
        <w:rPr>
          <w:rFonts w:ascii="Times New Roman" w:hAnsi="Times New Roman" w:cs="Times New Roman"/>
          <w:sz w:val="24"/>
          <w:szCs w:val="24"/>
        </w:rPr>
        <w:t xml:space="preserve"> contribuie la </w:t>
      </w:r>
      <w:r w:rsidRPr="00DA1119">
        <w:rPr>
          <w:rStyle w:val="a9"/>
          <w:rFonts w:ascii="Times New Roman" w:hAnsi="Times New Roman" w:cs="Times New Roman"/>
          <w:sz w:val="24"/>
          <w:szCs w:val="24"/>
        </w:rPr>
        <w:t>valorificarea eficientă a resurselor, continuitatea procesului educațional și alinierea la standardele naționale de calitate</w:t>
      </w:r>
      <w:r w:rsidRPr="00DA1119">
        <w:rPr>
          <w:rFonts w:ascii="Times New Roman" w:hAnsi="Times New Roman" w:cs="Times New Roman"/>
          <w:sz w:val="24"/>
          <w:szCs w:val="24"/>
        </w:rPr>
        <w:t>, susținând dezvoltarea unui mediu educațional modern și funcţional.</w:t>
      </w:r>
    </w:p>
    <w:p w:rsidR="00E123E1" w:rsidRPr="00DA1119" w:rsidRDefault="00E123E1" w:rsidP="00230AA1">
      <w:pPr>
        <w:pStyle w:val="a6"/>
        <w:numPr>
          <w:ilvl w:val="0"/>
          <w:numId w:val="11"/>
        </w:numPr>
        <w:rPr>
          <w:rFonts w:ascii="Times New Roman" w:hAnsi="Times New Roman" w:cs="Times New Roman"/>
          <w:b/>
          <w:sz w:val="24"/>
          <w:szCs w:val="24"/>
        </w:rPr>
      </w:pPr>
      <w:r w:rsidRPr="00DA1119">
        <w:rPr>
          <w:rFonts w:ascii="Times New Roman" w:hAnsi="Times New Roman" w:cs="Times New Roman"/>
          <w:b/>
          <w:sz w:val="24"/>
          <w:szCs w:val="24"/>
        </w:rPr>
        <w:t>Analiza situaţiei actuale şi probleme identificate:</w:t>
      </w:r>
    </w:p>
    <w:p w:rsidR="00E123E1" w:rsidRPr="00DA1119" w:rsidRDefault="00E123E1" w:rsidP="00230AA1">
      <w:pPr>
        <w:numPr>
          <w:ilvl w:val="0"/>
          <w:numId w:val="5"/>
        </w:numPr>
        <w:tabs>
          <w:tab w:val="clear" w:pos="420"/>
        </w:tabs>
        <w:jc w:val="both"/>
        <w:rPr>
          <w:rFonts w:ascii="Times New Roman" w:eastAsia="SimSun" w:hAnsi="Times New Roman" w:cs="Times New Roman"/>
          <w:b/>
          <w:bCs/>
          <w:color w:val="548DD4" w:themeColor="text2" w:themeTint="99"/>
          <w:sz w:val="24"/>
          <w:szCs w:val="24"/>
        </w:rPr>
      </w:pPr>
      <w:r w:rsidRPr="00DA1119">
        <w:rPr>
          <w:rFonts w:ascii="Times New Roman" w:eastAsia="SimSun" w:hAnsi="Times New Roman" w:cs="Times New Roman"/>
          <w:b/>
          <w:bCs/>
          <w:sz w:val="24"/>
          <w:szCs w:val="24"/>
        </w:rPr>
        <w:t xml:space="preserve"> </w:t>
      </w:r>
      <w:r w:rsidRPr="00DA1119">
        <w:rPr>
          <w:rFonts w:ascii="Times New Roman" w:hAnsi="Times New Roman" w:cs="Times New Roman"/>
          <w:b/>
          <w:color w:val="548DD4" w:themeColor="text2" w:themeTint="99"/>
          <w:sz w:val="24"/>
          <w:szCs w:val="24"/>
        </w:rPr>
        <w:t>IP Liceul Teoretic „Ion Creangă”</w:t>
      </w:r>
      <w:r w:rsidR="00331293" w:rsidRPr="00DA1119">
        <w:rPr>
          <w:rFonts w:ascii="Times New Roman" w:hAnsi="Times New Roman" w:cs="Times New Roman"/>
          <w:b/>
          <w:color w:val="548DD4" w:themeColor="text2" w:themeTint="99"/>
          <w:sz w:val="24"/>
          <w:szCs w:val="24"/>
        </w:rPr>
        <w:t xml:space="preserve"> </w:t>
      </w:r>
      <w:r w:rsidR="00E17B3D" w:rsidRPr="00DA1119">
        <w:rPr>
          <w:rFonts w:ascii="Times New Roman" w:hAnsi="Times New Roman" w:cs="Times New Roman"/>
          <w:b/>
          <w:color w:val="548DD4" w:themeColor="text2" w:themeTint="99"/>
          <w:sz w:val="24"/>
          <w:szCs w:val="24"/>
        </w:rPr>
        <w:t xml:space="preserve">din or. </w:t>
      </w:r>
      <w:r w:rsidR="00331293" w:rsidRPr="00DA1119">
        <w:rPr>
          <w:rFonts w:ascii="Times New Roman" w:hAnsi="Times New Roman" w:cs="Times New Roman"/>
          <w:b/>
          <w:color w:val="548DD4" w:themeColor="text2" w:themeTint="99"/>
          <w:sz w:val="24"/>
          <w:szCs w:val="24"/>
        </w:rPr>
        <w:t>Florești</w:t>
      </w:r>
      <w:r w:rsidR="00E17B3D" w:rsidRPr="00DA1119">
        <w:rPr>
          <w:rFonts w:ascii="Times New Roman" w:hAnsi="Times New Roman" w:cs="Times New Roman"/>
          <w:b/>
          <w:color w:val="548DD4" w:themeColor="text2" w:themeTint="99"/>
          <w:sz w:val="24"/>
          <w:szCs w:val="24"/>
        </w:rPr>
        <w:t>, r. Florești</w:t>
      </w:r>
    </w:p>
    <w:p w:rsidR="00E123E1" w:rsidRPr="00DA1119" w:rsidRDefault="00E123E1" w:rsidP="00230AA1">
      <w:pPr>
        <w:pStyle w:val="4"/>
        <w:keepNext w:val="0"/>
        <w:keepLines w:val="0"/>
        <w:numPr>
          <w:ilvl w:val="0"/>
          <w:numId w:val="6"/>
        </w:numPr>
        <w:tabs>
          <w:tab w:val="left" w:pos="425"/>
        </w:tabs>
        <w:spacing w:before="0"/>
        <w:ind w:left="825" w:hanging="425"/>
        <w:jc w:val="both"/>
        <w:rPr>
          <w:rFonts w:ascii="Times New Roman" w:hAnsi="Times New Roman" w:cs="Times New Roman"/>
          <w:b/>
          <w:bCs/>
          <w:i w:val="0"/>
          <w:color w:val="auto"/>
          <w:sz w:val="24"/>
          <w:szCs w:val="24"/>
        </w:rPr>
      </w:pPr>
      <w:r w:rsidRPr="00DA1119">
        <w:rPr>
          <w:rStyle w:val="a9"/>
          <w:rFonts w:ascii="Times New Roman" w:hAnsi="Times New Roman" w:cs="Times New Roman"/>
          <w:b w:val="0"/>
          <w:i w:val="0"/>
          <w:color w:val="auto"/>
          <w:sz w:val="24"/>
          <w:szCs w:val="24"/>
        </w:rPr>
        <w:t>Adresă</w:t>
      </w:r>
      <w:r w:rsidRPr="00DA1119">
        <w:rPr>
          <w:rStyle w:val="a9"/>
          <w:rFonts w:ascii="Times New Roman" w:hAnsi="Times New Roman" w:cs="Times New Roman"/>
          <w:i w:val="0"/>
          <w:color w:val="auto"/>
          <w:sz w:val="24"/>
          <w:szCs w:val="24"/>
        </w:rPr>
        <w:t>:</w:t>
      </w:r>
      <w:r w:rsidRPr="00DA1119">
        <w:rPr>
          <w:rFonts w:ascii="Times New Roman" w:hAnsi="Times New Roman" w:cs="Times New Roman"/>
          <w:i w:val="0"/>
          <w:color w:val="auto"/>
          <w:sz w:val="24"/>
          <w:szCs w:val="24"/>
        </w:rPr>
        <w:t xml:space="preserve"> or. Florești, str. Dacia 4</w:t>
      </w:r>
    </w:p>
    <w:p w:rsidR="00E123E1" w:rsidRPr="00DA1119" w:rsidRDefault="00E123E1" w:rsidP="00230AA1">
      <w:pPr>
        <w:pStyle w:val="4"/>
        <w:keepNext w:val="0"/>
        <w:keepLines w:val="0"/>
        <w:numPr>
          <w:ilvl w:val="0"/>
          <w:numId w:val="6"/>
        </w:numPr>
        <w:tabs>
          <w:tab w:val="left" w:pos="425"/>
        </w:tabs>
        <w:spacing w:before="0"/>
        <w:ind w:left="825" w:hanging="425"/>
        <w:jc w:val="both"/>
        <w:rPr>
          <w:rFonts w:ascii="Times New Roman" w:hAnsi="Times New Roman" w:cs="Times New Roman"/>
          <w:b/>
          <w:bCs/>
          <w:i w:val="0"/>
          <w:color w:val="auto"/>
          <w:sz w:val="24"/>
          <w:szCs w:val="24"/>
        </w:rPr>
      </w:pPr>
      <w:r w:rsidRPr="00DA1119">
        <w:rPr>
          <w:rStyle w:val="a9"/>
          <w:rFonts w:ascii="Times New Roman" w:hAnsi="Times New Roman" w:cs="Times New Roman"/>
          <w:b w:val="0"/>
          <w:i w:val="0"/>
          <w:color w:val="auto"/>
          <w:sz w:val="24"/>
          <w:szCs w:val="24"/>
        </w:rPr>
        <w:t>Număr elevi</w:t>
      </w:r>
      <w:r w:rsidRPr="00DA1119">
        <w:rPr>
          <w:rStyle w:val="a9"/>
          <w:rFonts w:ascii="Times New Roman" w:hAnsi="Times New Roman" w:cs="Times New Roman"/>
          <w:i w:val="0"/>
          <w:color w:val="auto"/>
          <w:sz w:val="24"/>
          <w:szCs w:val="24"/>
        </w:rPr>
        <w:t>:</w:t>
      </w:r>
      <w:r w:rsidRPr="00DA1119">
        <w:rPr>
          <w:rFonts w:ascii="Times New Roman" w:hAnsi="Times New Roman" w:cs="Times New Roman"/>
          <w:i w:val="0"/>
          <w:color w:val="auto"/>
          <w:sz w:val="24"/>
          <w:szCs w:val="24"/>
        </w:rPr>
        <w:t xml:space="preserve"> 529 (2025–2026);</w:t>
      </w:r>
    </w:p>
    <w:p w:rsidR="00E123E1" w:rsidRPr="00DA1119" w:rsidRDefault="00E123E1" w:rsidP="00230AA1">
      <w:pPr>
        <w:pStyle w:val="4"/>
        <w:keepNext w:val="0"/>
        <w:keepLines w:val="0"/>
        <w:numPr>
          <w:ilvl w:val="0"/>
          <w:numId w:val="6"/>
        </w:numPr>
        <w:tabs>
          <w:tab w:val="left" w:pos="425"/>
        </w:tabs>
        <w:spacing w:before="0"/>
        <w:ind w:left="825" w:hanging="425"/>
        <w:jc w:val="both"/>
        <w:rPr>
          <w:rFonts w:ascii="Times New Roman" w:hAnsi="Times New Roman" w:cs="Times New Roman"/>
          <w:b/>
          <w:bCs/>
          <w:i w:val="0"/>
          <w:color w:val="auto"/>
          <w:sz w:val="24"/>
          <w:szCs w:val="24"/>
        </w:rPr>
      </w:pPr>
      <w:r w:rsidRPr="00DA1119">
        <w:rPr>
          <w:rStyle w:val="a9"/>
          <w:rFonts w:ascii="Times New Roman" w:hAnsi="Times New Roman" w:cs="Times New Roman"/>
          <w:b w:val="0"/>
          <w:i w:val="0"/>
          <w:color w:val="auto"/>
          <w:sz w:val="24"/>
          <w:szCs w:val="24"/>
        </w:rPr>
        <w:t>Număr clase</w:t>
      </w:r>
      <w:r w:rsidRPr="00DA1119">
        <w:rPr>
          <w:rStyle w:val="a9"/>
          <w:rFonts w:ascii="Times New Roman" w:hAnsi="Times New Roman" w:cs="Times New Roman"/>
          <w:i w:val="0"/>
          <w:color w:val="auto"/>
          <w:sz w:val="24"/>
          <w:szCs w:val="24"/>
        </w:rPr>
        <w:t>:</w:t>
      </w:r>
      <w:r w:rsidRPr="00DA1119">
        <w:rPr>
          <w:rFonts w:ascii="Times New Roman" w:hAnsi="Times New Roman" w:cs="Times New Roman"/>
          <w:i w:val="0"/>
          <w:color w:val="auto"/>
          <w:sz w:val="24"/>
          <w:szCs w:val="24"/>
        </w:rPr>
        <w:t xml:space="preserve"> 19 (cicluri gimnazial și liceal);</w:t>
      </w:r>
    </w:p>
    <w:p w:rsidR="00E123E1" w:rsidRPr="00DA1119" w:rsidRDefault="00E123E1" w:rsidP="00230AA1">
      <w:pPr>
        <w:pStyle w:val="4"/>
        <w:keepNext w:val="0"/>
        <w:keepLines w:val="0"/>
        <w:numPr>
          <w:ilvl w:val="0"/>
          <w:numId w:val="6"/>
        </w:numPr>
        <w:tabs>
          <w:tab w:val="left" w:pos="425"/>
        </w:tabs>
        <w:spacing w:before="0"/>
        <w:ind w:left="825" w:hanging="425"/>
        <w:jc w:val="both"/>
        <w:rPr>
          <w:rFonts w:ascii="Times New Roman" w:hAnsi="Times New Roman" w:cs="Times New Roman"/>
          <w:i w:val="0"/>
          <w:color w:val="auto"/>
          <w:sz w:val="24"/>
          <w:szCs w:val="24"/>
        </w:rPr>
      </w:pPr>
      <w:r w:rsidRPr="00DA1119">
        <w:rPr>
          <w:rStyle w:val="a9"/>
          <w:rFonts w:ascii="Times New Roman" w:hAnsi="Times New Roman" w:cs="Times New Roman"/>
          <w:b w:val="0"/>
          <w:i w:val="0"/>
          <w:color w:val="auto"/>
          <w:sz w:val="24"/>
          <w:szCs w:val="24"/>
        </w:rPr>
        <w:t>Personal</w:t>
      </w:r>
      <w:r w:rsidRPr="00DA1119">
        <w:rPr>
          <w:rStyle w:val="a9"/>
          <w:rFonts w:ascii="Times New Roman" w:hAnsi="Times New Roman" w:cs="Times New Roman"/>
          <w:i w:val="0"/>
          <w:color w:val="auto"/>
          <w:sz w:val="24"/>
          <w:szCs w:val="24"/>
        </w:rPr>
        <w:t>:</w:t>
      </w:r>
      <w:r w:rsidRPr="00DA1119">
        <w:rPr>
          <w:rFonts w:ascii="Times New Roman" w:hAnsi="Times New Roman" w:cs="Times New Roman"/>
          <w:i w:val="0"/>
          <w:color w:val="auto"/>
          <w:sz w:val="24"/>
          <w:szCs w:val="24"/>
        </w:rPr>
        <w:t xml:space="preserve"> 47 angajați (cadre didactice, personal auxiliar și </w:t>
      </w:r>
      <w:r w:rsidRPr="00DA1119">
        <w:rPr>
          <w:rFonts w:ascii="Times New Roman" w:hAnsi="Times New Roman" w:cs="Times New Roman"/>
          <w:i w:val="0"/>
          <w:color w:val="333333"/>
          <w:sz w:val="24"/>
          <w:szCs w:val="24"/>
          <w:shd w:val="clear" w:color="auto" w:fill="FFFFFF"/>
        </w:rPr>
        <w:t>nedidactic</w:t>
      </w:r>
      <w:r w:rsidRPr="00DA1119">
        <w:rPr>
          <w:rFonts w:ascii="Times New Roman" w:hAnsi="Times New Roman" w:cs="Times New Roman"/>
          <w:i w:val="0"/>
          <w:color w:val="auto"/>
          <w:sz w:val="24"/>
          <w:szCs w:val="24"/>
        </w:rPr>
        <w:t>);</w:t>
      </w:r>
    </w:p>
    <w:p w:rsidR="00E123E1" w:rsidRPr="00DA1119" w:rsidRDefault="00E123E1" w:rsidP="00230AA1">
      <w:pPr>
        <w:pStyle w:val="4"/>
        <w:keepNext w:val="0"/>
        <w:keepLines w:val="0"/>
        <w:numPr>
          <w:ilvl w:val="0"/>
          <w:numId w:val="6"/>
        </w:numPr>
        <w:tabs>
          <w:tab w:val="left" w:pos="425"/>
        </w:tabs>
        <w:spacing w:before="0"/>
        <w:ind w:left="825" w:hanging="425"/>
        <w:jc w:val="both"/>
        <w:rPr>
          <w:rFonts w:ascii="Times New Roman" w:hAnsi="Times New Roman" w:cs="Times New Roman"/>
          <w:b/>
          <w:bCs/>
          <w:i w:val="0"/>
          <w:color w:val="auto"/>
          <w:sz w:val="24"/>
          <w:szCs w:val="24"/>
        </w:rPr>
      </w:pPr>
      <w:r w:rsidRPr="00DA1119">
        <w:rPr>
          <w:rFonts w:ascii="Times New Roman" w:hAnsi="Times New Roman" w:cs="Times New Roman"/>
          <w:i w:val="0"/>
          <w:color w:val="auto"/>
          <w:sz w:val="24"/>
          <w:szCs w:val="24"/>
        </w:rPr>
        <w:t>Predare: limba română</w:t>
      </w:r>
    </w:p>
    <w:p w:rsidR="00E123E1" w:rsidRPr="00DA1119" w:rsidRDefault="00E123E1" w:rsidP="00230AA1">
      <w:pPr>
        <w:pStyle w:val="4"/>
        <w:keepNext w:val="0"/>
        <w:keepLines w:val="0"/>
        <w:numPr>
          <w:ilvl w:val="0"/>
          <w:numId w:val="6"/>
        </w:numPr>
        <w:tabs>
          <w:tab w:val="left" w:pos="425"/>
        </w:tabs>
        <w:spacing w:before="0"/>
        <w:ind w:left="825" w:hanging="425"/>
        <w:jc w:val="both"/>
        <w:rPr>
          <w:rFonts w:ascii="Times New Roman" w:hAnsi="Times New Roman" w:cs="Times New Roman"/>
          <w:b/>
          <w:bCs/>
          <w:i w:val="0"/>
          <w:color w:val="auto"/>
          <w:sz w:val="24"/>
          <w:szCs w:val="24"/>
        </w:rPr>
      </w:pPr>
      <w:r w:rsidRPr="00DA1119">
        <w:rPr>
          <w:rStyle w:val="a9"/>
          <w:rFonts w:ascii="Times New Roman" w:hAnsi="Times New Roman" w:cs="Times New Roman"/>
          <w:b w:val="0"/>
          <w:i w:val="0"/>
          <w:color w:val="auto"/>
          <w:sz w:val="24"/>
          <w:szCs w:val="24"/>
        </w:rPr>
        <w:t>Sucursale</w:t>
      </w:r>
      <w:r w:rsidRPr="00DA1119">
        <w:rPr>
          <w:rStyle w:val="a9"/>
          <w:rFonts w:ascii="Times New Roman" w:hAnsi="Times New Roman" w:cs="Times New Roman"/>
          <w:i w:val="0"/>
          <w:color w:val="auto"/>
          <w:sz w:val="24"/>
          <w:szCs w:val="24"/>
        </w:rPr>
        <w:t>:</w:t>
      </w:r>
      <w:r w:rsidRPr="00DA1119">
        <w:rPr>
          <w:rFonts w:ascii="Times New Roman" w:hAnsi="Times New Roman" w:cs="Times New Roman"/>
          <w:i w:val="0"/>
          <w:color w:val="auto"/>
          <w:sz w:val="24"/>
          <w:szCs w:val="24"/>
        </w:rPr>
        <w:t xml:space="preserve"> Gimnaziul Sevirova și Gimnaziul Trifănești;</w:t>
      </w:r>
    </w:p>
    <w:p w:rsidR="00E123E1" w:rsidRPr="00DA1119" w:rsidRDefault="00E123E1" w:rsidP="00230AA1">
      <w:pPr>
        <w:pStyle w:val="4"/>
        <w:keepNext w:val="0"/>
        <w:keepLines w:val="0"/>
        <w:numPr>
          <w:ilvl w:val="0"/>
          <w:numId w:val="6"/>
        </w:numPr>
        <w:tabs>
          <w:tab w:val="left" w:pos="425"/>
        </w:tabs>
        <w:spacing w:before="0"/>
        <w:ind w:left="825" w:hanging="425"/>
        <w:jc w:val="both"/>
        <w:rPr>
          <w:rFonts w:ascii="Times New Roman" w:hAnsi="Times New Roman" w:cs="Times New Roman"/>
          <w:b/>
          <w:i w:val="0"/>
          <w:color w:val="auto"/>
          <w:sz w:val="24"/>
          <w:szCs w:val="24"/>
        </w:rPr>
      </w:pPr>
      <w:r w:rsidRPr="00DA1119">
        <w:rPr>
          <w:rStyle w:val="a9"/>
          <w:rFonts w:ascii="Times New Roman" w:hAnsi="Times New Roman" w:cs="Times New Roman"/>
          <w:b w:val="0"/>
          <w:i w:val="0"/>
          <w:color w:val="auto"/>
          <w:sz w:val="24"/>
          <w:szCs w:val="24"/>
        </w:rPr>
        <w:t>Infrastructură</w:t>
      </w:r>
      <w:r w:rsidRPr="00DA1119">
        <w:rPr>
          <w:rStyle w:val="a9"/>
          <w:rFonts w:ascii="Times New Roman" w:hAnsi="Times New Roman" w:cs="Times New Roman"/>
          <w:i w:val="0"/>
          <w:color w:val="auto"/>
          <w:sz w:val="24"/>
          <w:szCs w:val="24"/>
        </w:rPr>
        <w:t xml:space="preserve">: clădire  cu </w:t>
      </w:r>
      <w:r w:rsidRPr="00DA1119">
        <w:rPr>
          <w:rFonts w:ascii="Times New Roman" w:hAnsi="Times New Roman" w:cs="Times New Roman"/>
          <w:i w:val="0"/>
          <w:color w:val="auto"/>
          <w:sz w:val="24"/>
          <w:szCs w:val="24"/>
        </w:rPr>
        <w:t>2 etaje, 19 săli de clasă, coridoare înguste şi lipsa unor facilități esențiale, precum cantina, sala de sport și centrul de resurse.</w:t>
      </w:r>
      <w:r w:rsidR="00D03A4C" w:rsidRPr="00DA1119">
        <w:rPr>
          <w:rFonts w:ascii="Times New Roman" w:hAnsi="Times New Roman" w:cs="Times New Roman"/>
          <w:i w:val="0"/>
          <w:color w:val="auto"/>
          <w:sz w:val="24"/>
          <w:szCs w:val="24"/>
        </w:rPr>
        <w:t xml:space="preserve"> </w:t>
      </w:r>
      <w:r w:rsidRPr="00DA1119">
        <w:rPr>
          <w:rFonts w:ascii="Times New Roman" w:hAnsi="Times New Roman" w:cs="Times New Roman"/>
          <w:i w:val="0"/>
          <w:color w:val="auto"/>
          <w:sz w:val="24"/>
          <w:szCs w:val="24"/>
        </w:rPr>
        <w:t>Clădirea a fost adaptată pentru o instituţie educaţională.</w:t>
      </w:r>
    </w:p>
    <w:p w:rsidR="00E123E1" w:rsidRPr="00DA1119" w:rsidRDefault="00E123E1" w:rsidP="00230AA1">
      <w:pPr>
        <w:pStyle w:val="a6"/>
        <w:numPr>
          <w:ilvl w:val="0"/>
          <w:numId w:val="6"/>
        </w:numPr>
        <w:rPr>
          <w:rStyle w:val="a9"/>
          <w:rFonts w:ascii="Times New Roman" w:hAnsi="Times New Roman" w:cs="Times New Roman"/>
          <w:b w:val="0"/>
          <w:bCs w:val="0"/>
          <w:sz w:val="24"/>
          <w:szCs w:val="24"/>
        </w:rPr>
      </w:pPr>
      <w:r w:rsidRPr="00DA1119">
        <w:rPr>
          <w:rStyle w:val="a9"/>
          <w:rFonts w:ascii="Times New Roman" w:hAnsi="Times New Roman" w:cs="Times New Roman"/>
          <w:iCs/>
          <w:sz w:val="24"/>
          <w:szCs w:val="24"/>
        </w:rPr>
        <w:t>Reţeaua şcolară 2025-2026:</w:t>
      </w:r>
    </w:p>
    <w:p w:rsidR="00E123E1" w:rsidRPr="00DA1119" w:rsidRDefault="00E123E1" w:rsidP="00230AA1">
      <w:pPr>
        <w:ind w:left="360"/>
        <w:rPr>
          <w:rFonts w:ascii="Times New Roman" w:hAnsi="Times New Roman" w:cs="Times New Roman"/>
          <w:sz w:val="24"/>
          <w:szCs w:val="24"/>
        </w:rPr>
      </w:pPr>
      <w:r w:rsidRPr="00DA1119">
        <w:rPr>
          <w:rStyle w:val="a9"/>
          <w:rFonts w:ascii="Times New Roman" w:hAnsi="Times New Roman" w:cs="Times New Roman"/>
          <w:bCs w:val="0"/>
          <w:iCs/>
          <w:noProof/>
          <w:sz w:val="24"/>
          <w:szCs w:val="24"/>
        </w:rPr>
        <w:drawing>
          <wp:inline distT="0" distB="0" distL="114300" distR="114300" wp14:anchorId="13A2C8FA" wp14:editId="6704C7A8">
            <wp:extent cx="5659451" cy="732756"/>
            <wp:effectExtent l="19050" t="0" r="0" b="0"/>
            <wp:docPr id="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7" cstate="print"/>
                    <a:stretch>
                      <a:fillRect/>
                    </a:stretch>
                  </pic:blipFill>
                  <pic:spPr>
                    <a:xfrm>
                      <a:off x="0" y="0"/>
                      <a:ext cx="5658995" cy="732697"/>
                    </a:xfrm>
                    <a:prstGeom prst="rect">
                      <a:avLst/>
                    </a:prstGeom>
                    <a:noFill/>
                    <a:ln>
                      <a:noFill/>
                    </a:ln>
                  </pic:spPr>
                </pic:pic>
              </a:graphicData>
            </a:graphic>
          </wp:inline>
        </w:drawing>
      </w:r>
    </w:p>
    <w:p w:rsidR="00E123E1" w:rsidRPr="00DA1119" w:rsidRDefault="00E123E1" w:rsidP="00230AA1">
      <w:pPr>
        <w:rPr>
          <w:rFonts w:ascii="Times New Roman" w:hAnsi="Times New Roman" w:cs="Times New Roman"/>
          <w:sz w:val="24"/>
          <w:szCs w:val="24"/>
        </w:rPr>
      </w:pPr>
    </w:p>
    <w:p w:rsidR="00E123E1" w:rsidRPr="00DA1119" w:rsidRDefault="00E123E1" w:rsidP="00230AA1">
      <w:pPr>
        <w:pStyle w:val="4"/>
        <w:keepNext w:val="0"/>
        <w:keepLines w:val="0"/>
        <w:numPr>
          <w:ilvl w:val="0"/>
          <w:numId w:val="6"/>
        </w:numPr>
        <w:tabs>
          <w:tab w:val="left" w:pos="425"/>
        </w:tabs>
        <w:spacing w:before="0"/>
        <w:ind w:left="825" w:hanging="425"/>
        <w:jc w:val="both"/>
        <w:rPr>
          <w:rFonts w:ascii="Times New Roman" w:hAnsi="Times New Roman" w:cs="Times New Roman"/>
          <w:i w:val="0"/>
          <w:color w:val="auto"/>
          <w:sz w:val="24"/>
          <w:szCs w:val="24"/>
        </w:rPr>
      </w:pPr>
      <w:r w:rsidRPr="00DA1119">
        <w:rPr>
          <w:rStyle w:val="a9"/>
          <w:rFonts w:ascii="Times New Roman" w:hAnsi="Times New Roman" w:cs="Times New Roman"/>
          <w:b w:val="0"/>
          <w:i w:val="0"/>
          <w:color w:val="auto"/>
          <w:sz w:val="24"/>
          <w:szCs w:val="24"/>
        </w:rPr>
        <w:t>Probleme identificate</w:t>
      </w:r>
      <w:r w:rsidRPr="00DA1119">
        <w:rPr>
          <w:rStyle w:val="a9"/>
          <w:rFonts w:ascii="Times New Roman" w:hAnsi="Times New Roman" w:cs="Times New Roman"/>
          <w:i w:val="0"/>
          <w:color w:val="auto"/>
          <w:sz w:val="24"/>
          <w:szCs w:val="24"/>
        </w:rPr>
        <w:t>:</w:t>
      </w:r>
    </w:p>
    <w:p w:rsidR="00E123E1" w:rsidRPr="00DA1119" w:rsidRDefault="00E123E1" w:rsidP="00230AA1">
      <w:pPr>
        <w:pStyle w:val="4"/>
        <w:keepNext w:val="0"/>
        <w:keepLines w:val="0"/>
        <w:numPr>
          <w:ilvl w:val="0"/>
          <w:numId w:val="7"/>
        </w:numPr>
        <w:tabs>
          <w:tab w:val="clear" w:pos="425"/>
        </w:tabs>
        <w:spacing w:before="0"/>
        <w:ind w:left="360" w:hanging="360"/>
        <w:jc w:val="both"/>
        <w:rPr>
          <w:rFonts w:ascii="Times New Roman" w:hAnsi="Times New Roman" w:cs="Times New Roman"/>
          <w:b/>
          <w:bCs/>
          <w:i w:val="0"/>
          <w:color w:val="auto"/>
          <w:sz w:val="24"/>
          <w:szCs w:val="24"/>
        </w:rPr>
      </w:pPr>
      <w:r w:rsidRPr="00DA1119">
        <w:rPr>
          <w:rStyle w:val="a9"/>
          <w:rFonts w:ascii="Times New Roman" w:hAnsi="Times New Roman" w:cs="Times New Roman"/>
          <w:i w:val="0"/>
          <w:color w:val="auto"/>
          <w:sz w:val="24"/>
          <w:szCs w:val="24"/>
        </w:rPr>
        <w:t>Supraaglomerarea sălilor de clasă</w:t>
      </w:r>
      <w:r w:rsidRPr="00DA1119">
        <w:rPr>
          <w:rFonts w:ascii="Times New Roman" w:hAnsi="Times New Roman" w:cs="Times New Roman"/>
          <w:i w:val="0"/>
          <w:color w:val="auto"/>
          <w:sz w:val="24"/>
          <w:szCs w:val="24"/>
        </w:rPr>
        <w:t xml:space="preserve"> – cu 32–35 elevi per clasă, spațiul dintre bănci nu respectă normele sanitare și ergonomice, ceea ce afectează confortul și siguranța elevilor și calitatea predării;</w:t>
      </w:r>
    </w:p>
    <w:p w:rsidR="00E123E1" w:rsidRPr="00DA1119" w:rsidRDefault="00E123E1" w:rsidP="00230AA1">
      <w:pPr>
        <w:pStyle w:val="a8"/>
        <w:numPr>
          <w:ilvl w:val="0"/>
          <w:numId w:val="7"/>
        </w:numPr>
        <w:jc w:val="both"/>
      </w:pPr>
      <w:r w:rsidRPr="00DA1119">
        <w:rPr>
          <w:rStyle w:val="a9"/>
        </w:rPr>
        <w:t>Coridoare înguste</w:t>
      </w:r>
      <w:r w:rsidRPr="00DA1119">
        <w:t>, care împiedică mobilitatea elevilor în timpul pauzelor și reprezintă un risc în situații de urgență;</w:t>
      </w:r>
    </w:p>
    <w:p w:rsidR="00E123E1" w:rsidRPr="00DA1119" w:rsidRDefault="00E123E1" w:rsidP="00230AA1">
      <w:pPr>
        <w:pStyle w:val="a8"/>
        <w:numPr>
          <w:ilvl w:val="0"/>
          <w:numId w:val="7"/>
        </w:numPr>
        <w:jc w:val="both"/>
      </w:pPr>
      <w:r w:rsidRPr="00DA1119">
        <w:rPr>
          <w:rStyle w:val="a9"/>
        </w:rPr>
        <w:t>Lipsa unei săli de sport proprii</w:t>
      </w:r>
      <w:r w:rsidRPr="00DA1119">
        <w:t xml:space="preserve"> – orele de educație fizică se desfășoară timp de doi ani în sălile de sport ale L.T. „Anton Cehov”</w:t>
      </w:r>
      <w:r w:rsidR="00C7420F" w:rsidRPr="00DA1119">
        <w:t xml:space="preserve"> </w:t>
      </w:r>
      <w:r w:rsidR="00E17B3D" w:rsidRPr="00DA1119">
        <w:t xml:space="preserve">din or. </w:t>
      </w:r>
      <w:r w:rsidR="00C7420F" w:rsidRPr="00DA1119">
        <w:t>Florești</w:t>
      </w:r>
      <w:r w:rsidR="00E17B3D" w:rsidRPr="00DA1119">
        <w:t>, r. Florești</w:t>
      </w:r>
      <w:r w:rsidRPr="00DA1119">
        <w:t>.</w:t>
      </w:r>
    </w:p>
    <w:p w:rsidR="00E123E1" w:rsidRPr="00DA1119" w:rsidRDefault="00E123E1" w:rsidP="00230AA1">
      <w:pPr>
        <w:pStyle w:val="a8"/>
        <w:numPr>
          <w:ilvl w:val="0"/>
          <w:numId w:val="7"/>
        </w:numPr>
        <w:jc w:val="both"/>
      </w:pPr>
      <w:r w:rsidRPr="00DA1119">
        <w:rPr>
          <w:rStyle w:val="a9"/>
        </w:rPr>
        <w:lastRenderedPageBreak/>
        <w:t>Lipsa cantinei proprii</w:t>
      </w:r>
      <w:r w:rsidRPr="00DA1119">
        <w:t xml:space="preserve"> – elevii se alimentează în sala de festivități a liceului, fiind singura instituție care utilizează alimentarea copiilor la pachet; </w:t>
      </w:r>
    </w:p>
    <w:p w:rsidR="00E123E1" w:rsidRPr="00DA1119" w:rsidRDefault="00E123E1" w:rsidP="00230AA1">
      <w:pPr>
        <w:pStyle w:val="a8"/>
        <w:numPr>
          <w:ilvl w:val="0"/>
          <w:numId w:val="7"/>
        </w:numPr>
        <w:jc w:val="both"/>
      </w:pPr>
      <w:r w:rsidRPr="00DA1119">
        <w:rPr>
          <w:rStyle w:val="a9"/>
        </w:rPr>
        <w:t>Clase/spaţii adaptate pentru organizarea orelor opționale și activităților extracurriculare;</w:t>
      </w:r>
    </w:p>
    <w:p w:rsidR="00E123E1" w:rsidRPr="00DA1119" w:rsidRDefault="00E123E1" w:rsidP="00230AA1">
      <w:pPr>
        <w:pStyle w:val="a8"/>
        <w:numPr>
          <w:ilvl w:val="0"/>
          <w:numId w:val="7"/>
        </w:numPr>
        <w:jc w:val="both"/>
      </w:pPr>
      <w:r w:rsidRPr="00DA1119">
        <w:rPr>
          <w:rStyle w:val="a9"/>
        </w:rPr>
        <w:t>Ore vacante neacoperite și deficit de cadre didactice</w:t>
      </w:r>
      <w:r w:rsidRPr="00DA1119">
        <w:t xml:space="preserve">  pentru anumite discipline, secții şi cercuri nu pot fi predate integral, ceea ce afectează respectarea planurilor-cadru și diversitatea ofertei educaționale;</w:t>
      </w:r>
    </w:p>
    <w:p w:rsidR="00E123E1" w:rsidRPr="00DA1119" w:rsidRDefault="00E123E1" w:rsidP="00230AA1">
      <w:pPr>
        <w:pStyle w:val="a8"/>
        <w:numPr>
          <w:ilvl w:val="0"/>
          <w:numId w:val="7"/>
        </w:numPr>
        <w:jc w:val="both"/>
      </w:pPr>
      <w:r w:rsidRPr="00DA1119">
        <w:t>Limitări ale infrastructurii actuale– pe teritoriul actual nu se poate de construi cantină sau sală de sport;</w:t>
      </w:r>
    </w:p>
    <w:p w:rsidR="00E123E1" w:rsidRPr="00DA1119" w:rsidRDefault="00E123E1" w:rsidP="00230AA1">
      <w:pPr>
        <w:pStyle w:val="a8"/>
        <w:numPr>
          <w:ilvl w:val="0"/>
          <w:numId w:val="7"/>
        </w:numPr>
        <w:spacing w:beforeAutospacing="0" w:afterAutospacing="0"/>
        <w:jc w:val="both"/>
      </w:pPr>
      <w:r w:rsidRPr="00DA1119">
        <w:rPr>
          <w:rStyle w:val="a9"/>
        </w:rPr>
        <w:t>Impact asupra sănătății și performanței elevilor</w:t>
      </w:r>
      <w:r w:rsidRPr="00DA1119">
        <w:t xml:space="preserve"> – condițiile actuale (supraaglomerare, lipsa alimentației adecvate, spații insuficiente pentru mișcare) pot reduce atenția, motivația și randamentul elevilor pe parcursul procesului de învățare.</w:t>
      </w:r>
    </w:p>
    <w:p w:rsidR="00E123E1" w:rsidRPr="00DA1119" w:rsidRDefault="00E123E1" w:rsidP="00230AA1">
      <w:pPr>
        <w:pStyle w:val="3"/>
        <w:numPr>
          <w:ilvl w:val="0"/>
          <w:numId w:val="12"/>
        </w:numPr>
        <w:spacing w:before="0"/>
        <w:ind w:left="825" w:hanging="425"/>
        <w:jc w:val="both"/>
        <w:rPr>
          <w:rFonts w:ascii="Times New Roman" w:hAnsi="Times New Roman" w:cs="Times New Roman"/>
        </w:rPr>
      </w:pPr>
      <w:r w:rsidRPr="00DA1119">
        <w:rPr>
          <w:rFonts w:ascii="Times New Roman" w:hAnsi="Times New Roman" w:cs="Times New Roman"/>
        </w:rPr>
        <w:t>IP Liceul Teoretic „Anton Cehov”</w:t>
      </w:r>
      <w:r w:rsidR="00331293" w:rsidRPr="00DA1119">
        <w:rPr>
          <w:rFonts w:ascii="Times New Roman" w:hAnsi="Times New Roman" w:cs="Times New Roman"/>
        </w:rPr>
        <w:t xml:space="preserve"> </w:t>
      </w:r>
      <w:r w:rsidR="00D362ED" w:rsidRPr="00DA1119">
        <w:rPr>
          <w:rFonts w:ascii="Times New Roman" w:hAnsi="Times New Roman" w:cs="Times New Roman"/>
        </w:rPr>
        <w:t xml:space="preserve">din or. </w:t>
      </w:r>
      <w:r w:rsidR="00331293" w:rsidRPr="00DA1119">
        <w:rPr>
          <w:rFonts w:ascii="Times New Roman" w:hAnsi="Times New Roman" w:cs="Times New Roman"/>
        </w:rPr>
        <w:t>Florești</w:t>
      </w:r>
      <w:r w:rsidR="00D362ED" w:rsidRPr="00DA1119">
        <w:rPr>
          <w:rFonts w:ascii="Times New Roman" w:hAnsi="Times New Roman" w:cs="Times New Roman"/>
        </w:rPr>
        <w:t>, r. Florești</w:t>
      </w:r>
    </w:p>
    <w:p w:rsidR="00E123E1" w:rsidRPr="00DA1119" w:rsidRDefault="00E123E1" w:rsidP="00230AA1">
      <w:pPr>
        <w:pStyle w:val="a8"/>
        <w:numPr>
          <w:ilvl w:val="0"/>
          <w:numId w:val="8"/>
        </w:numPr>
        <w:spacing w:beforeAutospacing="0" w:afterAutospacing="0"/>
        <w:jc w:val="both"/>
      </w:pPr>
      <w:r w:rsidRPr="00DA1119">
        <w:rPr>
          <w:rStyle w:val="a9"/>
        </w:rPr>
        <w:t>Adresă:</w:t>
      </w:r>
      <w:r w:rsidRPr="00DA1119">
        <w:t xml:space="preserve"> or. Florești, str. Ciprian Porumbescu 12</w:t>
      </w:r>
    </w:p>
    <w:p w:rsidR="00E123E1" w:rsidRPr="00DA1119" w:rsidRDefault="00E123E1" w:rsidP="00230AA1">
      <w:pPr>
        <w:pStyle w:val="a8"/>
        <w:numPr>
          <w:ilvl w:val="0"/>
          <w:numId w:val="8"/>
        </w:numPr>
        <w:spacing w:beforeAutospacing="0" w:afterAutospacing="0"/>
        <w:jc w:val="both"/>
      </w:pPr>
      <w:r w:rsidRPr="00DA1119">
        <w:rPr>
          <w:rStyle w:val="a9"/>
        </w:rPr>
        <w:t>Număr elevi (2025–2026):</w:t>
      </w:r>
      <w:r w:rsidRPr="00DA1119">
        <w:t xml:space="preserve"> 180</w:t>
      </w:r>
    </w:p>
    <w:p w:rsidR="00E123E1" w:rsidRPr="00DA1119" w:rsidRDefault="00E123E1" w:rsidP="00230AA1">
      <w:pPr>
        <w:pStyle w:val="a8"/>
        <w:numPr>
          <w:ilvl w:val="0"/>
          <w:numId w:val="8"/>
        </w:numPr>
        <w:spacing w:beforeAutospacing="0" w:afterAutospacing="0"/>
        <w:jc w:val="both"/>
      </w:pPr>
      <w:r w:rsidRPr="00DA1119">
        <w:rPr>
          <w:rStyle w:val="a9"/>
        </w:rPr>
        <w:t>Număr clase:</w:t>
      </w:r>
      <w:r w:rsidRPr="00DA1119">
        <w:t xml:space="preserve"> 10 (cicluri primar, gimnazial și liceal, liceal doar clasa a XII-a)</w:t>
      </w:r>
    </w:p>
    <w:p w:rsidR="00E123E1" w:rsidRPr="00DA1119" w:rsidRDefault="00E123E1" w:rsidP="00230AA1">
      <w:pPr>
        <w:pStyle w:val="a8"/>
        <w:numPr>
          <w:ilvl w:val="0"/>
          <w:numId w:val="8"/>
        </w:numPr>
        <w:spacing w:beforeAutospacing="0" w:afterAutospacing="0"/>
        <w:jc w:val="both"/>
      </w:pPr>
      <w:r w:rsidRPr="00DA1119">
        <w:rPr>
          <w:rStyle w:val="a9"/>
        </w:rPr>
        <w:t>Personal:</w:t>
      </w:r>
      <w:r w:rsidRPr="00DA1119">
        <w:t xml:space="preserve"> 40 angajați (cadre didactice, personal auxiliar și </w:t>
      </w:r>
      <w:r w:rsidRPr="00DA1119">
        <w:rPr>
          <w:color w:val="333333"/>
          <w:shd w:val="clear" w:color="auto" w:fill="FFFFFF"/>
        </w:rPr>
        <w:t>nedidactic</w:t>
      </w:r>
      <w:r w:rsidRPr="00DA1119">
        <w:t>);</w:t>
      </w:r>
    </w:p>
    <w:p w:rsidR="00E123E1" w:rsidRPr="00DA1119" w:rsidRDefault="00E123E1" w:rsidP="00230AA1">
      <w:pPr>
        <w:pStyle w:val="a8"/>
        <w:numPr>
          <w:ilvl w:val="0"/>
          <w:numId w:val="8"/>
        </w:numPr>
        <w:spacing w:beforeAutospacing="0" w:afterAutospacing="0"/>
        <w:jc w:val="both"/>
      </w:pPr>
      <w:r w:rsidRPr="00DA1119">
        <w:rPr>
          <w:rStyle w:val="a9"/>
        </w:rPr>
        <w:t>Predare:</w:t>
      </w:r>
      <w:r w:rsidRPr="00DA1119">
        <w:t xml:space="preserve">  limba rusă</w:t>
      </w:r>
    </w:p>
    <w:p w:rsidR="00E123E1" w:rsidRPr="00DA1119" w:rsidRDefault="00E123E1" w:rsidP="00230AA1">
      <w:pPr>
        <w:pStyle w:val="a8"/>
        <w:numPr>
          <w:ilvl w:val="0"/>
          <w:numId w:val="8"/>
        </w:numPr>
        <w:tabs>
          <w:tab w:val="clear" w:pos="420"/>
          <w:tab w:val="left" w:pos="0"/>
        </w:tabs>
        <w:spacing w:beforeAutospacing="0" w:afterAutospacing="0"/>
        <w:jc w:val="both"/>
      </w:pPr>
      <w:r w:rsidRPr="00DA1119">
        <w:rPr>
          <w:rStyle w:val="a9"/>
        </w:rPr>
        <w:t>Infrastructură:</w:t>
      </w:r>
      <w:r w:rsidRPr="00DA1119">
        <w:t xml:space="preserve"> clădire cu 3 etaje + subsol, 29 săli de clasă, 3 săli de sport, 2 centre de resurse, cantină proprie, coridoare spațioase, săli de clasă spațioase. </w:t>
      </w:r>
      <w:r w:rsidRPr="00DA1119">
        <w:rPr>
          <w:rStyle w:val="a9"/>
        </w:rPr>
        <w:t>Capacitate maximă estimată:</w:t>
      </w:r>
      <w:r w:rsidRPr="00DA1119">
        <w:t xml:space="preserve"> peste 800 de elevi, în funcție de organizarea optimă a claselor și a spațiilor existente.</w:t>
      </w:r>
    </w:p>
    <w:p w:rsidR="00E123E1" w:rsidRPr="00DA1119" w:rsidRDefault="00E123E1" w:rsidP="00230AA1">
      <w:pPr>
        <w:pStyle w:val="a6"/>
        <w:numPr>
          <w:ilvl w:val="0"/>
          <w:numId w:val="8"/>
        </w:numPr>
        <w:rPr>
          <w:rStyle w:val="a9"/>
          <w:rFonts w:ascii="Times New Roman" w:hAnsi="Times New Roman" w:cs="Times New Roman"/>
          <w:b w:val="0"/>
          <w:bCs w:val="0"/>
          <w:sz w:val="24"/>
          <w:szCs w:val="24"/>
        </w:rPr>
      </w:pPr>
      <w:r w:rsidRPr="00DA1119">
        <w:rPr>
          <w:rStyle w:val="a9"/>
          <w:rFonts w:ascii="Times New Roman" w:hAnsi="Times New Roman" w:cs="Times New Roman"/>
          <w:iCs/>
          <w:sz w:val="24"/>
          <w:szCs w:val="24"/>
        </w:rPr>
        <w:t>Reţeaua şcolară 2025-2026:</w:t>
      </w:r>
    </w:p>
    <w:p w:rsidR="00E123E1" w:rsidRPr="00DA1119" w:rsidRDefault="00E123E1" w:rsidP="00230AA1">
      <w:pPr>
        <w:pStyle w:val="a8"/>
        <w:spacing w:beforeAutospacing="0" w:afterAutospacing="0"/>
        <w:ind w:firstLine="142"/>
        <w:jc w:val="both"/>
      </w:pPr>
      <w:r w:rsidRPr="00DA1119">
        <w:rPr>
          <w:noProof/>
        </w:rPr>
        <w:drawing>
          <wp:inline distT="0" distB="0" distL="114300" distR="114300" wp14:anchorId="3D6C5D26" wp14:editId="013E4630">
            <wp:extent cx="5613346" cy="722299"/>
            <wp:effectExtent l="19050" t="0" r="6404" b="0"/>
            <wp:docPr id="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8" cstate="print"/>
                    <a:stretch>
                      <a:fillRect/>
                    </a:stretch>
                  </pic:blipFill>
                  <pic:spPr>
                    <a:xfrm>
                      <a:off x="0" y="0"/>
                      <a:ext cx="5656268" cy="727822"/>
                    </a:xfrm>
                    <a:prstGeom prst="rect">
                      <a:avLst/>
                    </a:prstGeom>
                    <a:noFill/>
                    <a:ln>
                      <a:noFill/>
                    </a:ln>
                  </pic:spPr>
                </pic:pic>
              </a:graphicData>
            </a:graphic>
          </wp:inline>
        </w:drawing>
      </w:r>
    </w:p>
    <w:p w:rsidR="00E123E1" w:rsidRPr="00DA1119" w:rsidRDefault="00E123E1" w:rsidP="00230AA1">
      <w:pPr>
        <w:pStyle w:val="4"/>
        <w:keepNext w:val="0"/>
        <w:keepLines w:val="0"/>
        <w:numPr>
          <w:ilvl w:val="0"/>
          <w:numId w:val="8"/>
        </w:numPr>
        <w:tabs>
          <w:tab w:val="clear" w:pos="420"/>
        </w:tabs>
        <w:spacing w:before="0"/>
        <w:ind w:left="786" w:hanging="360"/>
        <w:jc w:val="both"/>
        <w:rPr>
          <w:rFonts w:ascii="Times New Roman" w:hAnsi="Times New Roman" w:cs="Times New Roman"/>
          <w:bCs/>
          <w:i w:val="0"/>
          <w:color w:val="auto"/>
          <w:sz w:val="24"/>
          <w:szCs w:val="24"/>
        </w:rPr>
      </w:pPr>
      <w:r w:rsidRPr="00DA1119">
        <w:rPr>
          <w:rFonts w:ascii="Times New Roman" w:hAnsi="Times New Roman" w:cs="Times New Roman"/>
          <w:i w:val="0"/>
          <w:color w:val="auto"/>
          <w:sz w:val="24"/>
          <w:szCs w:val="24"/>
        </w:rPr>
        <w:t>Probleme identificate:</w:t>
      </w:r>
    </w:p>
    <w:p w:rsidR="00E123E1" w:rsidRPr="00DA1119" w:rsidRDefault="00E123E1" w:rsidP="00230AA1">
      <w:pPr>
        <w:numPr>
          <w:ilvl w:val="0"/>
          <w:numId w:val="9"/>
        </w:numPr>
        <w:jc w:val="both"/>
        <w:rPr>
          <w:rFonts w:ascii="Times New Roman" w:hAnsi="Times New Roman" w:cs="Times New Roman"/>
          <w:sz w:val="24"/>
          <w:szCs w:val="24"/>
        </w:rPr>
      </w:pPr>
      <w:r w:rsidRPr="00DA1119">
        <w:rPr>
          <w:rFonts w:ascii="Times New Roman" w:hAnsi="Times New Roman" w:cs="Times New Roman"/>
          <w:sz w:val="24"/>
          <w:szCs w:val="24"/>
        </w:rPr>
        <w:t>Deficit bugetar semnificativ – înregistrat în ultimii trei ani la peste 1,5 mil. lei și estimat pentru 2026 la peste 2 mil. lei, ceea ce limitează posibilitățile de modernizare și dezvoltare a infrastructurii;</w:t>
      </w:r>
    </w:p>
    <w:p w:rsidR="00E123E1" w:rsidRPr="00DA1119" w:rsidRDefault="00E123E1" w:rsidP="00230AA1">
      <w:pPr>
        <w:numPr>
          <w:ilvl w:val="0"/>
          <w:numId w:val="9"/>
        </w:numPr>
        <w:jc w:val="both"/>
        <w:rPr>
          <w:rFonts w:ascii="Times New Roman" w:hAnsi="Times New Roman" w:cs="Times New Roman"/>
          <w:sz w:val="24"/>
          <w:szCs w:val="24"/>
        </w:rPr>
      </w:pPr>
      <w:r w:rsidRPr="00DA1119">
        <w:rPr>
          <w:rStyle w:val="a9"/>
          <w:rFonts w:ascii="Times New Roman" w:hAnsi="Times New Roman" w:cs="Times New Roman"/>
          <w:sz w:val="24"/>
          <w:szCs w:val="24"/>
        </w:rPr>
        <w:t>Lipsa continuității la nivel liceal</w:t>
      </w:r>
      <w:r w:rsidRPr="00DA1119">
        <w:rPr>
          <w:rFonts w:ascii="Times New Roman" w:hAnsi="Times New Roman" w:cs="Times New Roman"/>
          <w:sz w:val="24"/>
          <w:szCs w:val="24"/>
        </w:rPr>
        <w:t xml:space="preserve"> – doar o clasă de liceu (a XII-a), elevii tind să se transfere către instituții cu predare în limba română.</w:t>
      </w:r>
    </w:p>
    <w:p w:rsidR="00E123E1" w:rsidRPr="00DA1119" w:rsidRDefault="00E123E1" w:rsidP="00230AA1">
      <w:pPr>
        <w:numPr>
          <w:ilvl w:val="0"/>
          <w:numId w:val="9"/>
        </w:numPr>
        <w:jc w:val="both"/>
        <w:rPr>
          <w:rFonts w:ascii="Times New Roman" w:hAnsi="Times New Roman" w:cs="Times New Roman"/>
          <w:sz w:val="24"/>
          <w:szCs w:val="24"/>
        </w:rPr>
      </w:pPr>
      <w:r w:rsidRPr="00DA1119">
        <w:rPr>
          <w:rFonts w:ascii="Times New Roman" w:eastAsia="SimSun" w:hAnsi="Times New Roman" w:cs="Times New Roman"/>
          <w:sz w:val="24"/>
          <w:szCs w:val="24"/>
        </w:rPr>
        <w:t>Spațiile mari nevalorificate complet din cauza resurselor limitate.</w:t>
      </w:r>
    </w:p>
    <w:p w:rsidR="00E123E1" w:rsidRPr="00DA1119" w:rsidRDefault="00E123E1" w:rsidP="00230AA1">
      <w:pPr>
        <w:numPr>
          <w:ilvl w:val="0"/>
          <w:numId w:val="9"/>
        </w:numPr>
        <w:jc w:val="both"/>
        <w:rPr>
          <w:rFonts w:ascii="Times New Roman" w:hAnsi="Times New Roman" w:cs="Times New Roman"/>
          <w:sz w:val="24"/>
          <w:szCs w:val="24"/>
        </w:rPr>
      </w:pPr>
      <w:r w:rsidRPr="00DA1119">
        <w:rPr>
          <w:rStyle w:val="a9"/>
          <w:rFonts w:ascii="Times New Roman" w:hAnsi="Times New Roman" w:cs="Times New Roman"/>
          <w:sz w:val="24"/>
          <w:szCs w:val="24"/>
        </w:rPr>
        <w:t>Tendința de reducere la nivel gimnazial</w:t>
      </w:r>
      <w:r w:rsidRPr="00DA1119">
        <w:rPr>
          <w:rFonts w:ascii="Times New Roman" w:hAnsi="Times New Roman" w:cs="Times New Roman"/>
          <w:sz w:val="24"/>
          <w:szCs w:val="24"/>
        </w:rPr>
        <w:t xml:space="preserve"> – dacă situația se menține, instituția riscă să devină gimnaziu, afectând oferta educațională la nivel liceal.</w:t>
      </w:r>
    </w:p>
    <w:p w:rsidR="00E123E1" w:rsidRPr="00DA1119" w:rsidRDefault="00E123E1" w:rsidP="00230AA1">
      <w:pPr>
        <w:numPr>
          <w:ilvl w:val="0"/>
          <w:numId w:val="9"/>
        </w:numPr>
        <w:jc w:val="both"/>
        <w:rPr>
          <w:rFonts w:ascii="Times New Roman" w:hAnsi="Times New Roman" w:cs="Times New Roman"/>
          <w:sz w:val="24"/>
          <w:szCs w:val="24"/>
        </w:rPr>
      </w:pPr>
      <w:r w:rsidRPr="00DA1119">
        <w:rPr>
          <w:rStyle w:val="a9"/>
          <w:rFonts w:ascii="Times New Roman" w:hAnsi="Times New Roman" w:cs="Times New Roman"/>
          <w:sz w:val="24"/>
          <w:szCs w:val="24"/>
        </w:rPr>
        <w:t>Impact asupra atractivității elevilor</w:t>
      </w:r>
      <w:r w:rsidRPr="00DA1119">
        <w:rPr>
          <w:rFonts w:ascii="Times New Roman" w:hAnsi="Times New Roman" w:cs="Times New Roman"/>
          <w:sz w:val="24"/>
          <w:szCs w:val="24"/>
        </w:rPr>
        <w:t xml:space="preserve"> – condițiile actuale nu sunt competitive comparativ cu alte licee din oraș.</w:t>
      </w:r>
    </w:p>
    <w:p w:rsidR="00E123E1" w:rsidRPr="00DA1119" w:rsidRDefault="00E123E1" w:rsidP="00230AA1">
      <w:pPr>
        <w:numPr>
          <w:ilvl w:val="0"/>
          <w:numId w:val="9"/>
        </w:numPr>
        <w:jc w:val="both"/>
        <w:rPr>
          <w:rFonts w:ascii="Times New Roman" w:hAnsi="Times New Roman" w:cs="Times New Roman"/>
          <w:sz w:val="24"/>
          <w:szCs w:val="24"/>
        </w:rPr>
      </w:pPr>
      <w:r w:rsidRPr="00DA1119">
        <w:rPr>
          <w:rStyle w:val="a9"/>
          <w:rFonts w:ascii="Times New Roman" w:hAnsi="Times New Roman" w:cs="Times New Roman"/>
          <w:sz w:val="24"/>
          <w:szCs w:val="24"/>
        </w:rPr>
        <w:t>Potrivit pentru reorganizare</w:t>
      </w:r>
      <w:r w:rsidRPr="00DA1119">
        <w:rPr>
          <w:rFonts w:ascii="Times New Roman" w:hAnsi="Times New Roman" w:cs="Times New Roman"/>
          <w:sz w:val="24"/>
          <w:szCs w:val="24"/>
        </w:rPr>
        <w:t xml:space="preserve"> – clădire mare și spațiile disponibile permit ca, după fuziune, Liceul Teoretic „Ștefan cel Mare”</w:t>
      </w:r>
      <w:r w:rsidR="00D362ED" w:rsidRPr="00DA1119">
        <w:rPr>
          <w:rFonts w:ascii="Times New Roman" w:hAnsi="Times New Roman" w:cs="Times New Roman"/>
          <w:sz w:val="24"/>
          <w:szCs w:val="24"/>
        </w:rPr>
        <w:t xml:space="preserve"> din orașul Florești</w:t>
      </w:r>
      <w:r w:rsidRPr="00DA1119">
        <w:rPr>
          <w:rFonts w:ascii="Times New Roman" w:hAnsi="Times New Roman" w:cs="Times New Roman"/>
          <w:sz w:val="24"/>
          <w:szCs w:val="24"/>
        </w:rPr>
        <w:t xml:space="preserve"> să asigure educația până la  800 de copii, integrând elevii ambelor instituții și optimizând resursele financiare.</w:t>
      </w:r>
    </w:p>
    <w:p w:rsidR="00E123E1" w:rsidRPr="00DA1119" w:rsidRDefault="00E123E1" w:rsidP="00230AA1">
      <w:pPr>
        <w:pStyle w:val="2"/>
        <w:numPr>
          <w:ilvl w:val="0"/>
          <w:numId w:val="11"/>
        </w:numPr>
        <w:tabs>
          <w:tab w:val="left" w:pos="425"/>
        </w:tabs>
        <w:ind w:left="420" w:hanging="420"/>
        <w:rPr>
          <w:rFonts w:ascii="Times New Roman" w:hAnsi="Times New Roman" w:cs="Times New Roman"/>
          <w:color w:val="auto"/>
          <w:sz w:val="24"/>
          <w:szCs w:val="24"/>
        </w:rPr>
      </w:pPr>
      <w:r w:rsidRPr="00DA1119">
        <w:rPr>
          <w:rFonts w:ascii="Times New Roman" w:hAnsi="Times New Roman" w:cs="Times New Roman"/>
          <w:color w:val="auto"/>
          <w:sz w:val="24"/>
          <w:szCs w:val="24"/>
        </w:rPr>
        <w:t xml:space="preserve">Necesitatea reorganizării prin fuziune </w:t>
      </w:r>
      <w:r w:rsidRPr="00DA1119">
        <w:rPr>
          <w:rStyle w:val="a9"/>
          <w:rFonts w:ascii="Times New Roman" w:eastAsia="SimSun" w:hAnsi="Times New Roman" w:cs="Times New Roman"/>
          <w:color w:val="auto"/>
          <w:sz w:val="24"/>
          <w:szCs w:val="24"/>
        </w:rPr>
        <w:t>(contopire)</w:t>
      </w:r>
    </w:p>
    <w:p w:rsidR="00E123E1" w:rsidRPr="00DA1119" w:rsidRDefault="00E123E1" w:rsidP="00230AA1">
      <w:pPr>
        <w:jc w:val="both"/>
        <w:rPr>
          <w:rFonts w:ascii="Times New Roman" w:eastAsia="Times New Roman" w:hAnsi="Times New Roman" w:cs="Times New Roman"/>
          <w:sz w:val="24"/>
          <w:szCs w:val="24"/>
          <w:lang w:eastAsia="en-US"/>
        </w:rPr>
      </w:pPr>
      <w:r w:rsidRPr="00DA1119">
        <w:rPr>
          <w:rFonts w:ascii="Times New Roman" w:eastAsia="Times New Roman" w:hAnsi="Times New Roman" w:cs="Times New Roman"/>
          <w:sz w:val="24"/>
          <w:szCs w:val="24"/>
          <w:lang w:eastAsia="en-US"/>
        </w:rPr>
        <w:t xml:space="preserve">Fuziunea celor două licee în </w:t>
      </w:r>
      <w:r w:rsidRPr="00DA1119">
        <w:rPr>
          <w:rFonts w:ascii="Times New Roman" w:eastAsia="Times New Roman" w:hAnsi="Times New Roman" w:cs="Times New Roman"/>
          <w:b/>
          <w:bCs/>
          <w:sz w:val="24"/>
          <w:szCs w:val="24"/>
          <w:lang w:eastAsia="en-US"/>
        </w:rPr>
        <w:t>Liceul Teoretic „Ștefan cel Mare”</w:t>
      </w:r>
      <w:r w:rsidRPr="00DA1119">
        <w:rPr>
          <w:rFonts w:ascii="Times New Roman" w:eastAsia="Times New Roman" w:hAnsi="Times New Roman" w:cs="Times New Roman"/>
          <w:sz w:val="24"/>
          <w:szCs w:val="24"/>
          <w:lang w:eastAsia="en-US"/>
        </w:rPr>
        <w:t xml:space="preserve"> </w:t>
      </w:r>
      <w:r w:rsidR="00D362ED" w:rsidRPr="00DA1119">
        <w:rPr>
          <w:rFonts w:ascii="Times New Roman" w:eastAsia="Times New Roman" w:hAnsi="Times New Roman" w:cs="Times New Roman"/>
          <w:b/>
          <w:bCs/>
          <w:sz w:val="24"/>
          <w:szCs w:val="24"/>
          <w:lang w:eastAsia="en-US"/>
        </w:rPr>
        <w:t>din orașul Florești</w:t>
      </w:r>
      <w:r w:rsidR="00D362ED" w:rsidRPr="00DA1119">
        <w:rPr>
          <w:rFonts w:ascii="Times New Roman" w:eastAsia="Times New Roman" w:hAnsi="Times New Roman" w:cs="Times New Roman"/>
          <w:sz w:val="24"/>
          <w:szCs w:val="24"/>
          <w:lang w:eastAsia="en-US"/>
        </w:rPr>
        <w:t xml:space="preserve"> </w:t>
      </w:r>
      <w:r w:rsidRPr="00DA1119">
        <w:rPr>
          <w:rFonts w:ascii="Times New Roman" w:eastAsia="Times New Roman" w:hAnsi="Times New Roman" w:cs="Times New Roman"/>
          <w:sz w:val="24"/>
          <w:szCs w:val="24"/>
          <w:lang w:eastAsia="en-US"/>
        </w:rPr>
        <w:t>este necesară pentru:</w:t>
      </w:r>
    </w:p>
    <w:p w:rsidR="00E123E1" w:rsidRPr="00DA1119" w:rsidRDefault="00E123E1" w:rsidP="00230AA1">
      <w:pPr>
        <w:numPr>
          <w:ilvl w:val="0"/>
          <w:numId w:val="10"/>
        </w:numPr>
        <w:jc w:val="both"/>
        <w:rPr>
          <w:rFonts w:ascii="Times New Roman" w:eastAsia="Times New Roman" w:hAnsi="Times New Roman" w:cs="Times New Roman"/>
          <w:sz w:val="24"/>
          <w:szCs w:val="24"/>
          <w:lang w:eastAsia="en-US"/>
        </w:rPr>
      </w:pPr>
      <w:r w:rsidRPr="00DA1119">
        <w:rPr>
          <w:rFonts w:ascii="Times New Roman" w:eastAsia="Times New Roman" w:hAnsi="Times New Roman" w:cs="Times New Roman"/>
          <w:b/>
          <w:bCs/>
          <w:sz w:val="24"/>
          <w:szCs w:val="24"/>
          <w:lang w:eastAsia="en-US"/>
        </w:rPr>
        <w:t>Optimizarea resurselor</w:t>
      </w:r>
      <w:r w:rsidRPr="00DA1119">
        <w:rPr>
          <w:rFonts w:ascii="Times New Roman" w:eastAsia="Times New Roman" w:hAnsi="Times New Roman" w:cs="Times New Roman"/>
          <w:sz w:val="24"/>
          <w:szCs w:val="24"/>
          <w:lang w:eastAsia="en-US"/>
        </w:rPr>
        <w:t xml:space="preserve"> – integrarea personalului și elevilor permite o utilizare eficientă a infrastructurii și resurselor financiare, reducând presiunea bugetară;</w:t>
      </w:r>
    </w:p>
    <w:p w:rsidR="00E123E1" w:rsidRPr="00DA1119" w:rsidRDefault="00E123E1" w:rsidP="00230AA1">
      <w:pPr>
        <w:numPr>
          <w:ilvl w:val="0"/>
          <w:numId w:val="10"/>
        </w:numPr>
        <w:jc w:val="both"/>
        <w:rPr>
          <w:rFonts w:ascii="Times New Roman" w:eastAsia="Times New Roman" w:hAnsi="Times New Roman" w:cs="Times New Roman"/>
          <w:sz w:val="24"/>
          <w:szCs w:val="24"/>
          <w:lang w:eastAsia="en-US"/>
        </w:rPr>
      </w:pPr>
      <w:r w:rsidRPr="00DA1119">
        <w:rPr>
          <w:rFonts w:ascii="Times New Roman" w:eastAsia="Times New Roman" w:hAnsi="Times New Roman" w:cs="Times New Roman"/>
          <w:b/>
          <w:bCs/>
          <w:sz w:val="24"/>
          <w:szCs w:val="24"/>
          <w:lang w:eastAsia="en-US"/>
        </w:rPr>
        <w:t>Îmbunătățirea calității educației</w:t>
      </w:r>
      <w:r w:rsidRPr="00DA1119">
        <w:rPr>
          <w:rFonts w:ascii="Times New Roman" w:eastAsia="Times New Roman" w:hAnsi="Times New Roman" w:cs="Times New Roman"/>
          <w:sz w:val="24"/>
          <w:szCs w:val="24"/>
          <w:lang w:eastAsia="en-US"/>
        </w:rPr>
        <w:t xml:space="preserve"> – distribuirea elevilor în săli corespunzătoare, acces la săli de sport și resurse educaționale adecvate, respectând standardele naționale;</w:t>
      </w:r>
    </w:p>
    <w:p w:rsidR="00E123E1" w:rsidRPr="00DA1119" w:rsidRDefault="00E123E1" w:rsidP="00230AA1">
      <w:pPr>
        <w:numPr>
          <w:ilvl w:val="0"/>
          <w:numId w:val="10"/>
        </w:numPr>
        <w:jc w:val="both"/>
        <w:rPr>
          <w:rFonts w:ascii="Times New Roman" w:eastAsia="Times New Roman" w:hAnsi="Times New Roman" w:cs="Times New Roman"/>
          <w:sz w:val="24"/>
          <w:szCs w:val="24"/>
          <w:lang w:eastAsia="en-US"/>
        </w:rPr>
      </w:pPr>
      <w:r w:rsidRPr="00DA1119">
        <w:rPr>
          <w:rFonts w:ascii="Times New Roman" w:eastAsia="Times New Roman" w:hAnsi="Times New Roman" w:cs="Times New Roman"/>
          <w:b/>
          <w:bCs/>
          <w:sz w:val="24"/>
          <w:szCs w:val="24"/>
          <w:lang w:eastAsia="en-US"/>
        </w:rPr>
        <w:t>Asigurarea continuității educaționale</w:t>
      </w:r>
      <w:r w:rsidRPr="00DA1119">
        <w:rPr>
          <w:rFonts w:ascii="Times New Roman" w:eastAsia="Times New Roman" w:hAnsi="Times New Roman" w:cs="Times New Roman"/>
          <w:sz w:val="24"/>
          <w:szCs w:val="24"/>
          <w:lang w:eastAsia="en-US"/>
        </w:rPr>
        <w:t xml:space="preserve"> – oferirea de clase complete în ambele limbi de predare previne migrarea elevilor și menține oferta liceală diversificată;</w:t>
      </w:r>
    </w:p>
    <w:p w:rsidR="00E123E1" w:rsidRPr="00DA1119" w:rsidRDefault="00E123E1" w:rsidP="00230AA1">
      <w:pPr>
        <w:numPr>
          <w:ilvl w:val="0"/>
          <w:numId w:val="10"/>
        </w:numPr>
        <w:jc w:val="both"/>
        <w:rPr>
          <w:rFonts w:ascii="Times New Roman" w:eastAsia="Times New Roman" w:hAnsi="Times New Roman" w:cs="Times New Roman"/>
          <w:sz w:val="24"/>
          <w:szCs w:val="24"/>
          <w:lang w:eastAsia="en-US"/>
        </w:rPr>
      </w:pPr>
      <w:r w:rsidRPr="00DA1119">
        <w:rPr>
          <w:rFonts w:ascii="Times New Roman" w:eastAsia="Times New Roman" w:hAnsi="Times New Roman" w:cs="Times New Roman"/>
          <w:b/>
          <w:bCs/>
          <w:sz w:val="24"/>
          <w:szCs w:val="24"/>
          <w:lang w:eastAsia="en-US"/>
        </w:rPr>
        <w:lastRenderedPageBreak/>
        <w:t>Crearea unui mediu educațional modern și funcțional</w:t>
      </w:r>
      <w:r w:rsidRPr="00DA1119">
        <w:rPr>
          <w:rFonts w:ascii="Times New Roman" w:eastAsia="Times New Roman" w:hAnsi="Times New Roman" w:cs="Times New Roman"/>
          <w:sz w:val="24"/>
          <w:szCs w:val="24"/>
          <w:lang w:eastAsia="en-US"/>
        </w:rPr>
        <w:t xml:space="preserve"> – permite dezvoltarea infrastructurii, facilitarea programelor extracurriculare și aplicarea standardelor ODD privind calitatea educației;</w:t>
      </w:r>
    </w:p>
    <w:p w:rsidR="00E123E1" w:rsidRPr="00DA1119" w:rsidRDefault="00E123E1" w:rsidP="00230AA1">
      <w:pPr>
        <w:pStyle w:val="a6"/>
        <w:numPr>
          <w:ilvl w:val="0"/>
          <w:numId w:val="10"/>
        </w:numPr>
        <w:jc w:val="both"/>
        <w:rPr>
          <w:rFonts w:ascii="Times New Roman" w:eastAsia="Times New Roman" w:hAnsi="Times New Roman" w:cs="Times New Roman"/>
          <w:b/>
          <w:bCs/>
          <w:sz w:val="24"/>
          <w:szCs w:val="24"/>
          <w:lang w:eastAsia="en-US"/>
        </w:rPr>
      </w:pPr>
      <w:r w:rsidRPr="00DA1119">
        <w:rPr>
          <w:rFonts w:ascii="Times New Roman" w:eastAsia="Times New Roman" w:hAnsi="Times New Roman" w:cs="Times New Roman"/>
          <w:b/>
          <w:bCs/>
          <w:sz w:val="24"/>
          <w:szCs w:val="24"/>
          <w:lang w:eastAsia="en-US"/>
        </w:rPr>
        <w:t>Valorificarea clădirii Liceului Teoretic „Ion Creangă”</w:t>
      </w:r>
      <w:r w:rsidR="00D03A4C" w:rsidRPr="00DA1119">
        <w:rPr>
          <w:rFonts w:ascii="Times New Roman" w:eastAsia="Times New Roman" w:hAnsi="Times New Roman" w:cs="Times New Roman"/>
          <w:b/>
          <w:bCs/>
          <w:sz w:val="24"/>
          <w:szCs w:val="24"/>
          <w:lang w:eastAsia="en-US"/>
        </w:rPr>
        <w:t xml:space="preserve"> </w:t>
      </w:r>
      <w:r w:rsidR="000F45B5" w:rsidRPr="00DA1119">
        <w:rPr>
          <w:rFonts w:ascii="Times New Roman" w:eastAsia="Times New Roman" w:hAnsi="Times New Roman" w:cs="Times New Roman"/>
          <w:b/>
          <w:bCs/>
          <w:sz w:val="24"/>
          <w:szCs w:val="24"/>
          <w:lang w:eastAsia="en-US"/>
        </w:rPr>
        <w:t xml:space="preserve">din or. </w:t>
      </w:r>
      <w:r w:rsidR="00D03A4C" w:rsidRPr="00DA1119">
        <w:rPr>
          <w:rFonts w:ascii="Times New Roman" w:eastAsia="Times New Roman" w:hAnsi="Times New Roman" w:cs="Times New Roman"/>
          <w:b/>
          <w:bCs/>
          <w:sz w:val="24"/>
          <w:szCs w:val="24"/>
          <w:lang w:eastAsia="en-US"/>
        </w:rPr>
        <w:t>Florești</w:t>
      </w:r>
      <w:r w:rsidR="000F45B5" w:rsidRPr="00DA1119">
        <w:rPr>
          <w:rFonts w:ascii="Times New Roman" w:eastAsia="Times New Roman" w:hAnsi="Times New Roman" w:cs="Times New Roman"/>
          <w:b/>
          <w:bCs/>
          <w:sz w:val="24"/>
          <w:szCs w:val="24"/>
          <w:lang w:eastAsia="en-US"/>
        </w:rPr>
        <w:t>, r. Florești</w:t>
      </w:r>
      <w:r w:rsidR="00D03A4C" w:rsidRPr="00DA1119">
        <w:rPr>
          <w:rFonts w:ascii="Times New Roman" w:eastAsia="Times New Roman" w:hAnsi="Times New Roman" w:cs="Times New Roman"/>
          <w:b/>
          <w:bCs/>
          <w:sz w:val="24"/>
          <w:szCs w:val="24"/>
          <w:lang w:eastAsia="en-US"/>
        </w:rPr>
        <w:t xml:space="preserve"> </w:t>
      </w:r>
      <w:r w:rsidRPr="00DA1119">
        <w:rPr>
          <w:rFonts w:ascii="Times New Roman" w:eastAsia="Times New Roman" w:hAnsi="Times New Roman" w:cs="Times New Roman"/>
          <w:b/>
          <w:bCs/>
          <w:sz w:val="24"/>
          <w:szCs w:val="24"/>
          <w:lang w:eastAsia="en-US"/>
        </w:rPr>
        <w:t>-</w:t>
      </w:r>
      <w:r w:rsidRPr="00DA1119">
        <w:rPr>
          <w:rFonts w:ascii="Times New Roman" w:eastAsia="Times New Roman" w:hAnsi="Times New Roman" w:cs="Times New Roman"/>
          <w:sz w:val="24"/>
          <w:szCs w:val="24"/>
          <w:lang w:eastAsia="en-US"/>
        </w:rPr>
        <w:t xml:space="preserve"> va fi utilizată în viitor pentru dezvoltarea serviciilor educaționale în raionul Florești, inclusiv </w:t>
      </w:r>
      <w:r w:rsidRPr="00DA1119">
        <w:rPr>
          <w:rFonts w:ascii="Times New Roman" w:hAnsi="Times New Roman" w:cs="Times New Roman"/>
          <w:sz w:val="24"/>
          <w:szCs w:val="24"/>
        </w:rPr>
        <w:t>pentru extinderea spațiilor dedicate activităților educative şi culturale.</w:t>
      </w:r>
      <w:r w:rsidRPr="00DA1119">
        <w:rPr>
          <w:rFonts w:ascii="Times New Roman" w:eastAsia="Times New Roman" w:hAnsi="Times New Roman" w:cs="Times New Roman"/>
          <w:sz w:val="24"/>
          <w:szCs w:val="24"/>
          <w:lang w:eastAsia="en-US"/>
        </w:rPr>
        <w:t xml:space="preserve"> </w:t>
      </w:r>
    </w:p>
    <w:p w:rsidR="00E123E1" w:rsidRPr="00DA1119" w:rsidRDefault="00E123E1" w:rsidP="00230AA1">
      <w:pPr>
        <w:pStyle w:val="a6"/>
        <w:numPr>
          <w:ilvl w:val="0"/>
          <w:numId w:val="10"/>
        </w:numPr>
        <w:jc w:val="both"/>
        <w:rPr>
          <w:rFonts w:ascii="Times New Roman" w:eastAsia="Times New Roman" w:hAnsi="Times New Roman" w:cs="Times New Roman"/>
          <w:b/>
          <w:bCs/>
          <w:sz w:val="24"/>
          <w:szCs w:val="24"/>
          <w:lang w:eastAsia="en-US"/>
        </w:rPr>
      </w:pPr>
      <w:r w:rsidRPr="00DA1119">
        <w:rPr>
          <w:rFonts w:ascii="Times New Roman" w:hAnsi="Times New Roman" w:cs="Times New Roman"/>
          <w:sz w:val="24"/>
          <w:szCs w:val="24"/>
        </w:rPr>
        <w:t xml:space="preserve">Prin reorganizarea celor două instituții, </w:t>
      </w:r>
      <w:r w:rsidRPr="00DA1119">
        <w:rPr>
          <w:rStyle w:val="a9"/>
          <w:rFonts w:ascii="Times New Roman" w:hAnsi="Times New Roman" w:cs="Times New Roman"/>
          <w:sz w:val="24"/>
          <w:szCs w:val="24"/>
        </w:rPr>
        <w:t>Liceul Teoretic „Ștefan cel Mare”</w:t>
      </w:r>
      <w:r w:rsidR="000F45B5" w:rsidRPr="00DA1119">
        <w:rPr>
          <w:rStyle w:val="a9"/>
          <w:rFonts w:ascii="Times New Roman" w:hAnsi="Times New Roman" w:cs="Times New Roman"/>
          <w:sz w:val="24"/>
          <w:szCs w:val="24"/>
        </w:rPr>
        <w:t xml:space="preserve"> din orașul Florești</w:t>
      </w:r>
      <w:r w:rsidRPr="00DA1119">
        <w:rPr>
          <w:rFonts w:ascii="Times New Roman" w:hAnsi="Times New Roman" w:cs="Times New Roman"/>
          <w:sz w:val="24"/>
          <w:szCs w:val="24"/>
        </w:rPr>
        <w:t xml:space="preserve"> poate beneficia de oportunitatea de a se alinia la </w:t>
      </w:r>
      <w:r w:rsidRPr="00DA1119">
        <w:rPr>
          <w:rStyle w:val="a9"/>
          <w:rFonts w:ascii="Times New Roman" w:hAnsi="Times New Roman" w:cs="Times New Roman"/>
          <w:sz w:val="24"/>
          <w:szCs w:val="24"/>
        </w:rPr>
        <w:t>Rețeaua Școlilor Model</w:t>
      </w:r>
      <w:r w:rsidRPr="00DA1119">
        <w:rPr>
          <w:rFonts w:ascii="Times New Roman" w:hAnsi="Times New Roman" w:cs="Times New Roman"/>
          <w:sz w:val="24"/>
          <w:szCs w:val="24"/>
        </w:rPr>
        <w:t xml:space="preserve"> a Ministerului Educației și Cercetării, program care sprijină modernizarea infrastructurii și dezvoltarea serviciilor educaționale.</w:t>
      </w:r>
    </w:p>
    <w:p w:rsidR="00E123E1" w:rsidRPr="00DA1119" w:rsidRDefault="00E123E1" w:rsidP="00230AA1">
      <w:pPr>
        <w:numPr>
          <w:ilvl w:val="0"/>
          <w:numId w:val="10"/>
        </w:numPr>
        <w:jc w:val="both"/>
        <w:rPr>
          <w:rFonts w:ascii="Times New Roman" w:eastAsia="Times New Roman" w:hAnsi="Times New Roman" w:cs="Times New Roman"/>
          <w:sz w:val="24"/>
          <w:szCs w:val="24"/>
          <w:lang w:eastAsia="en-US"/>
        </w:rPr>
      </w:pPr>
      <w:r w:rsidRPr="00DA1119">
        <w:rPr>
          <w:rFonts w:ascii="Times New Roman" w:eastAsia="Times New Roman" w:hAnsi="Times New Roman" w:cs="Times New Roman"/>
          <w:b/>
          <w:bCs/>
          <w:sz w:val="24"/>
          <w:szCs w:val="24"/>
          <w:lang w:eastAsia="en-US"/>
        </w:rPr>
        <w:t>Alinierea la strategia națională „Educația 2030”</w:t>
      </w:r>
      <w:r w:rsidRPr="00DA1119">
        <w:rPr>
          <w:rFonts w:ascii="Times New Roman" w:eastAsia="Times New Roman" w:hAnsi="Times New Roman" w:cs="Times New Roman"/>
          <w:sz w:val="24"/>
          <w:szCs w:val="24"/>
          <w:lang w:eastAsia="en-US"/>
        </w:rPr>
        <w:t>– reorganizarea susține eficientizarea rețelei instituțiilor, modernizarea infrastructurii și consolidarea capacității manageriale.</w:t>
      </w:r>
    </w:p>
    <w:p w:rsidR="00E123E1" w:rsidRPr="00DA1119" w:rsidRDefault="00AC2461" w:rsidP="00230AA1">
      <w:pPr>
        <w:jc w:val="both"/>
        <w:rPr>
          <w:rFonts w:ascii="Times New Roman" w:eastAsia="Times New Roman" w:hAnsi="Times New Roman" w:cs="Times New Roman"/>
          <w:sz w:val="24"/>
          <w:szCs w:val="24"/>
          <w:lang w:eastAsia="en-US"/>
        </w:rPr>
      </w:pPr>
      <w:r w:rsidRPr="00DA1119">
        <w:rPr>
          <w:rFonts w:ascii="Times New Roman" w:eastAsia="Times New Roman" w:hAnsi="Times New Roman" w:cs="Times New Roman"/>
          <w:sz w:val="24"/>
          <w:szCs w:val="24"/>
          <w:lang w:eastAsia="en-US"/>
        </w:rPr>
        <w:t xml:space="preserve">     </w:t>
      </w:r>
      <w:r w:rsidR="00E123E1" w:rsidRPr="00DA1119">
        <w:rPr>
          <w:rFonts w:ascii="Times New Roman" w:eastAsia="Times New Roman" w:hAnsi="Times New Roman" w:cs="Times New Roman"/>
          <w:sz w:val="24"/>
          <w:szCs w:val="24"/>
          <w:lang w:eastAsia="en-US"/>
        </w:rPr>
        <w:t>În concluzie, reorganizarea prin fuziune (contopire) este o măsură strategică necesară pentru dezvoltarea durabilă a învățământului în orașul Florești, asigurând un mediu educațional optim și condiții echitabile pentru toți elevii.</w:t>
      </w:r>
    </w:p>
    <w:p w:rsidR="004C1642" w:rsidRPr="00DA1119" w:rsidRDefault="004C1642" w:rsidP="00230AA1">
      <w:pPr>
        <w:jc w:val="both"/>
        <w:rPr>
          <w:rFonts w:ascii="Times New Roman" w:eastAsia="Times New Roman" w:hAnsi="Times New Roman" w:cs="Times New Roman"/>
          <w:sz w:val="24"/>
          <w:szCs w:val="24"/>
          <w:lang w:eastAsia="en-US"/>
        </w:rPr>
      </w:pPr>
    </w:p>
    <w:p w:rsidR="004C1642" w:rsidRPr="00DA1119" w:rsidRDefault="004C1642" w:rsidP="00230AA1">
      <w:pPr>
        <w:jc w:val="both"/>
        <w:rPr>
          <w:rFonts w:ascii="Times New Roman" w:eastAsia="Times New Roman" w:hAnsi="Times New Roman" w:cs="Times New Roman"/>
          <w:sz w:val="24"/>
          <w:szCs w:val="24"/>
          <w:lang w:eastAsia="en-US"/>
        </w:rPr>
      </w:pPr>
    </w:p>
    <w:p w:rsidR="004C1642" w:rsidRPr="00DA1119" w:rsidRDefault="004C1642" w:rsidP="00230AA1">
      <w:pPr>
        <w:jc w:val="both"/>
        <w:rPr>
          <w:rFonts w:ascii="Times New Roman" w:eastAsia="Times New Roman" w:hAnsi="Times New Roman" w:cs="Times New Roman"/>
          <w:sz w:val="24"/>
          <w:szCs w:val="24"/>
          <w:lang w:eastAsia="en-US"/>
        </w:rPr>
      </w:pPr>
    </w:p>
    <w:p w:rsidR="00E123E1" w:rsidRPr="00DA1119" w:rsidRDefault="00E123E1" w:rsidP="00230AA1">
      <w:pPr>
        <w:pStyle w:val="a8"/>
        <w:tabs>
          <w:tab w:val="left" w:pos="420"/>
        </w:tabs>
        <w:spacing w:beforeAutospacing="0" w:afterAutospacing="0"/>
        <w:ind w:left="360" w:right="43"/>
        <w:jc w:val="both"/>
      </w:pPr>
    </w:p>
    <w:p w:rsidR="004C1642" w:rsidRPr="00DA1119" w:rsidRDefault="004C1642" w:rsidP="004C1642">
      <w:pPr>
        <w:ind w:left="4320" w:firstLine="720"/>
        <w:rPr>
          <w:rFonts w:ascii="Times New Roman" w:eastAsia="Times New Roman" w:hAnsi="Times New Roman" w:cs="Times New Roman"/>
          <w:b/>
          <w:bCs/>
          <w:sz w:val="24"/>
          <w:szCs w:val="24"/>
        </w:rPr>
      </w:pPr>
      <w:r w:rsidRPr="00DA1119">
        <w:rPr>
          <w:rFonts w:ascii="Times New Roman" w:eastAsia="Times New Roman" w:hAnsi="Times New Roman" w:cs="Times New Roman"/>
          <w:b/>
          <w:bCs/>
          <w:sz w:val="24"/>
          <w:szCs w:val="24"/>
        </w:rPr>
        <w:t>Diana Pantaz,</w:t>
      </w:r>
    </w:p>
    <w:p w:rsidR="004C1642" w:rsidRPr="00DA1119" w:rsidRDefault="004C1642" w:rsidP="004C1642">
      <w:pPr>
        <w:rPr>
          <w:rFonts w:ascii="Times New Roman" w:eastAsia="Times New Roman" w:hAnsi="Times New Roman" w:cs="Times New Roman"/>
          <w:b/>
          <w:bCs/>
          <w:sz w:val="24"/>
          <w:szCs w:val="24"/>
        </w:rPr>
      </w:pPr>
      <w:r w:rsidRPr="00DA1119">
        <w:rPr>
          <w:rFonts w:ascii="Times New Roman" w:eastAsia="Times New Roman" w:hAnsi="Times New Roman" w:cs="Times New Roman"/>
          <w:b/>
          <w:bCs/>
          <w:sz w:val="24"/>
          <w:szCs w:val="24"/>
        </w:rPr>
        <w:tab/>
      </w:r>
      <w:r w:rsidRPr="00DA1119">
        <w:rPr>
          <w:rFonts w:ascii="Times New Roman" w:eastAsia="Times New Roman" w:hAnsi="Times New Roman" w:cs="Times New Roman"/>
          <w:b/>
          <w:bCs/>
          <w:sz w:val="24"/>
          <w:szCs w:val="24"/>
        </w:rPr>
        <w:tab/>
      </w:r>
      <w:r w:rsidRPr="00DA1119">
        <w:rPr>
          <w:rFonts w:ascii="Times New Roman" w:eastAsia="Times New Roman" w:hAnsi="Times New Roman" w:cs="Times New Roman"/>
          <w:b/>
          <w:bCs/>
          <w:sz w:val="24"/>
          <w:szCs w:val="24"/>
        </w:rPr>
        <w:tab/>
      </w:r>
      <w:r w:rsidRPr="00DA1119">
        <w:rPr>
          <w:rFonts w:ascii="Times New Roman" w:eastAsia="Times New Roman" w:hAnsi="Times New Roman" w:cs="Times New Roman"/>
          <w:b/>
          <w:bCs/>
          <w:sz w:val="24"/>
          <w:szCs w:val="24"/>
        </w:rPr>
        <w:tab/>
        <w:t xml:space="preserve">șefă direcție, </w:t>
      </w:r>
      <w:r w:rsidRPr="00DA1119">
        <w:rPr>
          <w:rFonts w:ascii="Times New Roman" w:hAnsi="Times New Roman" w:cs="Times New Roman"/>
          <w:b/>
          <w:bCs/>
          <w:sz w:val="24"/>
          <w:szCs w:val="24"/>
        </w:rPr>
        <w:t>Direcţia Generală Educaţie, Cultură, Tineret şi Sport</w:t>
      </w:r>
    </w:p>
    <w:p w:rsidR="00F93572" w:rsidRPr="00DA1119" w:rsidRDefault="00F93572" w:rsidP="00230AA1">
      <w:pPr>
        <w:pStyle w:val="13"/>
        <w:tabs>
          <w:tab w:val="left" w:pos="426"/>
        </w:tabs>
        <w:jc w:val="both"/>
        <w:rPr>
          <w:color w:val="000000"/>
          <w:lang w:val="en-US"/>
        </w:rPr>
      </w:pPr>
    </w:p>
    <w:p w:rsidR="00F93572" w:rsidRPr="00DA1119" w:rsidRDefault="00F93572" w:rsidP="00230AA1">
      <w:pPr>
        <w:rPr>
          <w:rFonts w:ascii="Times New Roman" w:hAnsi="Times New Roman" w:cs="Times New Roman"/>
          <w:sz w:val="24"/>
          <w:szCs w:val="24"/>
        </w:rPr>
      </w:pPr>
    </w:p>
    <w:p w:rsidR="00F93572" w:rsidRPr="00DA1119" w:rsidRDefault="00F93572" w:rsidP="00230AA1">
      <w:pPr>
        <w:rPr>
          <w:rFonts w:ascii="Times New Roman" w:hAnsi="Times New Roman" w:cs="Times New Roman"/>
          <w:sz w:val="24"/>
          <w:szCs w:val="24"/>
        </w:rPr>
      </w:pPr>
    </w:p>
    <w:p w:rsidR="00F93572" w:rsidRPr="00DA1119" w:rsidRDefault="00F93572" w:rsidP="00230AA1">
      <w:pPr>
        <w:rPr>
          <w:rFonts w:ascii="Times New Roman" w:hAnsi="Times New Roman" w:cs="Times New Roman"/>
          <w:sz w:val="24"/>
          <w:szCs w:val="24"/>
        </w:rPr>
      </w:pPr>
    </w:p>
    <w:p w:rsidR="00F93572" w:rsidRPr="00DA1119" w:rsidRDefault="00F93572" w:rsidP="00230AA1">
      <w:pPr>
        <w:rPr>
          <w:rFonts w:ascii="Times New Roman" w:hAnsi="Times New Roman" w:cs="Times New Roman"/>
          <w:sz w:val="24"/>
          <w:szCs w:val="24"/>
        </w:rPr>
      </w:pPr>
    </w:p>
    <w:p w:rsidR="00F93572" w:rsidRPr="00DA1119" w:rsidRDefault="00F93572" w:rsidP="00230AA1">
      <w:pPr>
        <w:rPr>
          <w:rFonts w:ascii="Times New Roman" w:hAnsi="Times New Roman" w:cs="Times New Roman"/>
          <w:sz w:val="24"/>
          <w:szCs w:val="24"/>
        </w:rPr>
      </w:pPr>
    </w:p>
    <w:p w:rsidR="00F93572" w:rsidRPr="00DA1119" w:rsidRDefault="00F93572" w:rsidP="00230AA1">
      <w:pPr>
        <w:rPr>
          <w:rFonts w:ascii="Times New Roman" w:hAnsi="Times New Roman" w:cs="Times New Roman"/>
          <w:sz w:val="24"/>
          <w:szCs w:val="24"/>
        </w:rPr>
      </w:pPr>
    </w:p>
    <w:p w:rsidR="001D0856" w:rsidRPr="00DA1119" w:rsidRDefault="001D0856" w:rsidP="00230AA1">
      <w:pPr>
        <w:rPr>
          <w:rFonts w:ascii="Times New Roman" w:hAnsi="Times New Roman" w:cs="Times New Roman"/>
          <w:sz w:val="24"/>
          <w:szCs w:val="24"/>
        </w:rPr>
      </w:pPr>
    </w:p>
    <w:sectPr w:rsidR="001D0856" w:rsidRPr="00DA1119" w:rsidSect="00F41378">
      <w:pgSz w:w="11906" w:h="16838"/>
      <w:pgMar w:top="1440" w:right="707" w:bottom="1440" w:left="12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98E7C13"/>
    <w:multiLevelType w:val="multilevel"/>
    <w:tmpl w:val="1D2C86A6"/>
    <w:lvl w:ilvl="0">
      <w:start w:val="1"/>
      <w:numFmt w:val="decimal"/>
      <w:lvlText w:val="%1."/>
      <w:lvlJc w:val="left"/>
      <w:pPr>
        <w:tabs>
          <w:tab w:val="left" w:pos="425"/>
        </w:tabs>
        <w:ind w:left="425" w:hanging="425"/>
      </w:pPr>
      <w:rPr>
        <w:rFonts w:hint="default"/>
        <w:b w:val="0"/>
        <w:bCs/>
      </w:rPr>
    </w:lvl>
    <w:lvl w:ilvl="1" w:tentative="1">
      <w:start w:val="1"/>
      <w:numFmt w:val="lowerLetter"/>
      <w:lvlText w:val="%2."/>
      <w:lvlJc w:val="left"/>
      <w:pPr>
        <w:ind w:left="1505" w:hanging="360"/>
      </w:pPr>
    </w:lvl>
    <w:lvl w:ilvl="2" w:tentative="1">
      <w:start w:val="1"/>
      <w:numFmt w:val="lowerRoman"/>
      <w:lvlText w:val="%3."/>
      <w:lvlJc w:val="right"/>
      <w:pPr>
        <w:ind w:left="2225" w:hanging="180"/>
      </w:pPr>
    </w:lvl>
    <w:lvl w:ilvl="3" w:tentative="1">
      <w:start w:val="1"/>
      <w:numFmt w:val="decimal"/>
      <w:lvlText w:val="%4."/>
      <w:lvlJc w:val="left"/>
      <w:pPr>
        <w:ind w:left="2945" w:hanging="360"/>
      </w:pPr>
    </w:lvl>
    <w:lvl w:ilvl="4" w:tentative="1">
      <w:start w:val="1"/>
      <w:numFmt w:val="lowerLetter"/>
      <w:lvlText w:val="%5."/>
      <w:lvlJc w:val="left"/>
      <w:pPr>
        <w:ind w:left="3665" w:hanging="360"/>
      </w:pPr>
    </w:lvl>
    <w:lvl w:ilvl="5" w:tentative="1">
      <w:start w:val="1"/>
      <w:numFmt w:val="lowerRoman"/>
      <w:lvlText w:val="%6."/>
      <w:lvlJc w:val="right"/>
      <w:pPr>
        <w:ind w:left="4385" w:hanging="180"/>
      </w:pPr>
    </w:lvl>
    <w:lvl w:ilvl="6" w:tentative="1">
      <w:start w:val="1"/>
      <w:numFmt w:val="decimal"/>
      <w:lvlText w:val="%7."/>
      <w:lvlJc w:val="left"/>
      <w:pPr>
        <w:ind w:left="5105" w:hanging="360"/>
      </w:pPr>
    </w:lvl>
    <w:lvl w:ilvl="7" w:tentative="1">
      <w:start w:val="1"/>
      <w:numFmt w:val="lowerLetter"/>
      <w:lvlText w:val="%8."/>
      <w:lvlJc w:val="left"/>
      <w:pPr>
        <w:ind w:left="5825" w:hanging="360"/>
      </w:pPr>
    </w:lvl>
    <w:lvl w:ilvl="8" w:tentative="1">
      <w:start w:val="1"/>
      <w:numFmt w:val="lowerRoman"/>
      <w:lvlText w:val="%9."/>
      <w:lvlJc w:val="right"/>
      <w:pPr>
        <w:ind w:left="6545" w:hanging="180"/>
      </w:pPr>
    </w:lvl>
  </w:abstractNum>
  <w:abstractNum w:abstractNumId="1" w15:restartNumberingAfterBreak="0">
    <w:nsid w:val="01D748BF"/>
    <w:multiLevelType w:val="hybridMultilevel"/>
    <w:tmpl w:val="447A7A28"/>
    <w:lvl w:ilvl="0" w:tplc="5F92C468">
      <w:start w:val="1"/>
      <w:numFmt w:val="decimal"/>
      <w:lvlText w:val="%1."/>
      <w:lvlJc w:val="left"/>
      <w:pPr>
        <w:ind w:left="226" w:hanging="360"/>
      </w:pPr>
      <w:rPr>
        <w:rFonts w:hint="default"/>
      </w:rPr>
    </w:lvl>
    <w:lvl w:ilvl="1" w:tplc="04090019" w:tentative="1">
      <w:start w:val="1"/>
      <w:numFmt w:val="lowerLetter"/>
      <w:lvlText w:val="%2."/>
      <w:lvlJc w:val="left"/>
      <w:pPr>
        <w:ind w:left="946" w:hanging="360"/>
      </w:pPr>
    </w:lvl>
    <w:lvl w:ilvl="2" w:tplc="0409001B" w:tentative="1">
      <w:start w:val="1"/>
      <w:numFmt w:val="lowerRoman"/>
      <w:lvlText w:val="%3."/>
      <w:lvlJc w:val="right"/>
      <w:pPr>
        <w:ind w:left="1666" w:hanging="180"/>
      </w:pPr>
    </w:lvl>
    <w:lvl w:ilvl="3" w:tplc="0409000F" w:tentative="1">
      <w:start w:val="1"/>
      <w:numFmt w:val="decimal"/>
      <w:lvlText w:val="%4."/>
      <w:lvlJc w:val="left"/>
      <w:pPr>
        <w:ind w:left="2386" w:hanging="360"/>
      </w:pPr>
    </w:lvl>
    <w:lvl w:ilvl="4" w:tplc="04090019" w:tentative="1">
      <w:start w:val="1"/>
      <w:numFmt w:val="lowerLetter"/>
      <w:lvlText w:val="%5."/>
      <w:lvlJc w:val="left"/>
      <w:pPr>
        <w:ind w:left="3106" w:hanging="360"/>
      </w:pPr>
    </w:lvl>
    <w:lvl w:ilvl="5" w:tplc="0409001B" w:tentative="1">
      <w:start w:val="1"/>
      <w:numFmt w:val="lowerRoman"/>
      <w:lvlText w:val="%6."/>
      <w:lvlJc w:val="right"/>
      <w:pPr>
        <w:ind w:left="3826" w:hanging="180"/>
      </w:pPr>
    </w:lvl>
    <w:lvl w:ilvl="6" w:tplc="0409000F" w:tentative="1">
      <w:start w:val="1"/>
      <w:numFmt w:val="decimal"/>
      <w:lvlText w:val="%7."/>
      <w:lvlJc w:val="left"/>
      <w:pPr>
        <w:ind w:left="4546" w:hanging="360"/>
      </w:pPr>
    </w:lvl>
    <w:lvl w:ilvl="7" w:tplc="04090019" w:tentative="1">
      <w:start w:val="1"/>
      <w:numFmt w:val="lowerLetter"/>
      <w:lvlText w:val="%8."/>
      <w:lvlJc w:val="left"/>
      <w:pPr>
        <w:ind w:left="5266" w:hanging="360"/>
      </w:pPr>
    </w:lvl>
    <w:lvl w:ilvl="8" w:tplc="0409001B" w:tentative="1">
      <w:start w:val="1"/>
      <w:numFmt w:val="lowerRoman"/>
      <w:lvlText w:val="%9."/>
      <w:lvlJc w:val="right"/>
      <w:pPr>
        <w:ind w:left="5986" w:hanging="180"/>
      </w:pPr>
    </w:lvl>
  </w:abstractNum>
  <w:abstractNum w:abstractNumId="2" w15:restartNumberingAfterBreak="0">
    <w:nsid w:val="02146B65"/>
    <w:multiLevelType w:val="hybridMultilevel"/>
    <w:tmpl w:val="474EE13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42450B5"/>
    <w:multiLevelType w:val="hybridMultilevel"/>
    <w:tmpl w:val="0AC6BF44"/>
    <w:lvl w:ilvl="0" w:tplc="0409000B">
      <w:start w:val="1"/>
      <w:numFmt w:val="bullet"/>
      <w:lvlText w:val=""/>
      <w:lvlJc w:val="left"/>
      <w:pPr>
        <w:ind w:left="786" w:hanging="360"/>
      </w:pPr>
      <w:rPr>
        <w:rFonts w:ascii="Wingdings" w:hAnsi="Wingdings"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4" w15:restartNumberingAfterBreak="0">
    <w:nsid w:val="1E363C5A"/>
    <w:multiLevelType w:val="hybridMultilevel"/>
    <w:tmpl w:val="E294CCAE"/>
    <w:lvl w:ilvl="0" w:tplc="61FEDB76">
      <w:numFmt w:val="bullet"/>
      <w:lvlText w:val="-"/>
      <w:lvlJc w:val="left"/>
      <w:pPr>
        <w:ind w:left="644" w:hanging="360"/>
      </w:pPr>
      <w:rPr>
        <w:rFonts w:ascii="Calibri" w:eastAsia="Calibri" w:hAnsi="Calibri" w:cs="Calibri" w:hint="default"/>
        <w:sz w:val="22"/>
      </w:rPr>
    </w:lvl>
    <w:lvl w:ilvl="1" w:tplc="04180003" w:tentative="1">
      <w:start w:val="1"/>
      <w:numFmt w:val="bullet"/>
      <w:lvlText w:val="o"/>
      <w:lvlJc w:val="left"/>
      <w:pPr>
        <w:ind w:left="1364" w:hanging="360"/>
      </w:pPr>
      <w:rPr>
        <w:rFonts w:ascii="Courier New" w:hAnsi="Courier New" w:cs="Courier New" w:hint="default"/>
      </w:rPr>
    </w:lvl>
    <w:lvl w:ilvl="2" w:tplc="04180005" w:tentative="1">
      <w:start w:val="1"/>
      <w:numFmt w:val="bullet"/>
      <w:lvlText w:val=""/>
      <w:lvlJc w:val="left"/>
      <w:pPr>
        <w:ind w:left="2084" w:hanging="360"/>
      </w:pPr>
      <w:rPr>
        <w:rFonts w:ascii="Wingdings" w:hAnsi="Wingdings" w:hint="default"/>
      </w:rPr>
    </w:lvl>
    <w:lvl w:ilvl="3" w:tplc="04180001" w:tentative="1">
      <w:start w:val="1"/>
      <w:numFmt w:val="bullet"/>
      <w:lvlText w:val=""/>
      <w:lvlJc w:val="left"/>
      <w:pPr>
        <w:ind w:left="2804" w:hanging="360"/>
      </w:pPr>
      <w:rPr>
        <w:rFonts w:ascii="Symbol" w:hAnsi="Symbol" w:hint="default"/>
      </w:rPr>
    </w:lvl>
    <w:lvl w:ilvl="4" w:tplc="04180003" w:tentative="1">
      <w:start w:val="1"/>
      <w:numFmt w:val="bullet"/>
      <w:lvlText w:val="o"/>
      <w:lvlJc w:val="left"/>
      <w:pPr>
        <w:ind w:left="3524" w:hanging="360"/>
      </w:pPr>
      <w:rPr>
        <w:rFonts w:ascii="Courier New" w:hAnsi="Courier New" w:cs="Courier New" w:hint="default"/>
      </w:rPr>
    </w:lvl>
    <w:lvl w:ilvl="5" w:tplc="04180005" w:tentative="1">
      <w:start w:val="1"/>
      <w:numFmt w:val="bullet"/>
      <w:lvlText w:val=""/>
      <w:lvlJc w:val="left"/>
      <w:pPr>
        <w:ind w:left="4244" w:hanging="360"/>
      </w:pPr>
      <w:rPr>
        <w:rFonts w:ascii="Wingdings" w:hAnsi="Wingdings" w:hint="default"/>
      </w:rPr>
    </w:lvl>
    <w:lvl w:ilvl="6" w:tplc="04180001" w:tentative="1">
      <w:start w:val="1"/>
      <w:numFmt w:val="bullet"/>
      <w:lvlText w:val=""/>
      <w:lvlJc w:val="left"/>
      <w:pPr>
        <w:ind w:left="4964" w:hanging="360"/>
      </w:pPr>
      <w:rPr>
        <w:rFonts w:ascii="Symbol" w:hAnsi="Symbol" w:hint="default"/>
      </w:rPr>
    </w:lvl>
    <w:lvl w:ilvl="7" w:tplc="04180003" w:tentative="1">
      <w:start w:val="1"/>
      <w:numFmt w:val="bullet"/>
      <w:lvlText w:val="o"/>
      <w:lvlJc w:val="left"/>
      <w:pPr>
        <w:ind w:left="5684" w:hanging="360"/>
      </w:pPr>
      <w:rPr>
        <w:rFonts w:ascii="Courier New" w:hAnsi="Courier New" w:cs="Courier New" w:hint="default"/>
      </w:rPr>
    </w:lvl>
    <w:lvl w:ilvl="8" w:tplc="04180005" w:tentative="1">
      <w:start w:val="1"/>
      <w:numFmt w:val="bullet"/>
      <w:lvlText w:val=""/>
      <w:lvlJc w:val="left"/>
      <w:pPr>
        <w:ind w:left="6404" w:hanging="360"/>
      </w:pPr>
      <w:rPr>
        <w:rFonts w:ascii="Wingdings" w:hAnsi="Wingdings" w:hint="default"/>
      </w:rPr>
    </w:lvl>
  </w:abstractNum>
  <w:abstractNum w:abstractNumId="5" w15:restartNumberingAfterBreak="0">
    <w:nsid w:val="1E862231"/>
    <w:multiLevelType w:val="hybridMultilevel"/>
    <w:tmpl w:val="B588A9F4"/>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B3B2E22"/>
    <w:multiLevelType w:val="hybridMultilevel"/>
    <w:tmpl w:val="8C9E159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B4F2E62"/>
    <w:multiLevelType w:val="hybridMultilevel"/>
    <w:tmpl w:val="A54A94F6"/>
    <w:lvl w:ilvl="0" w:tplc="B2285FA4">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8" w15:restartNumberingAfterBreak="0">
    <w:nsid w:val="2CE96FD1"/>
    <w:multiLevelType w:val="singleLevel"/>
    <w:tmpl w:val="2CE96FD1"/>
    <w:lvl w:ilvl="0">
      <w:start w:val="1"/>
      <w:numFmt w:val="bullet"/>
      <w:lvlText w:val=""/>
      <w:lvlJc w:val="left"/>
      <w:pPr>
        <w:ind w:left="720" w:hanging="360"/>
      </w:pPr>
      <w:rPr>
        <w:rFonts w:ascii="Wingdings" w:hAnsi="Wingdings" w:hint="default"/>
      </w:rPr>
    </w:lvl>
  </w:abstractNum>
  <w:abstractNum w:abstractNumId="9" w15:restartNumberingAfterBreak="0">
    <w:nsid w:val="2F620C86"/>
    <w:multiLevelType w:val="hybridMultilevel"/>
    <w:tmpl w:val="1E36671C"/>
    <w:lvl w:ilvl="0" w:tplc="25824218">
      <w:start w:val="2"/>
      <w:numFmt w:val="bullet"/>
      <w:lvlText w:val="-"/>
      <w:lvlJc w:val="left"/>
      <w:pPr>
        <w:ind w:left="786" w:hanging="360"/>
      </w:pPr>
      <w:rPr>
        <w:rFonts w:ascii="Times New Roman" w:eastAsia="SimSun" w:hAnsi="Times New Roman" w:cs="Times New Roman" w:hint="default"/>
        <w:b w:val="0"/>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0" w15:restartNumberingAfterBreak="0">
    <w:nsid w:val="32202F7A"/>
    <w:multiLevelType w:val="multilevel"/>
    <w:tmpl w:val="54D85F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6E24943"/>
    <w:multiLevelType w:val="multilevel"/>
    <w:tmpl w:val="36E24943"/>
    <w:lvl w:ilvl="0">
      <w:start w:val="1"/>
      <w:numFmt w:val="bullet"/>
      <w:lvlText w:val=""/>
      <w:lvlJc w:val="left"/>
      <w:pPr>
        <w:ind w:left="360" w:hanging="360"/>
      </w:pPr>
      <w:rPr>
        <w:rFonts w:ascii="Symbol" w:hAnsi="Symbol"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38970030"/>
    <w:multiLevelType w:val="singleLevel"/>
    <w:tmpl w:val="38970030"/>
    <w:lvl w:ilvl="0">
      <w:start w:val="1"/>
      <w:numFmt w:val="bullet"/>
      <w:lvlText w:val=""/>
      <w:lvlJc w:val="left"/>
      <w:pPr>
        <w:tabs>
          <w:tab w:val="left" w:pos="420"/>
        </w:tabs>
        <w:ind w:left="420" w:hanging="420"/>
      </w:pPr>
      <w:rPr>
        <w:rFonts w:ascii="Wingdings" w:hAnsi="Wingdings" w:hint="default"/>
      </w:rPr>
    </w:lvl>
  </w:abstractNum>
  <w:abstractNum w:abstractNumId="13" w15:restartNumberingAfterBreak="0">
    <w:nsid w:val="5C71C03F"/>
    <w:multiLevelType w:val="singleLevel"/>
    <w:tmpl w:val="5C71C03F"/>
    <w:lvl w:ilvl="0">
      <w:start w:val="1"/>
      <w:numFmt w:val="decimal"/>
      <w:lvlText w:val="%1)"/>
      <w:lvlJc w:val="left"/>
      <w:pPr>
        <w:tabs>
          <w:tab w:val="left" w:pos="425"/>
        </w:tabs>
        <w:ind w:left="825" w:hanging="425"/>
      </w:pPr>
      <w:rPr>
        <w:rFonts w:hint="default"/>
      </w:rPr>
    </w:lvl>
  </w:abstractNum>
  <w:abstractNum w:abstractNumId="14" w15:restartNumberingAfterBreak="0">
    <w:nsid w:val="5EDCE024"/>
    <w:multiLevelType w:val="singleLevel"/>
    <w:tmpl w:val="5EDCE024"/>
    <w:lvl w:ilvl="0">
      <w:start w:val="1"/>
      <w:numFmt w:val="decimal"/>
      <w:lvlText w:val="%1)"/>
      <w:lvlJc w:val="left"/>
      <w:pPr>
        <w:tabs>
          <w:tab w:val="left" w:pos="425"/>
        </w:tabs>
        <w:ind w:left="825" w:hanging="425"/>
      </w:pPr>
      <w:rPr>
        <w:rFonts w:hint="default"/>
      </w:rPr>
    </w:lvl>
  </w:abstractNum>
  <w:abstractNum w:abstractNumId="15" w15:restartNumberingAfterBreak="0">
    <w:nsid w:val="65671A72"/>
    <w:multiLevelType w:val="singleLevel"/>
    <w:tmpl w:val="65671A72"/>
    <w:lvl w:ilvl="0">
      <w:start w:val="1"/>
      <w:numFmt w:val="decimal"/>
      <w:lvlText w:val="%1)"/>
      <w:lvlJc w:val="left"/>
      <w:pPr>
        <w:tabs>
          <w:tab w:val="left" w:pos="425"/>
        </w:tabs>
        <w:ind w:left="825" w:hanging="425"/>
      </w:pPr>
      <w:rPr>
        <w:rFonts w:hint="default"/>
      </w:rPr>
    </w:lvl>
  </w:abstractNum>
  <w:abstractNum w:abstractNumId="16" w15:restartNumberingAfterBreak="0">
    <w:nsid w:val="6F113D87"/>
    <w:multiLevelType w:val="hybridMultilevel"/>
    <w:tmpl w:val="DDFEE1B2"/>
    <w:lvl w:ilvl="0" w:tplc="98CA005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FEB53E8"/>
    <w:multiLevelType w:val="hybridMultilevel"/>
    <w:tmpl w:val="2D92AED6"/>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0BD1A50"/>
    <w:multiLevelType w:val="singleLevel"/>
    <w:tmpl w:val="70BD1A50"/>
    <w:lvl w:ilvl="0">
      <w:start w:val="1"/>
      <w:numFmt w:val="bullet"/>
      <w:lvlText w:val=""/>
      <w:lvlJc w:val="left"/>
      <w:pPr>
        <w:tabs>
          <w:tab w:val="left" w:pos="420"/>
        </w:tabs>
        <w:ind w:left="420" w:hanging="420"/>
      </w:pPr>
      <w:rPr>
        <w:rFonts w:ascii="Wingdings" w:hAnsi="Wingdings" w:hint="default"/>
      </w:rPr>
    </w:lvl>
  </w:abstractNum>
  <w:abstractNum w:abstractNumId="19" w15:restartNumberingAfterBreak="0">
    <w:nsid w:val="75411184"/>
    <w:multiLevelType w:val="hybridMultilevel"/>
    <w:tmpl w:val="A6328088"/>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652374942">
    <w:abstractNumId w:val="0"/>
  </w:num>
  <w:num w:numId="2" w16cid:durableId="867568945">
    <w:abstractNumId w:val="15"/>
  </w:num>
  <w:num w:numId="3" w16cid:durableId="1875969242">
    <w:abstractNumId w:val="11"/>
  </w:num>
  <w:num w:numId="4" w16cid:durableId="67698955">
    <w:abstractNumId w:val="3"/>
  </w:num>
  <w:num w:numId="5" w16cid:durableId="1111781476">
    <w:abstractNumId w:val="12"/>
  </w:num>
  <w:num w:numId="6" w16cid:durableId="1054475110">
    <w:abstractNumId w:val="8"/>
  </w:num>
  <w:num w:numId="7" w16cid:durableId="1241409317">
    <w:abstractNumId w:val="13"/>
  </w:num>
  <w:num w:numId="8" w16cid:durableId="385417679">
    <w:abstractNumId w:val="18"/>
  </w:num>
  <w:num w:numId="9" w16cid:durableId="920065657">
    <w:abstractNumId w:val="14"/>
  </w:num>
  <w:num w:numId="10" w16cid:durableId="799304335">
    <w:abstractNumId w:val="10"/>
  </w:num>
  <w:num w:numId="11" w16cid:durableId="991521011">
    <w:abstractNumId w:val="1"/>
  </w:num>
  <w:num w:numId="12" w16cid:durableId="1420442646">
    <w:abstractNumId w:val="5"/>
  </w:num>
  <w:num w:numId="13" w16cid:durableId="1131897175">
    <w:abstractNumId w:val="9"/>
  </w:num>
  <w:num w:numId="14" w16cid:durableId="1427264546">
    <w:abstractNumId w:val="7"/>
  </w:num>
  <w:num w:numId="15" w16cid:durableId="932543489">
    <w:abstractNumId w:val="16"/>
  </w:num>
  <w:num w:numId="16" w16cid:durableId="625622005">
    <w:abstractNumId w:val="4"/>
  </w:num>
  <w:num w:numId="17" w16cid:durableId="562108090">
    <w:abstractNumId w:val="2"/>
  </w:num>
  <w:num w:numId="18" w16cid:durableId="1813866111">
    <w:abstractNumId w:val="19"/>
  </w:num>
  <w:num w:numId="19" w16cid:durableId="222833381">
    <w:abstractNumId w:val="6"/>
  </w:num>
  <w:num w:numId="20" w16cid:durableId="5505342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drawingGridHorizontalSpacing w:val="10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3572"/>
    <w:rsid w:val="00017759"/>
    <w:rsid w:val="0002260B"/>
    <w:rsid w:val="0003061C"/>
    <w:rsid w:val="00055631"/>
    <w:rsid w:val="0006490F"/>
    <w:rsid w:val="000B7B15"/>
    <w:rsid w:val="000C6218"/>
    <w:rsid w:val="000D010E"/>
    <w:rsid w:val="000E7AB8"/>
    <w:rsid w:val="000F45B5"/>
    <w:rsid w:val="000F4B95"/>
    <w:rsid w:val="00114C62"/>
    <w:rsid w:val="00121890"/>
    <w:rsid w:val="00121D6F"/>
    <w:rsid w:val="0012306D"/>
    <w:rsid w:val="00173AFC"/>
    <w:rsid w:val="001A1DD4"/>
    <w:rsid w:val="001A2566"/>
    <w:rsid w:val="001A5156"/>
    <w:rsid w:val="001B0A39"/>
    <w:rsid w:val="001B4039"/>
    <w:rsid w:val="001C4CE9"/>
    <w:rsid w:val="001D0856"/>
    <w:rsid w:val="001D4DD0"/>
    <w:rsid w:val="001E61EF"/>
    <w:rsid w:val="001F0445"/>
    <w:rsid w:val="00200826"/>
    <w:rsid w:val="00212BA0"/>
    <w:rsid w:val="00216B17"/>
    <w:rsid w:val="00217B37"/>
    <w:rsid w:val="0022210A"/>
    <w:rsid w:val="00225661"/>
    <w:rsid w:val="00230AA1"/>
    <w:rsid w:val="002362EB"/>
    <w:rsid w:val="00265B0D"/>
    <w:rsid w:val="0028684D"/>
    <w:rsid w:val="00293D11"/>
    <w:rsid w:val="00294427"/>
    <w:rsid w:val="00295FFD"/>
    <w:rsid w:val="002A052F"/>
    <w:rsid w:val="002A6663"/>
    <w:rsid w:val="002B0ADF"/>
    <w:rsid w:val="002B54F1"/>
    <w:rsid w:val="002C23EA"/>
    <w:rsid w:val="002F2551"/>
    <w:rsid w:val="002F688E"/>
    <w:rsid w:val="00312ED1"/>
    <w:rsid w:val="00331293"/>
    <w:rsid w:val="00334FF3"/>
    <w:rsid w:val="003458E1"/>
    <w:rsid w:val="003511F6"/>
    <w:rsid w:val="00352C63"/>
    <w:rsid w:val="0036647B"/>
    <w:rsid w:val="00383192"/>
    <w:rsid w:val="00393626"/>
    <w:rsid w:val="003A56AA"/>
    <w:rsid w:val="003D18BA"/>
    <w:rsid w:val="003D5FAD"/>
    <w:rsid w:val="003F46A1"/>
    <w:rsid w:val="00400388"/>
    <w:rsid w:val="004040FF"/>
    <w:rsid w:val="004127AD"/>
    <w:rsid w:val="0049152F"/>
    <w:rsid w:val="004953B9"/>
    <w:rsid w:val="004A7EB2"/>
    <w:rsid w:val="004C1642"/>
    <w:rsid w:val="004D3498"/>
    <w:rsid w:val="004E13B5"/>
    <w:rsid w:val="004E3CCD"/>
    <w:rsid w:val="005161F5"/>
    <w:rsid w:val="00561016"/>
    <w:rsid w:val="005815A6"/>
    <w:rsid w:val="005D44F0"/>
    <w:rsid w:val="005D7D7F"/>
    <w:rsid w:val="005E3313"/>
    <w:rsid w:val="005E3F8F"/>
    <w:rsid w:val="005F0485"/>
    <w:rsid w:val="00603DF4"/>
    <w:rsid w:val="006071BC"/>
    <w:rsid w:val="0062672D"/>
    <w:rsid w:val="00643074"/>
    <w:rsid w:val="006449F6"/>
    <w:rsid w:val="006C39BA"/>
    <w:rsid w:val="00724A6F"/>
    <w:rsid w:val="007602BF"/>
    <w:rsid w:val="00766D26"/>
    <w:rsid w:val="007955B1"/>
    <w:rsid w:val="00796DC8"/>
    <w:rsid w:val="007A24AF"/>
    <w:rsid w:val="007C1110"/>
    <w:rsid w:val="007D5112"/>
    <w:rsid w:val="007D6BB4"/>
    <w:rsid w:val="007F188E"/>
    <w:rsid w:val="00800167"/>
    <w:rsid w:val="00840EF2"/>
    <w:rsid w:val="00843A33"/>
    <w:rsid w:val="00844332"/>
    <w:rsid w:val="008534A7"/>
    <w:rsid w:val="00871E48"/>
    <w:rsid w:val="00892EB0"/>
    <w:rsid w:val="00895DB3"/>
    <w:rsid w:val="008B485F"/>
    <w:rsid w:val="008C0E6A"/>
    <w:rsid w:val="008D028F"/>
    <w:rsid w:val="0090054B"/>
    <w:rsid w:val="009027C3"/>
    <w:rsid w:val="009669D4"/>
    <w:rsid w:val="00972FBE"/>
    <w:rsid w:val="00981638"/>
    <w:rsid w:val="00982E3C"/>
    <w:rsid w:val="00991A24"/>
    <w:rsid w:val="00996FD5"/>
    <w:rsid w:val="009C5119"/>
    <w:rsid w:val="009C6E5C"/>
    <w:rsid w:val="009E129F"/>
    <w:rsid w:val="009F0243"/>
    <w:rsid w:val="00A068EB"/>
    <w:rsid w:val="00A108DE"/>
    <w:rsid w:val="00A25119"/>
    <w:rsid w:val="00A3461C"/>
    <w:rsid w:val="00A379D5"/>
    <w:rsid w:val="00A47CF9"/>
    <w:rsid w:val="00A53EAE"/>
    <w:rsid w:val="00A8480C"/>
    <w:rsid w:val="00A9010F"/>
    <w:rsid w:val="00AC2461"/>
    <w:rsid w:val="00AE1EE4"/>
    <w:rsid w:val="00AF7A47"/>
    <w:rsid w:val="00B24CF3"/>
    <w:rsid w:val="00B37DAD"/>
    <w:rsid w:val="00B61525"/>
    <w:rsid w:val="00BA2F7E"/>
    <w:rsid w:val="00BC1D31"/>
    <w:rsid w:val="00BC4810"/>
    <w:rsid w:val="00BE2F82"/>
    <w:rsid w:val="00C27AC0"/>
    <w:rsid w:val="00C36922"/>
    <w:rsid w:val="00C7420F"/>
    <w:rsid w:val="00C852D5"/>
    <w:rsid w:val="00C86BDC"/>
    <w:rsid w:val="00C878BD"/>
    <w:rsid w:val="00CB342A"/>
    <w:rsid w:val="00CC1B43"/>
    <w:rsid w:val="00CC3110"/>
    <w:rsid w:val="00CC652C"/>
    <w:rsid w:val="00CF6576"/>
    <w:rsid w:val="00D03A4C"/>
    <w:rsid w:val="00D04B90"/>
    <w:rsid w:val="00D07C09"/>
    <w:rsid w:val="00D15085"/>
    <w:rsid w:val="00D362ED"/>
    <w:rsid w:val="00D40D98"/>
    <w:rsid w:val="00D51F68"/>
    <w:rsid w:val="00D7501C"/>
    <w:rsid w:val="00D94E69"/>
    <w:rsid w:val="00DA1119"/>
    <w:rsid w:val="00DB0A98"/>
    <w:rsid w:val="00DD1ABA"/>
    <w:rsid w:val="00DE66E9"/>
    <w:rsid w:val="00DE724C"/>
    <w:rsid w:val="00DE7656"/>
    <w:rsid w:val="00E06542"/>
    <w:rsid w:val="00E123E1"/>
    <w:rsid w:val="00E15A12"/>
    <w:rsid w:val="00E17B3D"/>
    <w:rsid w:val="00E24E3B"/>
    <w:rsid w:val="00E35B7A"/>
    <w:rsid w:val="00E42E82"/>
    <w:rsid w:val="00E54CDF"/>
    <w:rsid w:val="00E57008"/>
    <w:rsid w:val="00E6598F"/>
    <w:rsid w:val="00E66BCA"/>
    <w:rsid w:val="00E85273"/>
    <w:rsid w:val="00EB2333"/>
    <w:rsid w:val="00EE1CF1"/>
    <w:rsid w:val="00EF5BD6"/>
    <w:rsid w:val="00F015E3"/>
    <w:rsid w:val="00F1514A"/>
    <w:rsid w:val="00F26C80"/>
    <w:rsid w:val="00F43ED8"/>
    <w:rsid w:val="00F53BCA"/>
    <w:rsid w:val="00F63002"/>
    <w:rsid w:val="00F93572"/>
    <w:rsid w:val="00FC1C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60894EE-7A32-46E2-871F-14E22EDC4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93572"/>
    <w:rPr>
      <w:rFonts w:asciiTheme="minorHAnsi" w:eastAsiaTheme="minorEastAsia" w:hAnsiTheme="minorHAnsi" w:cstheme="minorBidi"/>
      <w:lang w:eastAsia="zh-CN"/>
    </w:rPr>
  </w:style>
  <w:style w:type="paragraph" w:styleId="1">
    <w:name w:val="heading 1"/>
    <w:basedOn w:val="a"/>
    <w:next w:val="a"/>
    <w:link w:val="10"/>
    <w:qFormat/>
    <w:rsid w:val="001A5156"/>
    <w:pPr>
      <w:keepNext/>
      <w:outlineLvl w:val="0"/>
    </w:pPr>
    <w:rPr>
      <w:sz w:val="28"/>
    </w:rPr>
  </w:style>
  <w:style w:type="paragraph" w:styleId="2">
    <w:name w:val="heading 2"/>
    <w:basedOn w:val="a"/>
    <w:next w:val="a"/>
    <w:link w:val="20"/>
    <w:semiHidden/>
    <w:unhideWhenUsed/>
    <w:qFormat/>
    <w:rsid w:val="00E123E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semiHidden/>
    <w:unhideWhenUsed/>
    <w:qFormat/>
    <w:rsid w:val="00E123E1"/>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0"/>
    <w:semiHidden/>
    <w:unhideWhenUsed/>
    <w:qFormat/>
    <w:rsid w:val="00E123E1"/>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1A5156"/>
    <w:rPr>
      <w:sz w:val="28"/>
      <w:lang w:val="ro-RO" w:eastAsia="ru-RU"/>
    </w:rPr>
  </w:style>
  <w:style w:type="paragraph" w:customStyle="1" w:styleId="11">
    <w:name w:val="Название1"/>
    <w:basedOn w:val="a"/>
    <w:next w:val="a"/>
    <w:qFormat/>
    <w:rsid w:val="001A5156"/>
    <w:pPr>
      <w:spacing w:before="240" w:after="60"/>
      <w:jc w:val="center"/>
      <w:outlineLvl w:val="0"/>
    </w:pPr>
    <w:rPr>
      <w:rFonts w:ascii="Cambria" w:hAnsi="Cambria"/>
      <w:b/>
      <w:bCs/>
      <w:kern w:val="28"/>
      <w:sz w:val="32"/>
      <w:szCs w:val="32"/>
    </w:rPr>
  </w:style>
  <w:style w:type="character" w:customStyle="1" w:styleId="a3">
    <w:name w:val="Заголовок Знак"/>
    <w:link w:val="a4"/>
    <w:rsid w:val="001A5156"/>
    <w:rPr>
      <w:rFonts w:ascii="Cambria" w:eastAsia="Times New Roman" w:hAnsi="Cambria" w:cs="Times New Roman"/>
      <w:b/>
      <w:bCs/>
      <w:kern w:val="28"/>
      <w:sz w:val="32"/>
      <w:szCs w:val="32"/>
      <w:lang w:val="ro-RO" w:eastAsia="ru-RU"/>
    </w:rPr>
  </w:style>
  <w:style w:type="paragraph" w:styleId="a4">
    <w:name w:val="Title"/>
    <w:basedOn w:val="a"/>
    <w:next w:val="a"/>
    <w:link w:val="a3"/>
    <w:rsid w:val="001A5156"/>
    <w:pPr>
      <w:pBdr>
        <w:bottom w:val="single" w:sz="8" w:space="4" w:color="4F81BD" w:themeColor="accent1"/>
      </w:pBdr>
      <w:spacing w:after="300"/>
      <w:contextualSpacing/>
    </w:pPr>
    <w:rPr>
      <w:rFonts w:ascii="Cambria" w:hAnsi="Cambria"/>
      <w:b/>
      <w:bCs/>
      <w:kern w:val="28"/>
      <w:sz w:val="32"/>
      <w:szCs w:val="32"/>
    </w:rPr>
  </w:style>
  <w:style w:type="character" w:customStyle="1" w:styleId="12">
    <w:name w:val="Название Знак1"/>
    <w:basedOn w:val="a0"/>
    <w:uiPriority w:val="10"/>
    <w:rsid w:val="001A5156"/>
    <w:rPr>
      <w:rFonts w:asciiTheme="majorHAnsi" w:eastAsiaTheme="majorEastAsia" w:hAnsiTheme="majorHAnsi" w:cstheme="majorBidi"/>
      <w:color w:val="17365D" w:themeColor="text2" w:themeShade="BF"/>
      <w:spacing w:val="5"/>
      <w:kern w:val="28"/>
      <w:sz w:val="52"/>
      <w:szCs w:val="52"/>
      <w:lang w:val="ro-RO" w:eastAsia="ru-RU"/>
    </w:rPr>
  </w:style>
  <w:style w:type="character" w:styleId="a5">
    <w:name w:val="Emphasis"/>
    <w:basedOn w:val="a0"/>
    <w:qFormat/>
    <w:rsid w:val="001A5156"/>
    <w:rPr>
      <w:i/>
      <w:iCs/>
    </w:rPr>
  </w:style>
  <w:style w:type="paragraph" w:styleId="a6">
    <w:name w:val="List Paragraph"/>
    <w:aliases w:val="Cablenet,HotarirePunct1,Citation List,List Paragraph (numbered (a)),References,ReferencesCxSpLast,lp1,Normal 2,Colorful List - Accent 12,Main numbered paragraph,Bullets,Source,Resume Title,List_Paragraph,Multilevel para_II,List Paragraph1"/>
    <w:basedOn w:val="a"/>
    <w:link w:val="a7"/>
    <w:uiPriority w:val="34"/>
    <w:qFormat/>
    <w:rsid w:val="001A5156"/>
    <w:pPr>
      <w:ind w:left="720"/>
    </w:pPr>
  </w:style>
  <w:style w:type="paragraph" w:styleId="a8">
    <w:name w:val="Normal (Web)"/>
    <w:uiPriority w:val="99"/>
    <w:rsid w:val="00F93572"/>
    <w:pPr>
      <w:spacing w:beforeAutospacing="1" w:afterAutospacing="1"/>
    </w:pPr>
    <w:rPr>
      <w:rFonts w:eastAsia="SimSun"/>
      <w:sz w:val="24"/>
      <w:szCs w:val="24"/>
      <w:lang w:eastAsia="zh-CN"/>
    </w:rPr>
  </w:style>
  <w:style w:type="character" w:styleId="a9">
    <w:name w:val="Strong"/>
    <w:basedOn w:val="a0"/>
    <w:uiPriority w:val="22"/>
    <w:qFormat/>
    <w:rsid w:val="00F93572"/>
    <w:rPr>
      <w:b/>
      <w:bCs/>
    </w:rPr>
  </w:style>
  <w:style w:type="paragraph" w:customStyle="1" w:styleId="13">
    <w:name w:val="Обычный1"/>
    <w:qFormat/>
    <w:rsid w:val="00F93572"/>
    <w:rPr>
      <w:sz w:val="24"/>
      <w:szCs w:val="24"/>
      <w:lang w:val="ro-RO"/>
    </w:rPr>
  </w:style>
  <w:style w:type="character" w:customStyle="1" w:styleId="20">
    <w:name w:val="Заголовок 2 Знак"/>
    <w:basedOn w:val="a0"/>
    <w:link w:val="2"/>
    <w:semiHidden/>
    <w:rsid w:val="00E123E1"/>
    <w:rPr>
      <w:rFonts w:asciiTheme="majorHAnsi" w:eastAsiaTheme="majorEastAsia" w:hAnsiTheme="majorHAnsi" w:cstheme="majorBidi"/>
      <w:color w:val="365F91" w:themeColor="accent1" w:themeShade="BF"/>
      <w:sz w:val="26"/>
      <w:szCs w:val="26"/>
      <w:lang w:eastAsia="zh-CN"/>
    </w:rPr>
  </w:style>
  <w:style w:type="character" w:customStyle="1" w:styleId="30">
    <w:name w:val="Заголовок 3 Знак"/>
    <w:basedOn w:val="a0"/>
    <w:link w:val="3"/>
    <w:semiHidden/>
    <w:rsid w:val="00E123E1"/>
    <w:rPr>
      <w:rFonts w:asciiTheme="majorHAnsi" w:eastAsiaTheme="majorEastAsia" w:hAnsiTheme="majorHAnsi" w:cstheme="majorBidi"/>
      <w:color w:val="243F60" w:themeColor="accent1" w:themeShade="7F"/>
      <w:sz w:val="24"/>
      <w:szCs w:val="24"/>
      <w:lang w:eastAsia="zh-CN"/>
    </w:rPr>
  </w:style>
  <w:style w:type="character" w:customStyle="1" w:styleId="40">
    <w:name w:val="Заголовок 4 Знак"/>
    <w:basedOn w:val="a0"/>
    <w:link w:val="4"/>
    <w:semiHidden/>
    <w:rsid w:val="00E123E1"/>
    <w:rPr>
      <w:rFonts w:asciiTheme="majorHAnsi" w:eastAsiaTheme="majorEastAsia" w:hAnsiTheme="majorHAnsi" w:cstheme="majorBidi"/>
      <w:i/>
      <w:iCs/>
      <w:color w:val="365F91" w:themeColor="accent1" w:themeShade="BF"/>
      <w:lang w:eastAsia="zh-CN"/>
    </w:rPr>
  </w:style>
  <w:style w:type="paragraph" w:styleId="aa">
    <w:name w:val="No Spacing"/>
    <w:link w:val="ab"/>
    <w:uiPriority w:val="1"/>
    <w:qFormat/>
    <w:rsid w:val="003D18BA"/>
    <w:rPr>
      <w:rFonts w:asciiTheme="minorHAnsi" w:eastAsiaTheme="minorEastAsia" w:hAnsiTheme="minorHAnsi" w:cstheme="minorBidi"/>
      <w:sz w:val="22"/>
      <w:szCs w:val="22"/>
      <w:lang w:val="ru-RU" w:eastAsia="ru-RU"/>
    </w:rPr>
  </w:style>
  <w:style w:type="character" w:customStyle="1" w:styleId="ab">
    <w:name w:val="Без интервала Знак"/>
    <w:link w:val="aa"/>
    <w:uiPriority w:val="1"/>
    <w:locked/>
    <w:rsid w:val="003D18BA"/>
    <w:rPr>
      <w:rFonts w:asciiTheme="minorHAnsi" w:eastAsiaTheme="minorEastAsia" w:hAnsiTheme="minorHAnsi" w:cstheme="minorBidi"/>
      <w:sz w:val="22"/>
      <w:szCs w:val="22"/>
      <w:lang w:val="ru-RU" w:eastAsia="ru-RU"/>
    </w:rPr>
  </w:style>
  <w:style w:type="character" w:customStyle="1" w:styleId="a7">
    <w:name w:val="Абзац списка Знак"/>
    <w:aliases w:val="Cablenet Знак,HotarirePunct1 Знак,Citation List Знак,List Paragraph (numbered (a)) Знак,References Знак,ReferencesCxSpLast Знак,lp1 Знак,Normal 2 Знак,Colorful List - Accent 12 Знак,Main numbered paragraph Знак,Bullets Знак,Source Знак"/>
    <w:link w:val="a6"/>
    <w:uiPriority w:val="34"/>
    <w:locked/>
    <w:rsid w:val="00265B0D"/>
    <w:rPr>
      <w:rFonts w:asciiTheme="minorHAnsi" w:eastAsiaTheme="minorEastAsia" w:hAnsiTheme="minorHAnsi" w:cstheme="minorBidi"/>
      <w:lang w:eastAsia="zh-CN"/>
    </w:rPr>
  </w:style>
  <w:style w:type="table" w:styleId="ac">
    <w:name w:val="Table Grid"/>
    <w:basedOn w:val="a1"/>
    <w:uiPriority w:val="39"/>
    <w:rsid w:val="000B7B15"/>
    <w:rPr>
      <w:rFonts w:asciiTheme="minorHAnsi" w:eastAsiaTheme="minorHAnsi" w:hAnsiTheme="minorHAnsi" w:cstheme="minorBidi"/>
      <w:sz w:val="22"/>
      <w:szCs w:val="22"/>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56F4A1-CEF3-413F-AC21-C6E36FEA23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228</TotalTime>
  <Pages>10</Pages>
  <Words>3832</Words>
  <Characters>21843</Characters>
  <Application>Microsoft Office Word</Application>
  <DocSecurity>0</DocSecurity>
  <Lines>182</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44</cp:revision>
  <cp:lastPrinted>2025-11-13T11:45:00Z</cp:lastPrinted>
  <dcterms:created xsi:type="dcterms:W3CDTF">2025-11-11T11:12:00Z</dcterms:created>
  <dcterms:modified xsi:type="dcterms:W3CDTF">2025-11-13T14:13:00Z</dcterms:modified>
</cp:coreProperties>
</file>