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19AD" w14:textId="46B91B3C" w:rsidR="00493A2C" w:rsidRPr="00A704E9" w:rsidRDefault="00000000" w:rsidP="00493A2C">
      <w:pPr>
        <w:jc w:val="right"/>
        <w:rPr>
          <w:b/>
          <w:lang w:val="ro-RO"/>
        </w:rPr>
      </w:pPr>
      <w:r>
        <w:rPr>
          <w:lang w:val="en-GB" w:eastAsia="en-US"/>
        </w:rPr>
        <w:object w:dxaOrig="1440" w:dyaOrig="1440" w14:anchorId="0F5FB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1.15pt;margin-top:-30.2pt;width:55.2pt;height:50.7pt;z-index:-251658752;mso-wrap-edited:f" wrapcoords="-204 0 -204 21346 21600 21346 21600 0 -204 0">
            <v:imagedata r:id="rId6" o:title=""/>
          </v:shape>
          <o:OLEObject Type="Embed" ProgID="Paint.Picture" ShapeID="_x0000_s1030" DrawAspect="Content" ObjectID="_1840367389" r:id="rId7"/>
        </w:object>
      </w:r>
      <w:r w:rsidR="004D209F">
        <w:rPr>
          <w:b/>
          <w:lang w:val="ro-RO"/>
        </w:rPr>
        <w:t>PROIECT</w:t>
      </w:r>
    </w:p>
    <w:p w14:paraId="468BDADD" w14:textId="77777777" w:rsidR="00493A2C" w:rsidRPr="006F7F69" w:rsidRDefault="00493A2C" w:rsidP="00493A2C">
      <w:pPr>
        <w:rPr>
          <w:b/>
          <w:lang w:val="en-US"/>
        </w:rPr>
      </w:pPr>
      <w:r w:rsidRPr="00113F45">
        <w:rPr>
          <w:b/>
          <w:lang w:val="en-US"/>
        </w:rPr>
        <w:tab/>
      </w:r>
      <w:r w:rsidRPr="00113F45">
        <w:rPr>
          <w:b/>
          <w:lang w:val="en-US"/>
        </w:rPr>
        <w:tab/>
      </w:r>
      <w:r w:rsidRPr="00113F45">
        <w:rPr>
          <w:b/>
          <w:lang w:val="en-US"/>
        </w:rPr>
        <w:tab/>
      </w:r>
      <w:r w:rsidRPr="00113F45">
        <w:rPr>
          <w:b/>
          <w:lang w:val="en-US"/>
        </w:rPr>
        <w:tab/>
      </w:r>
      <w:r w:rsidRPr="006F7F69">
        <w:rPr>
          <w:b/>
          <w:lang w:val="en-US"/>
        </w:rPr>
        <w:t xml:space="preserve">   </w:t>
      </w:r>
      <w:r w:rsidRPr="006F7F69">
        <w:rPr>
          <w:b/>
          <w:lang w:val="en-US"/>
        </w:rPr>
        <w:tab/>
      </w:r>
      <w:r w:rsidRPr="006F7F69">
        <w:rPr>
          <w:b/>
          <w:lang w:val="en-US"/>
        </w:rPr>
        <w:tab/>
        <w:t xml:space="preserve">                     </w:t>
      </w:r>
      <w:r w:rsidR="009C68FB">
        <w:rPr>
          <w:b/>
          <w:lang w:val="en-US"/>
        </w:rPr>
        <w:tab/>
      </w:r>
      <w:r w:rsidR="009C68FB">
        <w:rPr>
          <w:b/>
          <w:lang w:val="en-US"/>
        </w:rPr>
        <w:tab/>
      </w:r>
      <w:r w:rsidR="009C68FB">
        <w:rPr>
          <w:b/>
          <w:lang w:val="en-US"/>
        </w:rPr>
        <w:tab/>
        <w:t xml:space="preserve">           </w:t>
      </w:r>
      <w:r w:rsidR="009C68FB">
        <w:rPr>
          <w:b/>
          <w:lang w:val="en-US"/>
        </w:rPr>
        <w:tab/>
      </w:r>
      <w:r w:rsidR="009C68FB">
        <w:rPr>
          <w:b/>
          <w:lang w:val="en-US"/>
        </w:rPr>
        <w:tab/>
      </w:r>
      <w:r w:rsidR="009C68FB">
        <w:rPr>
          <w:b/>
          <w:lang w:val="en-US"/>
        </w:rPr>
        <w:tab/>
      </w:r>
    </w:p>
    <w:p w14:paraId="7E582207" w14:textId="77777777" w:rsidR="00493A2C" w:rsidRPr="006F7F69" w:rsidRDefault="00493A2C" w:rsidP="00493A2C">
      <w:pPr>
        <w:jc w:val="center"/>
        <w:rPr>
          <w:b/>
          <w:lang w:val="en-US"/>
        </w:rPr>
      </w:pPr>
      <w:r w:rsidRPr="006F7F69">
        <w:rPr>
          <w:b/>
          <w:lang w:val="en-US"/>
        </w:rPr>
        <w:t>REPUBLICA MOLDOVA</w:t>
      </w:r>
    </w:p>
    <w:p w14:paraId="161E6D44" w14:textId="77777777" w:rsidR="002317E5" w:rsidRDefault="00493A2C" w:rsidP="00C86B30">
      <w:pPr>
        <w:jc w:val="center"/>
        <w:rPr>
          <w:b/>
          <w:lang w:val="en-US"/>
        </w:rPr>
      </w:pPr>
      <w:r w:rsidRPr="006F7F69">
        <w:rPr>
          <w:b/>
          <w:lang w:val="en-US"/>
        </w:rPr>
        <w:t>CONSILIUL RAIONAL FLOREŞTI</w:t>
      </w:r>
    </w:p>
    <w:p w14:paraId="285293F5" w14:textId="77777777" w:rsidR="00C86B30" w:rsidRPr="006F7F69" w:rsidRDefault="00C86B30" w:rsidP="00C86B30">
      <w:pPr>
        <w:jc w:val="center"/>
        <w:rPr>
          <w:b/>
          <w:lang w:val="en-US"/>
        </w:rPr>
      </w:pPr>
    </w:p>
    <w:p w14:paraId="0302F812" w14:textId="6C02EA5B" w:rsidR="00493A2C" w:rsidRPr="006F7F69" w:rsidRDefault="00493A2C" w:rsidP="00493A2C">
      <w:pPr>
        <w:jc w:val="center"/>
        <w:rPr>
          <w:b/>
          <w:lang w:val="en-US"/>
        </w:rPr>
      </w:pPr>
      <w:r>
        <w:rPr>
          <w:b/>
          <w:lang w:val="en-US"/>
        </w:rPr>
        <w:t>DECIZIE Nr.0</w:t>
      </w:r>
      <w:r w:rsidR="004D209F">
        <w:rPr>
          <w:b/>
          <w:lang w:val="en-US"/>
        </w:rPr>
        <w:t>4</w:t>
      </w:r>
      <w:r w:rsidRPr="006F7F69">
        <w:rPr>
          <w:b/>
          <w:lang w:val="en-US"/>
        </w:rPr>
        <w:t>/</w:t>
      </w:r>
      <w:r w:rsidR="004D209F">
        <w:rPr>
          <w:b/>
          <w:lang w:val="en-US"/>
        </w:rPr>
        <w:t>__</w:t>
      </w:r>
    </w:p>
    <w:p w14:paraId="23F38AC1" w14:textId="25C33426" w:rsidR="00493A2C" w:rsidRPr="006F7F69" w:rsidRDefault="002317E5" w:rsidP="00493A2C">
      <w:pPr>
        <w:jc w:val="center"/>
        <w:rPr>
          <w:b/>
          <w:lang w:val="en-US"/>
        </w:rPr>
      </w:pPr>
      <w:r>
        <w:rPr>
          <w:b/>
          <w:lang w:val="en-US"/>
        </w:rPr>
        <w:t xml:space="preserve">din </w:t>
      </w:r>
      <w:r w:rsidR="004D209F">
        <w:rPr>
          <w:b/>
          <w:lang w:val="en-US"/>
        </w:rPr>
        <w:t xml:space="preserve">___ </w:t>
      </w:r>
      <w:proofErr w:type="spellStart"/>
      <w:r w:rsidR="004D209F">
        <w:rPr>
          <w:b/>
          <w:lang w:val="en-US"/>
        </w:rPr>
        <w:t>mai</w:t>
      </w:r>
      <w:proofErr w:type="spellEnd"/>
      <w:r w:rsidR="009E3BAC">
        <w:rPr>
          <w:b/>
          <w:lang w:val="en-US"/>
        </w:rPr>
        <w:t xml:space="preserve"> </w:t>
      </w:r>
      <w:r w:rsidR="00A704E9">
        <w:rPr>
          <w:b/>
          <w:lang w:val="en-US"/>
        </w:rPr>
        <w:t>202</w:t>
      </w:r>
      <w:r w:rsidR="004D209F">
        <w:rPr>
          <w:b/>
          <w:lang w:val="en-US"/>
        </w:rPr>
        <w:t>6</w:t>
      </w:r>
    </w:p>
    <w:p w14:paraId="511EDB24" w14:textId="77777777" w:rsidR="00B960EF" w:rsidRPr="00E272B2" w:rsidRDefault="00B960EF" w:rsidP="00E272B2">
      <w:pPr>
        <w:pStyle w:val="a4"/>
        <w:ind w:left="2832"/>
        <w:rPr>
          <w:sz w:val="24"/>
          <w:lang w:val="ro-RO"/>
        </w:rPr>
      </w:pPr>
    </w:p>
    <w:p w14:paraId="27C9DA6F" w14:textId="77777777" w:rsidR="00A8246E" w:rsidRDefault="00A8246E" w:rsidP="00B960EF">
      <w:pPr>
        <w:jc w:val="both"/>
        <w:rPr>
          <w:b/>
          <w:lang w:val="ro-RO"/>
        </w:rPr>
      </w:pPr>
    </w:p>
    <w:p w14:paraId="1C144744" w14:textId="0153FE0A" w:rsidR="000D3C84" w:rsidRDefault="008C4460" w:rsidP="00B960EF">
      <w:pPr>
        <w:jc w:val="both"/>
        <w:rPr>
          <w:b/>
          <w:lang w:val="ro-RO"/>
        </w:rPr>
      </w:pPr>
      <w:r>
        <w:rPr>
          <w:b/>
          <w:lang w:val="ro-RO"/>
        </w:rPr>
        <w:t>Cu p</w:t>
      </w:r>
      <w:r w:rsidR="00B960EF" w:rsidRPr="00C22600">
        <w:rPr>
          <w:b/>
          <w:lang w:val="ro-RO"/>
        </w:rPr>
        <w:t>rivi</w:t>
      </w:r>
      <w:r>
        <w:rPr>
          <w:b/>
          <w:lang w:val="ro-RO"/>
        </w:rPr>
        <w:t>re</w:t>
      </w:r>
      <w:r w:rsidR="00704B72">
        <w:rPr>
          <w:b/>
          <w:lang w:val="ro-RO"/>
        </w:rPr>
        <w:t xml:space="preserve"> la</w:t>
      </w:r>
      <w:r w:rsidR="00B960EF" w:rsidRPr="00C22600">
        <w:rPr>
          <w:b/>
          <w:lang w:val="ro-RO"/>
        </w:rPr>
        <w:t xml:space="preserve"> acordarea premi</w:t>
      </w:r>
      <w:r w:rsidR="00460A91">
        <w:rPr>
          <w:b/>
          <w:lang w:val="ro-RO"/>
        </w:rPr>
        <w:t>ului</w:t>
      </w:r>
      <w:r w:rsidR="000D3C84">
        <w:rPr>
          <w:b/>
          <w:lang w:val="ro-RO"/>
        </w:rPr>
        <w:t xml:space="preserve"> </w:t>
      </w:r>
      <w:r w:rsidR="00415B8B">
        <w:rPr>
          <w:b/>
          <w:lang w:val="ro-RO"/>
        </w:rPr>
        <w:t>cu prilejul</w:t>
      </w:r>
      <w:r w:rsidR="008458C4" w:rsidRPr="00C22600">
        <w:rPr>
          <w:b/>
          <w:lang w:val="ro-RO"/>
        </w:rPr>
        <w:t xml:space="preserve"> </w:t>
      </w:r>
    </w:p>
    <w:p w14:paraId="29772B0E" w14:textId="563A01E1" w:rsidR="008458C4" w:rsidRDefault="003321CE" w:rsidP="00B960EF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Z</w:t>
      </w:r>
      <w:r w:rsidRPr="003321CE">
        <w:rPr>
          <w:b/>
          <w:lang w:val="en-US"/>
        </w:rPr>
        <w:t>i</w:t>
      </w:r>
      <w:r>
        <w:rPr>
          <w:b/>
          <w:lang w:val="en-US"/>
        </w:rPr>
        <w:t>lei</w:t>
      </w:r>
      <w:proofErr w:type="spellEnd"/>
      <w:r w:rsidRPr="003321CE">
        <w:rPr>
          <w:b/>
          <w:lang w:val="en-US"/>
        </w:rPr>
        <w:t xml:space="preserve"> </w:t>
      </w:r>
      <w:proofErr w:type="spellStart"/>
      <w:r w:rsidRPr="003321CE">
        <w:rPr>
          <w:b/>
          <w:lang w:val="en-US"/>
        </w:rPr>
        <w:t>profesional</w:t>
      </w:r>
      <w:r w:rsidR="000D3C84">
        <w:rPr>
          <w:b/>
          <w:lang w:val="en-US"/>
        </w:rPr>
        <w:t>e</w:t>
      </w:r>
      <w:proofErr w:type="spellEnd"/>
      <w:r w:rsidRPr="003321CE">
        <w:rPr>
          <w:b/>
          <w:lang w:val="en-US"/>
        </w:rPr>
        <w:t xml:space="preserve"> a </w:t>
      </w:r>
      <w:proofErr w:type="spellStart"/>
      <w:r w:rsidRPr="003321CE">
        <w:rPr>
          <w:b/>
          <w:lang w:val="en-US"/>
        </w:rPr>
        <w:t>lucrătorului</w:t>
      </w:r>
      <w:proofErr w:type="spellEnd"/>
      <w:r w:rsidRPr="003321CE">
        <w:rPr>
          <w:b/>
          <w:lang w:val="en-US"/>
        </w:rPr>
        <w:t xml:space="preserve"> medical </w:t>
      </w:r>
      <w:proofErr w:type="spellStart"/>
      <w:r w:rsidRPr="003321CE">
        <w:rPr>
          <w:b/>
          <w:lang w:val="en-US"/>
        </w:rPr>
        <w:t>și</w:t>
      </w:r>
      <w:proofErr w:type="spellEnd"/>
      <w:r w:rsidRPr="003321CE">
        <w:rPr>
          <w:b/>
          <w:lang w:val="en-US"/>
        </w:rPr>
        <w:t xml:space="preserve"> a </w:t>
      </w:r>
      <w:proofErr w:type="spellStart"/>
      <w:r w:rsidRPr="003321CE">
        <w:rPr>
          <w:b/>
          <w:lang w:val="en-US"/>
        </w:rPr>
        <w:t>farmacistului</w:t>
      </w:r>
      <w:proofErr w:type="spellEnd"/>
      <w:r w:rsidRPr="003321CE">
        <w:rPr>
          <w:b/>
          <w:lang w:val="en-US"/>
        </w:rPr>
        <w:t> </w:t>
      </w:r>
    </w:p>
    <w:p w14:paraId="148C2705" w14:textId="77777777" w:rsidR="000D3C84" w:rsidRDefault="000D3C84" w:rsidP="00B960EF">
      <w:pPr>
        <w:jc w:val="both"/>
        <w:rPr>
          <w:b/>
          <w:lang w:val="en-US"/>
        </w:rPr>
      </w:pPr>
    </w:p>
    <w:p w14:paraId="216F7A18" w14:textId="77777777" w:rsidR="000D3C84" w:rsidRPr="003321CE" w:rsidRDefault="000D3C84" w:rsidP="00B960EF">
      <w:pPr>
        <w:jc w:val="both"/>
        <w:rPr>
          <w:b/>
          <w:lang w:val="en-US"/>
        </w:rPr>
      </w:pPr>
    </w:p>
    <w:p w14:paraId="41D7D0F0" w14:textId="040724CA" w:rsidR="00B960EF" w:rsidRPr="007568F1" w:rsidRDefault="00215381" w:rsidP="00B960EF">
      <w:pPr>
        <w:jc w:val="both"/>
        <w:rPr>
          <w:lang w:val="ro-RO"/>
        </w:rPr>
      </w:pPr>
      <w:r>
        <w:rPr>
          <w:lang w:val="ro-RO"/>
        </w:rPr>
        <w:t xml:space="preserve">  </w:t>
      </w:r>
      <w:r w:rsidR="00B960EF" w:rsidRPr="004C13BA">
        <w:rPr>
          <w:lang w:val="ro-RO"/>
        </w:rPr>
        <w:t xml:space="preserve">  </w:t>
      </w:r>
      <w:r w:rsidR="000D3C84">
        <w:rPr>
          <w:lang w:val="ro-RO"/>
        </w:rPr>
        <w:t>Urmare a</w:t>
      </w:r>
      <w:r w:rsidR="00B960EF" w:rsidRPr="007568F1">
        <w:rPr>
          <w:lang w:val="ro-RO"/>
        </w:rPr>
        <w:t xml:space="preserve"> demersul</w:t>
      </w:r>
      <w:r w:rsidR="000D3C84">
        <w:rPr>
          <w:lang w:val="ro-RO"/>
        </w:rPr>
        <w:t xml:space="preserve">ui doamnei Bulat </w:t>
      </w:r>
      <w:proofErr w:type="spellStart"/>
      <w:r w:rsidR="000D3C84">
        <w:rPr>
          <w:lang w:val="ro-RO"/>
        </w:rPr>
        <w:t>Lilia</w:t>
      </w:r>
      <w:proofErr w:type="spellEnd"/>
      <w:r w:rsidR="000D3C84">
        <w:rPr>
          <w:lang w:val="ro-RO"/>
        </w:rPr>
        <w:t>, șef</w:t>
      </w:r>
      <w:r w:rsidR="00D17520">
        <w:rPr>
          <w:lang w:val="ro-RO"/>
        </w:rPr>
        <w:t xml:space="preserve">a IMSP Centrul de Sănătate </w:t>
      </w:r>
      <w:r w:rsidR="008061E8">
        <w:rPr>
          <w:lang w:val="ro-RO"/>
        </w:rPr>
        <w:t xml:space="preserve">Mărculești </w:t>
      </w:r>
      <w:r w:rsidR="00D17520">
        <w:rPr>
          <w:lang w:val="ro-RO"/>
        </w:rPr>
        <w:t>,,Grigore Bivol”</w:t>
      </w:r>
      <w:r w:rsidR="003127C6" w:rsidRPr="007568F1">
        <w:rPr>
          <w:lang w:val="ro-RO"/>
        </w:rPr>
        <w:t>,</w:t>
      </w:r>
      <w:r w:rsidR="00B960EF" w:rsidRPr="007568F1">
        <w:rPr>
          <w:lang w:val="ro-RO"/>
        </w:rPr>
        <w:t xml:space="preserve"> prin care solicită acord</w:t>
      </w:r>
      <w:r w:rsidR="0001390B">
        <w:rPr>
          <w:lang w:val="ro-RO"/>
        </w:rPr>
        <w:t>ul Consiliului raional Florești</w:t>
      </w:r>
      <w:r w:rsidR="00B960EF" w:rsidRPr="007568F1">
        <w:rPr>
          <w:lang w:val="ro-RO"/>
        </w:rPr>
        <w:t xml:space="preserve"> </w:t>
      </w:r>
      <w:r w:rsidR="005545D4">
        <w:rPr>
          <w:lang w:val="ro-RO"/>
        </w:rPr>
        <w:t>pentru stabilirea</w:t>
      </w:r>
      <w:r w:rsidR="00B960EF" w:rsidRPr="007568F1">
        <w:rPr>
          <w:lang w:val="ro-RO"/>
        </w:rPr>
        <w:t xml:space="preserve"> premi</w:t>
      </w:r>
      <w:r w:rsidR="00630A86">
        <w:rPr>
          <w:lang w:val="ro-RO"/>
        </w:rPr>
        <w:t>u</w:t>
      </w:r>
      <w:r w:rsidR="00B960EF" w:rsidRPr="007568F1">
        <w:rPr>
          <w:lang w:val="ro-RO"/>
        </w:rPr>
        <w:t>l</w:t>
      </w:r>
      <w:r w:rsidR="00630A86">
        <w:rPr>
          <w:lang w:val="ro-RO"/>
        </w:rPr>
        <w:t>ui</w:t>
      </w:r>
      <w:r w:rsidR="00B960EF" w:rsidRPr="007568F1">
        <w:rPr>
          <w:lang w:val="ro-RO"/>
        </w:rPr>
        <w:t xml:space="preserve"> c</w:t>
      </w:r>
      <w:r w:rsidR="00E47170" w:rsidRPr="007568F1">
        <w:rPr>
          <w:lang w:val="ro-RO"/>
        </w:rPr>
        <w:t xml:space="preserve">u prilejul </w:t>
      </w:r>
      <w:r w:rsidR="005545D4">
        <w:rPr>
          <w:lang w:val="ro-RO"/>
        </w:rPr>
        <w:t>,,</w:t>
      </w:r>
      <w:proofErr w:type="spellStart"/>
      <w:r w:rsidR="00630A86" w:rsidRPr="00630A86">
        <w:rPr>
          <w:bCs/>
          <w:lang w:val="en-US"/>
        </w:rPr>
        <w:t>Zilei</w:t>
      </w:r>
      <w:proofErr w:type="spellEnd"/>
      <w:r w:rsidR="00630A86" w:rsidRPr="00630A86">
        <w:rPr>
          <w:bCs/>
          <w:lang w:val="en-US"/>
        </w:rPr>
        <w:t xml:space="preserve"> </w:t>
      </w:r>
      <w:proofErr w:type="spellStart"/>
      <w:r w:rsidR="00630A86" w:rsidRPr="00630A86">
        <w:rPr>
          <w:bCs/>
          <w:lang w:val="en-US"/>
        </w:rPr>
        <w:t>profesionale</w:t>
      </w:r>
      <w:proofErr w:type="spellEnd"/>
      <w:r w:rsidR="00630A86" w:rsidRPr="00630A86">
        <w:rPr>
          <w:bCs/>
          <w:lang w:val="en-US"/>
        </w:rPr>
        <w:t xml:space="preserve"> a </w:t>
      </w:r>
      <w:proofErr w:type="spellStart"/>
      <w:r w:rsidR="00630A86" w:rsidRPr="00630A86">
        <w:rPr>
          <w:bCs/>
          <w:lang w:val="en-US"/>
        </w:rPr>
        <w:t>lucrătorului</w:t>
      </w:r>
      <w:proofErr w:type="spellEnd"/>
      <w:r w:rsidR="00630A86" w:rsidRPr="00630A86">
        <w:rPr>
          <w:bCs/>
          <w:lang w:val="en-US"/>
        </w:rPr>
        <w:t xml:space="preserve"> medical </w:t>
      </w:r>
      <w:proofErr w:type="spellStart"/>
      <w:r w:rsidR="00630A86" w:rsidRPr="00630A86">
        <w:rPr>
          <w:bCs/>
          <w:lang w:val="en-US"/>
        </w:rPr>
        <w:t>și</w:t>
      </w:r>
      <w:proofErr w:type="spellEnd"/>
      <w:r w:rsidR="00630A86" w:rsidRPr="00630A86">
        <w:rPr>
          <w:bCs/>
          <w:lang w:val="en-US"/>
        </w:rPr>
        <w:t xml:space="preserve"> a </w:t>
      </w:r>
      <w:proofErr w:type="spellStart"/>
      <w:r w:rsidR="00630A86" w:rsidRPr="00630A86">
        <w:rPr>
          <w:bCs/>
          <w:lang w:val="en-US"/>
        </w:rPr>
        <w:t>farmacistului</w:t>
      </w:r>
      <w:proofErr w:type="spellEnd"/>
      <w:r w:rsidR="005545D4">
        <w:rPr>
          <w:bCs/>
          <w:lang w:val="en-US"/>
        </w:rPr>
        <w:t>”</w:t>
      </w:r>
      <w:r w:rsidR="00231ED3">
        <w:rPr>
          <w:bCs/>
          <w:lang w:val="en-US"/>
        </w:rPr>
        <w:t>,</w:t>
      </w:r>
      <w:r w:rsidR="00630A86" w:rsidRPr="00630A86">
        <w:rPr>
          <w:bCs/>
          <w:lang w:val="en-US"/>
        </w:rPr>
        <w:t> </w:t>
      </w:r>
      <w:r w:rsidR="00B960EF" w:rsidRPr="007568F1">
        <w:rPr>
          <w:lang w:val="ro-RO"/>
        </w:rPr>
        <w:t xml:space="preserve">personalului de conducere </w:t>
      </w:r>
      <w:r w:rsidR="00113F45" w:rsidRPr="007568F1">
        <w:rPr>
          <w:lang w:val="ro-RO"/>
        </w:rPr>
        <w:t>și angajaților</w:t>
      </w:r>
      <w:r w:rsidR="001625E3" w:rsidRPr="007568F1">
        <w:rPr>
          <w:lang w:val="ro-RO"/>
        </w:rPr>
        <w:t xml:space="preserve"> </w:t>
      </w:r>
      <w:proofErr w:type="spellStart"/>
      <w:r w:rsidR="001625E3" w:rsidRPr="007568F1">
        <w:rPr>
          <w:lang w:val="ro-RO"/>
        </w:rPr>
        <w:t>instituţ</w:t>
      </w:r>
      <w:r w:rsidR="005545D4">
        <w:rPr>
          <w:lang w:val="ro-RO"/>
        </w:rPr>
        <w:t>i</w:t>
      </w:r>
      <w:r w:rsidR="00630A86">
        <w:rPr>
          <w:lang w:val="ro-RO"/>
        </w:rPr>
        <w:t>ei</w:t>
      </w:r>
      <w:proofErr w:type="spellEnd"/>
      <w:r w:rsidR="001625E3" w:rsidRPr="007568F1">
        <w:rPr>
          <w:lang w:val="ro-RO"/>
        </w:rPr>
        <w:t xml:space="preserve"> respective</w:t>
      </w:r>
      <w:r w:rsidR="00113F45" w:rsidRPr="007568F1">
        <w:rPr>
          <w:lang w:val="ro-RO"/>
        </w:rPr>
        <w:t>,</w:t>
      </w:r>
      <w:r w:rsidR="00FE119B" w:rsidRPr="007568F1">
        <w:rPr>
          <w:lang w:val="ro-RO"/>
        </w:rPr>
        <w:t xml:space="preserve"> în temeiul</w:t>
      </w:r>
      <w:r w:rsidR="00B960EF" w:rsidRPr="007568F1">
        <w:rPr>
          <w:lang w:val="ro-RO"/>
        </w:rPr>
        <w:t xml:space="preserve"> Regulamentului privind salarizarea angajaților din instituțiile medico-sanitare publice, încadrate în sistemul asigurării obligatorii de asistență medicală, aprobat prin Hotărâre</w:t>
      </w:r>
      <w:r w:rsidR="0040657A" w:rsidRPr="007568F1">
        <w:rPr>
          <w:lang w:val="ro-RO"/>
        </w:rPr>
        <w:t>a Guvernului Republicii Moldova</w:t>
      </w:r>
      <w:r w:rsidR="00B960EF" w:rsidRPr="007568F1">
        <w:rPr>
          <w:lang w:val="ro-RO"/>
        </w:rPr>
        <w:t xml:space="preserve"> nr.837/2016,</w:t>
      </w:r>
      <w:r w:rsidR="00113F45" w:rsidRPr="007568F1">
        <w:rPr>
          <w:lang w:val="ro-RO"/>
        </w:rPr>
        <w:t xml:space="preserve"> art.6 din </w:t>
      </w:r>
      <w:proofErr w:type="spellStart"/>
      <w:r w:rsidR="00113F45" w:rsidRPr="007568F1">
        <w:rPr>
          <w:lang w:val="en-US"/>
        </w:rPr>
        <w:t>Legea</w:t>
      </w:r>
      <w:proofErr w:type="spellEnd"/>
      <w:r w:rsidR="00C22600" w:rsidRPr="007568F1">
        <w:rPr>
          <w:lang w:val="en-US"/>
        </w:rPr>
        <w:t xml:space="preserve"> </w:t>
      </w:r>
      <w:proofErr w:type="spellStart"/>
      <w:r w:rsidR="00C22600" w:rsidRPr="007568F1">
        <w:rPr>
          <w:lang w:val="en-US"/>
        </w:rPr>
        <w:t>O</w:t>
      </w:r>
      <w:r w:rsidR="00113F45" w:rsidRPr="007568F1">
        <w:rPr>
          <w:lang w:val="en-US"/>
        </w:rPr>
        <w:t>crotirii</w:t>
      </w:r>
      <w:proofErr w:type="spellEnd"/>
      <w:r w:rsidR="00C22600" w:rsidRPr="007568F1">
        <w:rPr>
          <w:lang w:val="en-US"/>
        </w:rPr>
        <w:t xml:space="preserve"> </w:t>
      </w:r>
      <w:proofErr w:type="spellStart"/>
      <w:r w:rsidR="00C22600" w:rsidRPr="007568F1">
        <w:rPr>
          <w:lang w:val="en-US"/>
        </w:rPr>
        <w:t>S</w:t>
      </w:r>
      <w:r w:rsidR="00113F45" w:rsidRPr="007568F1">
        <w:rPr>
          <w:lang w:val="en-US"/>
        </w:rPr>
        <w:t>ănătăţii</w:t>
      </w:r>
      <w:proofErr w:type="spellEnd"/>
      <w:r w:rsidR="00113F45" w:rsidRPr="007568F1">
        <w:rPr>
          <w:lang w:val="en-US"/>
        </w:rPr>
        <w:t xml:space="preserve"> nr.411/1995</w:t>
      </w:r>
      <w:r w:rsidR="00B960EF" w:rsidRPr="007568F1">
        <w:rPr>
          <w:lang w:val="ro-RO"/>
        </w:rPr>
        <w:t>,</w:t>
      </w:r>
      <w:r w:rsidR="0040657A" w:rsidRPr="007568F1">
        <w:rPr>
          <w:lang w:val="ro-RO"/>
        </w:rPr>
        <w:t xml:space="preserve"> art.43 alin.(</w:t>
      </w:r>
      <w:r w:rsidR="00B960EF" w:rsidRPr="007568F1">
        <w:rPr>
          <w:lang w:val="ro-RO"/>
        </w:rPr>
        <w:t xml:space="preserve">2) </w:t>
      </w:r>
      <w:proofErr w:type="spellStart"/>
      <w:r w:rsidR="00B960EF" w:rsidRPr="007568F1">
        <w:rPr>
          <w:lang w:val="ro-RO"/>
        </w:rPr>
        <w:t>şi</w:t>
      </w:r>
      <w:proofErr w:type="spellEnd"/>
      <w:r w:rsidR="00B960EF" w:rsidRPr="007568F1">
        <w:rPr>
          <w:lang w:val="ro-RO"/>
        </w:rPr>
        <w:t xml:space="preserve"> </w:t>
      </w:r>
      <w:r w:rsidR="0040657A" w:rsidRPr="007568F1">
        <w:rPr>
          <w:lang w:val="ro-RO"/>
        </w:rPr>
        <w:t>art.</w:t>
      </w:r>
      <w:r w:rsidR="00B960EF" w:rsidRPr="007568F1">
        <w:rPr>
          <w:lang w:val="ro-RO"/>
        </w:rPr>
        <w:t xml:space="preserve">46 </w:t>
      </w:r>
      <w:r w:rsidR="0040657A" w:rsidRPr="007568F1">
        <w:rPr>
          <w:lang w:val="ro-RO"/>
        </w:rPr>
        <w:t>alin.(</w:t>
      </w:r>
      <w:r w:rsidR="00B960EF" w:rsidRPr="007568F1">
        <w:rPr>
          <w:lang w:val="ro-RO"/>
        </w:rPr>
        <w:t xml:space="preserve">1) din Legea </w:t>
      </w:r>
      <w:r w:rsidR="0040657A" w:rsidRPr="007568F1">
        <w:rPr>
          <w:lang w:val="ro-RO"/>
        </w:rPr>
        <w:t xml:space="preserve">nr.436/2006 </w:t>
      </w:r>
      <w:r w:rsidR="00B960EF" w:rsidRPr="007568F1">
        <w:rPr>
          <w:lang w:val="ro-RO"/>
        </w:rPr>
        <w:t>privind administr</w:t>
      </w:r>
      <w:r w:rsidR="0040657A" w:rsidRPr="007568F1">
        <w:rPr>
          <w:lang w:val="ro-RO"/>
        </w:rPr>
        <w:t>ația publică locală,</w:t>
      </w:r>
      <w:r w:rsidR="00B960EF" w:rsidRPr="007568F1">
        <w:rPr>
          <w:lang w:val="ro-RO"/>
        </w:rPr>
        <w:t xml:space="preserve"> Consiliul raional </w:t>
      </w:r>
      <w:r w:rsidR="00B960EF" w:rsidRPr="007568F1">
        <w:rPr>
          <w:b/>
          <w:lang w:val="ro-RO"/>
        </w:rPr>
        <w:t>D E C I D E:</w:t>
      </w:r>
    </w:p>
    <w:p w14:paraId="0F776DFE" w14:textId="77777777" w:rsidR="00B960EF" w:rsidRPr="007568F1" w:rsidRDefault="00B960EF" w:rsidP="00B960EF">
      <w:pPr>
        <w:ind w:firstLine="720"/>
        <w:jc w:val="both"/>
        <w:rPr>
          <w:b/>
          <w:lang w:val="ro-RO"/>
        </w:rPr>
      </w:pPr>
    </w:p>
    <w:p w14:paraId="73C364D7" w14:textId="5F499B1B" w:rsidR="00B960EF" w:rsidRPr="007568F1" w:rsidRDefault="0082431D" w:rsidP="00B65082">
      <w:pPr>
        <w:pStyle w:val="a3"/>
        <w:numPr>
          <w:ilvl w:val="0"/>
          <w:numId w:val="3"/>
        </w:numPr>
        <w:ind w:left="284" w:hanging="284"/>
        <w:jc w:val="both"/>
        <w:rPr>
          <w:lang w:val="ro-RO"/>
        </w:rPr>
      </w:pPr>
      <w:r w:rsidRPr="007568F1">
        <w:rPr>
          <w:lang w:val="ro-RO"/>
        </w:rPr>
        <w:t>Se permit</w:t>
      </w:r>
      <w:r w:rsidR="00551CC0">
        <w:rPr>
          <w:lang w:val="ro-RO"/>
        </w:rPr>
        <w:t>e șefului</w:t>
      </w:r>
      <w:r w:rsidR="00B960EF" w:rsidRPr="007568F1">
        <w:rPr>
          <w:lang w:val="ro-RO"/>
        </w:rPr>
        <w:t xml:space="preserve"> </w:t>
      </w:r>
      <w:r w:rsidR="00231ED3">
        <w:rPr>
          <w:lang w:val="ro-RO"/>
        </w:rPr>
        <w:t xml:space="preserve">IMSP </w:t>
      </w:r>
      <w:r w:rsidR="00844FCB">
        <w:rPr>
          <w:lang w:val="ro-RO"/>
        </w:rPr>
        <w:t xml:space="preserve">Centrul de Sănătate Mărculești ,,Grigore Bivol” </w:t>
      </w:r>
      <w:r w:rsidR="00B960EF" w:rsidRPr="007568F1">
        <w:rPr>
          <w:lang w:val="ro-RO"/>
        </w:rPr>
        <w:t>acorda</w:t>
      </w:r>
      <w:r w:rsidR="00551CC0">
        <w:rPr>
          <w:lang w:val="ro-RO"/>
        </w:rPr>
        <w:t>rea</w:t>
      </w:r>
      <w:r w:rsidR="00B960EF" w:rsidRPr="007568F1">
        <w:rPr>
          <w:lang w:val="ro-RO"/>
        </w:rPr>
        <w:t xml:space="preserve"> premi</w:t>
      </w:r>
      <w:r w:rsidR="00231ED3">
        <w:rPr>
          <w:lang w:val="ro-RO"/>
        </w:rPr>
        <w:t>u</w:t>
      </w:r>
      <w:r w:rsidR="00551CC0">
        <w:rPr>
          <w:lang w:val="ro-RO"/>
        </w:rPr>
        <w:t>lui</w:t>
      </w:r>
      <w:r w:rsidR="00B960EF" w:rsidRPr="007568F1">
        <w:rPr>
          <w:lang w:val="ro-RO"/>
        </w:rPr>
        <w:t xml:space="preserve"> </w:t>
      </w:r>
      <w:r w:rsidR="00936C99" w:rsidRPr="007568F1">
        <w:rPr>
          <w:lang w:val="ro-RO"/>
        </w:rPr>
        <w:t xml:space="preserve">personalului de conducere și angajaților </w:t>
      </w:r>
      <w:proofErr w:type="spellStart"/>
      <w:r w:rsidR="00DA2C4D" w:rsidRPr="007568F1">
        <w:rPr>
          <w:lang w:val="ro-RO"/>
        </w:rPr>
        <w:t>instituţi</w:t>
      </w:r>
      <w:r w:rsidR="00231ED3">
        <w:rPr>
          <w:lang w:val="ro-RO"/>
        </w:rPr>
        <w:t>e</w:t>
      </w:r>
      <w:r w:rsidR="00DA2C4D" w:rsidRPr="007568F1">
        <w:rPr>
          <w:lang w:val="ro-RO"/>
        </w:rPr>
        <w:t>i</w:t>
      </w:r>
      <w:proofErr w:type="spellEnd"/>
      <w:r w:rsidR="00DA2C4D" w:rsidRPr="007568F1">
        <w:rPr>
          <w:lang w:val="ro-RO"/>
        </w:rPr>
        <w:t xml:space="preserve"> respective</w:t>
      </w:r>
      <w:r w:rsidR="00CB28FA">
        <w:rPr>
          <w:lang w:val="ro-RO"/>
        </w:rPr>
        <w:t>,</w:t>
      </w:r>
      <w:r w:rsidR="00DA2C4D" w:rsidRPr="007568F1">
        <w:rPr>
          <w:lang w:val="ro-RO"/>
        </w:rPr>
        <w:t xml:space="preserve"> </w:t>
      </w:r>
      <w:r w:rsidR="00936C99" w:rsidRPr="007568F1">
        <w:rPr>
          <w:lang w:val="ro-RO"/>
        </w:rPr>
        <w:t>cu prile</w:t>
      </w:r>
      <w:r w:rsidR="00264548" w:rsidRPr="007568F1">
        <w:rPr>
          <w:lang w:val="ro-RO"/>
        </w:rPr>
        <w:t xml:space="preserve">jul </w:t>
      </w:r>
      <w:r w:rsidR="00CB28FA">
        <w:rPr>
          <w:lang w:val="ro-RO"/>
        </w:rPr>
        <w:t>,,</w:t>
      </w:r>
      <w:proofErr w:type="spellStart"/>
      <w:r w:rsidR="002A167F" w:rsidRPr="00630A86">
        <w:rPr>
          <w:bCs/>
          <w:lang w:val="en-US"/>
        </w:rPr>
        <w:t>Zilei</w:t>
      </w:r>
      <w:proofErr w:type="spellEnd"/>
      <w:r w:rsidR="002A167F" w:rsidRPr="00630A86">
        <w:rPr>
          <w:bCs/>
          <w:lang w:val="en-US"/>
        </w:rPr>
        <w:t xml:space="preserve"> </w:t>
      </w:r>
      <w:proofErr w:type="spellStart"/>
      <w:r w:rsidR="002A167F" w:rsidRPr="00630A86">
        <w:rPr>
          <w:bCs/>
          <w:lang w:val="en-US"/>
        </w:rPr>
        <w:t>profesionale</w:t>
      </w:r>
      <w:proofErr w:type="spellEnd"/>
      <w:r w:rsidR="002A167F" w:rsidRPr="00630A86">
        <w:rPr>
          <w:bCs/>
          <w:lang w:val="en-US"/>
        </w:rPr>
        <w:t xml:space="preserve"> a </w:t>
      </w:r>
      <w:proofErr w:type="spellStart"/>
      <w:r w:rsidR="002A167F" w:rsidRPr="00630A86">
        <w:rPr>
          <w:bCs/>
          <w:lang w:val="en-US"/>
        </w:rPr>
        <w:t>lucrătorului</w:t>
      </w:r>
      <w:proofErr w:type="spellEnd"/>
      <w:r w:rsidR="002A167F" w:rsidRPr="00630A86">
        <w:rPr>
          <w:bCs/>
          <w:lang w:val="en-US"/>
        </w:rPr>
        <w:t xml:space="preserve"> medical </w:t>
      </w:r>
      <w:proofErr w:type="spellStart"/>
      <w:r w:rsidR="002A167F" w:rsidRPr="00630A86">
        <w:rPr>
          <w:bCs/>
          <w:lang w:val="en-US"/>
        </w:rPr>
        <w:t>și</w:t>
      </w:r>
      <w:proofErr w:type="spellEnd"/>
      <w:r w:rsidR="002A167F" w:rsidRPr="00630A86">
        <w:rPr>
          <w:bCs/>
          <w:lang w:val="en-US"/>
        </w:rPr>
        <w:t xml:space="preserve"> a </w:t>
      </w:r>
      <w:proofErr w:type="spellStart"/>
      <w:r w:rsidR="002A167F" w:rsidRPr="00630A86">
        <w:rPr>
          <w:bCs/>
          <w:lang w:val="en-US"/>
        </w:rPr>
        <w:t>farmacistului</w:t>
      </w:r>
      <w:proofErr w:type="spellEnd"/>
      <w:r w:rsidR="00CB28FA">
        <w:rPr>
          <w:bCs/>
          <w:lang w:val="en-US"/>
        </w:rPr>
        <w:t>”</w:t>
      </w:r>
      <w:r w:rsidR="00B960EF" w:rsidRPr="007568F1">
        <w:rPr>
          <w:lang w:val="ro-RO"/>
        </w:rPr>
        <w:t>.</w:t>
      </w:r>
    </w:p>
    <w:p w14:paraId="2A007575" w14:textId="77777777" w:rsidR="00DB7168" w:rsidRPr="007568F1" w:rsidRDefault="00DB7168" w:rsidP="00DB7168">
      <w:pPr>
        <w:pStyle w:val="a3"/>
        <w:ind w:left="284"/>
        <w:jc w:val="both"/>
        <w:rPr>
          <w:lang w:val="ro-RO"/>
        </w:rPr>
      </w:pPr>
    </w:p>
    <w:p w14:paraId="6EA6CBF6" w14:textId="56036E9E" w:rsidR="00264238" w:rsidRPr="007568F1" w:rsidRDefault="00264238" w:rsidP="00E207EE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lang w:val="en-US"/>
        </w:rPr>
      </w:pPr>
      <w:r w:rsidRPr="007568F1">
        <w:rPr>
          <w:lang w:val="ro-RO"/>
        </w:rPr>
        <w:t>Plata premi</w:t>
      </w:r>
      <w:r w:rsidR="002A167F">
        <w:rPr>
          <w:lang w:val="ro-RO"/>
        </w:rPr>
        <w:t>ului</w:t>
      </w:r>
      <w:r w:rsidR="00373ABE">
        <w:rPr>
          <w:lang w:val="ro-RO"/>
        </w:rPr>
        <w:t xml:space="preserve"> acordat</w:t>
      </w:r>
      <w:r w:rsidR="002A1A66" w:rsidRPr="007568F1">
        <w:rPr>
          <w:lang w:val="ro-RO"/>
        </w:rPr>
        <w:t xml:space="preserve"> </w:t>
      </w:r>
      <w:r w:rsidRPr="007568F1">
        <w:rPr>
          <w:lang w:val="ro-RO"/>
        </w:rPr>
        <w:t xml:space="preserve">personalului de conducere </w:t>
      </w:r>
      <w:proofErr w:type="spellStart"/>
      <w:r w:rsidR="00E207EE" w:rsidRPr="007568F1">
        <w:rPr>
          <w:lang w:val="ro-RO"/>
        </w:rPr>
        <w:t>şi</w:t>
      </w:r>
      <w:proofErr w:type="spellEnd"/>
      <w:r w:rsidR="00E207EE" w:rsidRPr="007568F1">
        <w:rPr>
          <w:lang w:val="ro-RO"/>
        </w:rPr>
        <w:t xml:space="preserve"> </w:t>
      </w:r>
      <w:proofErr w:type="spellStart"/>
      <w:r w:rsidR="00E207EE" w:rsidRPr="007568F1">
        <w:rPr>
          <w:lang w:val="ro-RO"/>
        </w:rPr>
        <w:t>angajaţilor</w:t>
      </w:r>
      <w:proofErr w:type="spellEnd"/>
      <w:r w:rsidR="00CB28FA">
        <w:rPr>
          <w:lang w:val="ro-RO"/>
        </w:rPr>
        <w:t xml:space="preserve"> instituției</w:t>
      </w:r>
      <w:r w:rsidR="00E207EE" w:rsidRPr="007568F1">
        <w:rPr>
          <w:lang w:val="ro-RO"/>
        </w:rPr>
        <w:t xml:space="preserve"> </w:t>
      </w:r>
      <w:r w:rsidRPr="007568F1">
        <w:rPr>
          <w:lang w:val="ro-RO"/>
        </w:rPr>
        <w:t xml:space="preserve">se </w:t>
      </w:r>
      <w:r w:rsidR="00981215" w:rsidRPr="007568F1">
        <w:rPr>
          <w:lang w:val="ro-RO"/>
        </w:rPr>
        <w:t>v</w:t>
      </w:r>
      <w:r w:rsidR="00373ABE">
        <w:rPr>
          <w:lang w:val="ro-RO"/>
        </w:rPr>
        <w:t>a</w:t>
      </w:r>
      <w:r w:rsidR="00981215" w:rsidRPr="007568F1">
        <w:rPr>
          <w:lang w:val="ro-RO"/>
        </w:rPr>
        <w:t xml:space="preserve"> achita</w:t>
      </w:r>
      <w:r w:rsidRPr="007568F1">
        <w:rPr>
          <w:lang w:val="ro-RO"/>
        </w:rPr>
        <w:t xml:space="preserve"> </w:t>
      </w:r>
      <w:r w:rsidR="002C3622" w:rsidRPr="007568F1">
        <w:rPr>
          <w:lang w:val="ro-RO"/>
        </w:rPr>
        <w:t xml:space="preserve">din contul economiilor formate în cadrul </w:t>
      </w:r>
      <w:proofErr w:type="spellStart"/>
      <w:r w:rsidR="002C3622" w:rsidRPr="007568F1">
        <w:rPr>
          <w:lang w:val="ro-RO"/>
        </w:rPr>
        <w:t>instit</w:t>
      </w:r>
      <w:r w:rsidR="00483722">
        <w:rPr>
          <w:lang w:val="ro-RO"/>
        </w:rPr>
        <w:t>uţi</w:t>
      </w:r>
      <w:r w:rsidR="002A167F">
        <w:rPr>
          <w:lang w:val="ro-RO"/>
        </w:rPr>
        <w:t>e</w:t>
      </w:r>
      <w:r w:rsidR="00483722">
        <w:rPr>
          <w:lang w:val="ro-RO"/>
        </w:rPr>
        <w:t>i</w:t>
      </w:r>
      <w:proofErr w:type="spellEnd"/>
      <w:r w:rsidR="00483722">
        <w:rPr>
          <w:lang w:val="ro-RO"/>
        </w:rPr>
        <w:t xml:space="preserve"> </w:t>
      </w:r>
      <w:proofErr w:type="spellStart"/>
      <w:r w:rsidR="00483722">
        <w:rPr>
          <w:lang w:val="ro-RO"/>
        </w:rPr>
        <w:t>menţionate</w:t>
      </w:r>
      <w:proofErr w:type="spellEnd"/>
      <w:r w:rsidR="00483722">
        <w:rPr>
          <w:lang w:val="ro-RO"/>
        </w:rPr>
        <w:t xml:space="preserve"> în punctul 1,</w:t>
      </w:r>
      <w:r w:rsidR="00483722" w:rsidRPr="00483722">
        <w:rPr>
          <w:lang w:val="ro-RO"/>
        </w:rPr>
        <w:t xml:space="preserve"> </w:t>
      </w:r>
      <w:r w:rsidR="00483722" w:rsidRPr="002317E5">
        <w:rPr>
          <w:lang w:val="ro-RO"/>
        </w:rPr>
        <w:t xml:space="preserve">iar cuantumul premiului nu va </w:t>
      </w:r>
      <w:proofErr w:type="spellStart"/>
      <w:r w:rsidR="00483722" w:rsidRPr="002317E5">
        <w:rPr>
          <w:lang w:val="ro-RO"/>
        </w:rPr>
        <w:t>depăşi</w:t>
      </w:r>
      <w:proofErr w:type="spellEnd"/>
      <w:r w:rsidR="00483722" w:rsidRPr="002317E5">
        <w:rPr>
          <w:lang w:val="ro-RO"/>
        </w:rPr>
        <w:t xml:space="preserve"> salariul mediu lunar al angajatului premiat</w:t>
      </w:r>
      <w:r w:rsidR="00483722">
        <w:rPr>
          <w:lang w:val="ro-RO"/>
        </w:rPr>
        <w:t>.</w:t>
      </w:r>
    </w:p>
    <w:p w14:paraId="0FEBA0FE" w14:textId="77777777" w:rsidR="004C13BA" w:rsidRDefault="004C13BA" w:rsidP="00736E46">
      <w:pPr>
        <w:spacing w:line="276" w:lineRule="auto"/>
        <w:jc w:val="both"/>
        <w:rPr>
          <w:lang w:val="en-US"/>
        </w:rPr>
      </w:pPr>
    </w:p>
    <w:p w14:paraId="5D8BF73B" w14:textId="77777777" w:rsidR="00736E46" w:rsidRPr="004C13BA" w:rsidRDefault="00736E46" w:rsidP="00B65082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lang w:val="ro-RO"/>
        </w:rPr>
      </w:pPr>
      <w:r w:rsidRPr="004C13BA">
        <w:rPr>
          <w:lang w:val="ro-RO"/>
        </w:rPr>
        <w:t xml:space="preserve">Prezenta decizie poate fi contestată la Judecătoria Soroca (mun. Soroca, str. </w:t>
      </w:r>
      <w:proofErr w:type="spellStart"/>
      <w:r w:rsidRPr="004C13BA">
        <w:rPr>
          <w:lang w:val="ro-RO"/>
        </w:rPr>
        <w:t>Independenţei</w:t>
      </w:r>
      <w:proofErr w:type="spellEnd"/>
      <w:r w:rsidRPr="004C13BA">
        <w:rPr>
          <w:lang w:val="ro-RO"/>
        </w:rPr>
        <w:t>, 62), în termen de 30 de zile, în conformitate cu art. 209 al Codului administrativ al Republicii Moldova,  nr.116/2018.</w:t>
      </w:r>
    </w:p>
    <w:p w14:paraId="5D986CCC" w14:textId="77777777" w:rsidR="00B960EF" w:rsidRDefault="00B960EF" w:rsidP="00B960EF">
      <w:pPr>
        <w:rPr>
          <w:lang w:val="ro-RO"/>
        </w:rPr>
      </w:pPr>
    </w:p>
    <w:p w14:paraId="3B92AA32" w14:textId="23DB4668" w:rsidR="005C1FE9" w:rsidRPr="00231277" w:rsidRDefault="00231277" w:rsidP="00231277">
      <w:pPr>
        <w:pStyle w:val="a3"/>
        <w:numPr>
          <w:ilvl w:val="0"/>
          <w:numId w:val="3"/>
        </w:numPr>
        <w:spacing w:line="276" w:lineRule="auto"/>
        <w:ind w:left="284" w:hanging="284"/>
        <w:jc w:val="both"/>
        <w:rPr>
          <w:lang w:val="ro-RO"/>
        </w:rPr>
      </w:pPr>
      <w:r>
        <w:rPr>
          <w:lang w:val="ro-RO"/>
        </w:rPr>
        <w:t>Prezenta decizie intră în vigoare la data publicării în Registrul de stat al actelor locale.</w:t>
      </w:r>
    </w:p>
    <w:p w14:paraId="04982313" w14:textId="77777777" w:rsidR="005C1FE9" w:rsidRDefault="005C1FE9" w:rsidP="00231277">
      <w:pPr>
        <w:pStyle w:val="a3"/>
        <w:spacing w:line="276" w:lineRule="auto"/>
        <w:ind w:left="284"/>
        <w:jc w:val="both"/>
        <w:rPr>
          <w:lang w:val="ro-RO"/>
        </w:rPr>
      </w:pPr>
    </w:p>
    <w:p w14:paraId="5B863A63" w14:textId="77777777" w:rsidR="00B960EF" w:rsidRPr="004C13BA" w:rsidRDefault="00B960EF" w:rsidP="00B960EF">
      <w:pPr>
        <w:rPr>
          <w:lang w:val="ro-RO"/>
        </w:rPr>
      </w:pPr>
    </w:p>
    <w:p w14:paraId="477AC16E" w14:textId="5D99BAAC" w:rsidR="00B960EF" w:rsidRPr="004C13BA" w:rsidRDefault="00B960EF" w:rsidP="00A704E9">
      <w:pPr>
        <w:ind w:firstLine="720"/>
        <w:rPr>
          <w:b/>
          <w:lang w:val="en-US"/>
        </w:rPr>
      </w:pPr>
      <w:proofErr w:type="spellStart"/>
      <w:r w:rsidRPr="004C13BA">
        <w:rPr>
          <w:b/>
          <w:lang w:val="en-US"/>
        </w:rPr>
        <w:t>Preşedintele</w:t>
      </w:r>
      <w:proofErr w:type="spellEnd"/>
      <w:r w:rsidRPr="004C13BA">
        <w:rPr>
          <w:b/>
          <w:lang w:val="en-US"/>
        </w:rPr>
        <w:t xml:space="preserve"> </w:t>
      </w:r>
      <w:proofErr w:type="spellStart"/>
      <w:r w:rsidRPr="004C13BA">
        <w:rPr>
          <w:b/>
          <w:lang w:val="en-US"/>
        </w:rPr>
        <w:t>şedinţei</w:t>
      </w:r>
      <w:proofErr w:type="spellEnd"/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="005C1FE9">
        <w:rPr>
          <w:b/>
          <w:lang w:val="en-US"/>
        </w:rPr>
        <w:tab/>
      </w:r>
      <w:r w:rsidR="005C1FE9">
        <w:rPr>
          <w:b/>
          <w:lang w:val="en-US"/>
        </w:rPr>
        <w:tab/>
      </w:r>
      <w:r w:rsidR="005C1FE9">
        <w:rPr>
          <w:b/>
          <w:lang w:val="en-US"/>
        </w:rPr>
        <w:tab/>
      </w:r>
      <w:r w:rsidR="005C1FE9">
        <w:rPr>
          <w:b/>
          <w:lang w:val="en-US"/>
        </w:rPr>
        <w:tab/>
      </w:r>
      <w:r w:rsidR="005C1FE9">
        <w:rPr>
          <w:b/>
          <w:lang w:val="en-US"/>
        </w:rPr>
        <w:tab/>
      </w:r>
      <w:r w:rsidR="002317E5">
        <w:rPr>
          <w:b/>
          <w:lang w:val="en-US"/>
        </w:rPr>
        <w:tab/>
      </w:r>
      <w:r w:rsidR="002317E5">
        <w:rPr>
          <w:b/>
          <w:lang w:val="en-US"/>
        </w:rPr>
        <w:tab/>
      </w:r>
      <w:r w:rsidR="002317E5">
        <w:rPr>
          <w:b/>
          <w:lang w:val="en-US"/>
        </w:rPr>
        <w:tab/>
      </w:r>
      <w:r w:rsidR="002317E5">
        <w:rPr>
          <w:b/>
          <w:lang w:val="en-US"/>
        </w:rPr>
        <w:tab/>
      </w:r>
      <w:r w:rsidR="005666B5" w:rsidRPr="004C13BA">
        <w:rPr>
          <w:b/>
          <w:lang w:val="en-US"/>
        </w:rPr>
        <w:tab/>
      </w:r>
      <w:r w:rsidR="005666B5" w:rsidRPr="004C13BA">
        <w:rPr>
          <w:b/>
          <w:lang w:val="en-US"/>
        </w:rPr>
        <w:tab/>
      </w:r>
      <w:r w:rsidR="005666B5"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  <w:r w:rsidRPr="004C13BA">
        <w:rPr>
          <w:b/>
          <w:lang w:val="en-US"/>
        </w:rPr>
        <w:tab/>
      </w:r>
    </w:p>
    <w:p w14:paraId="4B5B6E27" w14:textId="77777777" w:rsidR="00B960EF" w:rsidRPr="004C13BA" w:rsidRDefault="00B960EF" w:rsidP="00B960EF">
      <w:pPr>
        <w:rPr>
          <w:b/>
          <w:lang w:val="en-US"/>
        </w:rPr>
      </w:pPr>
      <w:r w:rsidRPr="004C13BA">
        <w:rPr>
          <w:b/>
          <w:lang w:val="en-US"/>
        </w:rPr>
        <w:t xml:space="preserve">          </w:t>
      </w:r>
      <w:r w:rsidRPr="004C13BA">
        <w:rPr>
          <w:b/>
          <w:lang w:val="en-US"/>
        </w:rPr>
        <w:tab/>
        <w:t xml:space="preserve">   </w:t>
      </w:r>
      <w:proofErr w:type="spellStart"/>
      <w:r w:rsidRPr="004C13BA">
        <w:rPr>
          <w:b/>
          <w:lang w:val="en-US"/>
        </w:rPr>
        <w:t>Contrasemnat</w:t>
      </w:r>
      <w:proofErr w:type="spellEnd"/>
      <w:r w:rsidRPr="004C13BA">
        <w:rPr>
          <w:b/>
          <w:lang w:val="en-US"/>
        </w:rPr>
        <w:t>:</w:t>
      </w:r>
    </w:p>
    <w:p w14:paraId="0D9DBC2B" w14:textId="77777777" w:rsidR="00B960EF" w:rsidRPr="004C13BA" w:rsidRDefault="00B960EF" w:rsidP="00B960EF">
      <w:pPr>
        <w:rPr>
          <w:b/>
          <w:lang w:val="en-US"/>
        </w:rPr>
      </w:pPr>
      <w:r w:rsidRPr="004C13BA">
        <w:rPr>
          <w:b/>
          <w:lang w:val="en-US"/>
        </w:rPr>
        <w:t xml:space="preserve">                  </w:t>
      </w:r>
      <w:r w:rsidR="00443900" w:rsidRPr="004C13BA">
        <w:rPr>
          <w:b/>
          <w:lang w:val="en-US"/>
        </w:rPr>
        <w:t xml:space="preserve">      </w:t>
      </w:r>
      <w:r w:rsidRPr="004C13BA">
        <w:rPr>
          <w:b/>
          <w:lang w:val="en-US"/>
        </w:rPr>
        <w:t xml:space="preserve"> </w:t>
      </w:r>
      <w:proofErr w:type="spellStart"/>
      <w:r w:rsidRPr="004C13BA">
        <w:rPr>
          <w:b/>
          <w:lang w:val="en-US"/>
        </w:rPr>
        <w:t>Secretarul</w:t>
      </w:r>
      <w:proofErr w:type="spellEnd"/>
    </w:p>
    <w:p w14:paraId="7748639B" w14:textId="4D633522" w:rsidR="00582E33" w:rsidRDefault="00B960EF" w:rsidP="00B960EF">
      <w:pPr>
        <w:rPr>
          <w:b/>
          <w:lang w:val="en-US"/>
        </w:rPr>
      </w:pPr>
      <w:r w:rsidRPr="004C13BA">
        <w:rPr>
          <w:b/>
          <w:lang w:val="en-US"/>
        </w:rPr>
        <w:t xml:space="preserve">      </w:t>
      </w:r>
      <w:r w:rsidRPr="004C13BA">
        <w:rPr>
          <w:b/>
          <w:lang w:val="en-US"/>
        </w:rPr>
        <w:tab/>
      </w:r>
      <w:proofErr w:type="spellStart"/>
      <w:r w:rsidRPr="004C13BA">
        <w:rPr>
          <w:b/>
          <w:lang w:val="en-US"/>
        </w:rPr>
        <w:t>Consiliului</w:t>
      </w:r>
      <w:proofErr w:type="spellEnd"/>
      <w:r w:rsidRPr="004C13BA">
        <w:rPr>
          <w:b/>
          <w:lang w:val="en-US"/>
        </w:rPr>
        <w:t xml:space="preserve"> </w:t>
      </w:r>
      <w:proofErr w:type="spellStart"/>
      <w:r w:rsidRPr="004C13BA">
        <w:rPr>
          <w:b/>
          <w:lang w:val="en-US"/>
        </w:rPr>
        <w:t>raional</w:t>
      </w:r>
      <w:proofErr w:type="spellEnd"/>
      <w:r w:rsidR="005666B5" w:rsidRPr="004C13BA">
        <w:rPr>
          <w:b/>
          <w:lang w:val="en-US"/>
        </w:rPr>
        <w:t xml:space="preserve"> </w:t>
      </w:r>
      <w:proofErr w:type="spellStart"/>
      <w:r w:rsidR="005666B5" w:rsidRPr="004C13BA">
        <w:rPr>
          <w:b/>
          <w:lang w:val="en-US"/>
        </w:rPr>
        <w:t>Floreşti</w:t>
      </w:r>
      <w:proofErr w:type="spellEnd"/>
      <w:r w:rsidR="00707149" w:rsidRPr="004C13BA">
        <w:rPr>
          <w:b/>
          <w:lang w:val="en-US"/>
        </w:rPr>
        <w:tab/>
      </w:r>
      <w:r w:rsidR="00707149" w:rsidRPr="004C13BA">
        <w:rPr>
          <w:b/>
          <w:lang w:val="en-US"/>
        </w:rPr>
        <w:tab/>
      </w:r>
      <w:r w:rsidR="0065275D">
        <w:rPr>
          <w:b/>
          <w:lang w:val="en-US"/>
        </w:rPr>
        <w:tab/>
      </w:r>
      <w:r w:rsidR="0065275D">
        <w:rPr>
          <w:b/>
          <w:lang w:val="en-US"/>
        </w:rPr>
        <w:tab/>
      </w:r>
      <w:r w:rsidR="0065275D">
        <w:rPr>
          <w:b/>
          <w:lang w:val="en-US"/>
        </w:rPr>
        <w:tab/>
      </w:r>
      <w:r w:rsidR="0065275D">
        <w:rPr>
          <w:b/>
          <w:lang w:val="en-US"/>
        </w:rPr>
        <w:tab/>
      </w:r>
      <w:r w:rsidR="002317E5">
        <w:rPr>
          <w:b/>
          <w:lang w:val="en-US"/>
        </w:rPr>
        <w:tab/>
      </w:r>
      <w:r w:rsidR="002317E5">
        <w:rPr>
          <w:b/>
          <w:lang w:val="en-US"/>
        </w:rPr>
        <w:tab/>
      </w:r>
    </w:p>
    <w:p w14:paraId="2F223509" w14:textId="77777777" w:rsidR="00582E33" w:rsidRDefault="00582E33" w:rsidP="00582E33">
      <w:pPr>
        <w:ind w:firstLine="708"/>
        <w:rPr>
          <w:b/>
          <w:lang w:val="en-US"/>
        </w:rPr>
      </w:pPr>
    </w:p>
    <w:p w14:paraId="6221294E" w14:textId="60EC1403" w:rsidR="00255B25" w:rsidRDefault="00255B25" w:rsidP="004D49AF">
      <w:pPr>
        <w:ind w:firstLine="708"/>
        <w:rPr>
          <w:bCs/>
          <w:lang w:val="en-US"/>
        </w:rPr>
      </w:pPr>
      <w:proofErr w:type="spellStart"/>
      <w:r>
        <w:rPr>
          <w:bCs/>
          <w:lang w:val="en-US"/>
        </w:rPr>
        <w:t>Coordonat</w:t>
      </w:r>
      <w:proofErr w:type="spellEnd"/>
      <w:r>
        <w:rPr>
          <w:bCs/>
          <w:lang w:val="en-US"/>
        </w:rPr>
        <w:t xml:space="preserve">: 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Aliona Cojocaru,</w:t>
      </w:r>
    </w:p>
    <w:p w14:paraId="3C32A0AE" w14:textId="2F06B0F8" w:rsidR="00255B25" w:rsidRDefault="00255B25" w:rsidP="004D49AF">
      <w:pPr>
        <w:ind w:firstLine="708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   </w:t>
      </w:r>
      <w:proofErr w:type="spellStart"/>
      <w:r>
        <w:rPr>
          <w:bCs/>
          <w:lang w:val="en-US"/>
        </w:rPr>
        <w:t>vicepreședintă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raionului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Florești</w:t>
      </w:r>
      <w:proofErr w:type="spellEnd"/>
    </w:p>
    <w:p w14:paraId="118B7134" w14:textId="77777777" w:rsidR="00255B25" w:rsidRDefault="00255B25" w:rsidP="004D49AF">
      <w:pPr>
        <w:ind w:firstLine="708"/>
        <w:rPr>
          <w:bCs/>
          <w:lang w:val="en-US"/>
        </w:rPr>
      </w:pPr>
    </w:p>
    <w:p w14:paraId="201945E8" w14:textId="21695CFD" w:rsidR="00A972F2" w:rsidRDefault="00A972F2" w:rsidP="004D49AF">
      <w:pPr>
        <w:ind w:firstLine="708"/>
        <w:rPr>
          <w:bCs/>
          <w:lang w:val="en-US"/>
        </w:rPr>
      </w:pPr>
      <w:proofErr w:type="spellStart"/>
      <w:r>
        <w:rPr>
          <w:bCs/>
          <w:lang w:val="en-US"/>
        </w:rPr>
        <w:t>Elaborat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avizat</w:t>
      </w:r>
      <w:proofErr w:type="spellEnd"/>
      <w:r>
        <w:rPr>
          <w:bCs/>
          <w:lang w:val="en-US"/>
        </w:rPr>
        <w:t>: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Daniel Turculeț,</w:t>
      </w:r>
    </w:p>
    <w:p w14:paraId="4E595A55" w14:textId="7F58DF54" w:rsidR="00B960EF" w:rsidRDefault="00A972F2" w:rsidP="004D49AF">
      <w:pPr>
        <w:ind w:firstLine="708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 w:rsidR="006C1432">
        <w:rPr>
          <w:bCs/>
          <w:lang w:val="en-US"/>
        </w:rPr>
        <w:t>s</w:t>
      </w:r>
      <w:r>
        <w:rPr>
          <w:bCs/>
          <w:lang w:val="en-US"/>
        </w:rPr>
        <w:t>ecretarul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Consiliului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Florești</w:t>
      </w:r>
      <w:proofErr w:type="spellEnd"/>
      <w:r w:rsidR="00582E33">
        <w:rPr>
          <w:bCs/>
          <w:lang w:val="en-US"/>
        </w:rPr>
        <w:tab/>
      </w:r>
    </w:p>
    <w:p w14:paraId="209CB137" w14:textId="77777777" w:rsidR="00A972F2" w:rsidRDefault="00A972F2" w:rsidP="004D49AF">
      <w:pPr>
        <w:ind w:firstLine="708"/>
        <w:rPr>
          <w:bCs/>
          <w:lang w:val="en-US"/>
        </w:rPr>
      </w:pPr>
    </w:p>
    <w:p w14:paraId="6A896E41" w14:textId="737F2D30" w:rsidR="00A972F2" w:rsidRDefault="006C1432" w:rsidP="004D49AF">
      <w:pPr>
        <w:ind w:firstLine="708"/>
        <w:rPr>
          <w:bCs/>
          <w:lang w:val="en-US"/>
        </w:rPr>
      </w:pPr>
      <w:proofErr w:type="spellStart"/>
      <w:r>
        <w:rPr>
          <w:bCs/>
          <w:lang w:val="en-US"/>
        </w:rPr>
        <w:t>Avizat</w:t>
      </w:r>
      <w:proofErr w:type="spellEnd"/>
      <w:r>
        <w:rPr>
          <w:bCs/>
          <w:lang w:val="en-US"/>
        </w:rPr>
        <w:t>: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  <w:t>Daniela Anton,</w:t>
      </w:r>
    </w:p>
    <w:p w14:paraId="16E5C68D" w14:textId="3A6920C9" w:rsidR="006C1432" w:rsidRDefault="006C1432" w:rsidP="004D49AF">
      <w:pPr>
        <w:ind w:firstLine="708"/>
        <w:rPr>
          <w:bCs/>
          <w:lang w:val="en-US"/>
        </w:rPr>
      </w:pPr>
      <w:r>
        <w:rPr>
          <w:bCs/>
          <w:lang w:val="en-US"/>
        </w:rPr>
        <w:tab/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șefă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secție</w:t>
      </w:r>
      <w:proofErr w:type="spellEnd"/>
      <w:r>
        <w:rPr>
          <w:bCs/>
          <w:lang w:val="en-US"/>
        </w:rPr>
        <w:t xml:space="preserve">, Secția </w:t>
      </w:r>
      <w:proofErr w:type="spellStart"/>
      <w:r>
        <w:rPr>
          <w:bCs/>
          <w:lang w:val="en-US"/>
        </w:rPr>
        <w:t>Juridică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Resurse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Umane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Administrație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Publică</w:t>
      </w:r>
      <w:proofErr w:type="spellEnd"/>
    </w:p>
    <w:p w14:paraId="550F1B1C" w14:textId="77777777" w:rsidR="0065275D" w:rsidRDefault="0065275D" w:rsidP="006C1432">
      <w:pPr>
        <w:rPr>
          <w:bCs/>
          <w:lang w:val="en-US"/>
        </w:rPr>
      </w:pPr>
    </w:p>
    <w:p w14:paraId="3F8FE9D9" w14:textId="77777777" w:rsidR="0065275D" w:rsidRDefault="0065275D" w:rsidP="004D49AF">
      <w:pPr>
        <w:ind w:firstLine="708"/>
        <w:rPr>
          <w:bCs/>
          <w:lang w:val="en-US"/>
        </w:rPr>
      </w:pPr>
    </w:p>
    <w:p w14:paraId="0F0AFA29" w14:textId="77777777" w:rsidR="0065275D" w:rsidRPr="004D49AF" w:rsidRDefault="0065275D" w:rsidP="004D49AF">
      <w:pPr>
        <w:ind w:firstLine="708"/>
        <w:rPr>
          <w:bCs/>
          <w:lang w:val="en-US"/>
        </w:rPr>
      </w:pPr>
    </w:p>
    <w:p w14:paraId="332B9F95" w14:textId="77777777" w:rsidR="00B960EF" w:rsidRPr="009C68FB" w:rsidRDefault="00F0261B" w:rsidP="00F0261B">
      <w:pPr>
        <w:jc w:val="right"/>
        <w:rPr>
          <w:lang w:val="en-US"/>
        </w:rPr>
      </w:pPr>
      <w:proofErr w:type="spellStart"/>
      <w:r w:rsidRPr="009C68FB">
        <w:rPr>
          <w:lang w:val="en-US"/>
        </w:rPr>
        <w:t>Consiliului</w:t>
      </w:r>
      <w:proofErr w:type="spellEnd"/>
      <w:r w:rsidRPr="009C68FB">
        <w:rPr>
          <w:lang w:val="en-US"/>
        </w:rPr>
        <w:t xml:space="preserve"> </w:t>
      </w:r>
      <w:proofErr w:type="spellStart"/>
      <w:r w:rsidRPr="009C68FB">
        <w:rPr>
          <w:lang w:val="en-US"/>
        </w:rPr>
        <w:t>raional</w:t>
      </w:r>
      <w:proofErr w:type="spellEnd"/>
      <w:r w:rsidRPr="009C68FB">
        <w:rPr>
          <w:lang w:val="en-US"/>
        </w:rPr>
        <w:t xml:space="preserve"> </w:t>
      </w:r>
      <w:proofErr w:type="spellStart"/>
      <w:r w:rsidRPr="009C68FB">
        <w:rPr>
          <w:lang w:val="en-US"/>
        </w:rPr>
        <w:t>Floreşti</w:t>
      </w:r>
      <w:proofErr w:type="spellEnd"/>
    </w:p>
    <w:p w14:paraId="2B95E2CF" w14:textId="77777777" w:rsidR="00B960EF" w:rsidRPr="009C68FB" w:rsidRDefault="00B960EF" w:rsidP="00DB7168">
      <w:pPr>
        <w:jc w:val="center"/>
        <w:rPr>
          <w:lang w:val="en-US"/>
        </w:rPr>
      </w:pPr>
    </w:p>
    <w:p w14:paraId="302AE436" w14:textId="77777777" w:rsidR="009A799D" w:rsidRPr="009C68FB" w:rsidRDefault="009A799D" w:rsidP="00A83D0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jc w:val="center"/>
        <w:rPr>
          <w:lang w:val="ro-RO"/>
        </w:rPr>
      </w:pPr>
      <w:r w:rsidRPr="009C68FB">
        <w:rPr>
          <w:b/>
          <w:lang w:val="ro-RO"/>
        </w:rPr>
        <w:t>NOTA DE FUNDAMENTARE</w:t>
      </w:r>
    </w:p>
    <w:p w14:paraId="424AD5E4" w14:textId="52B75586" w:rsidR="00A83D0D" w:rsidRDefault="009A799D" w:rsidP="00A83D0D">
      <w:pPr>
        <w:jc w:val="center"/>
        <w:rPr>
          <w:b/>
          <w:lang w:val="ro-RO"/>
        </w:rPr>
      </w:pPr>
      <w:r w:rsidRPr="009C68FB">
        <w:rPr>
          <w:rFonts w:eastAsia="Calibri"/>
          <w:b/>
          <w:lang w:val="en-US" w:eastAsia="ro-RO"/>
        </w:rPr>
        <w:t xml:space="preserve">la </w:t>
      </w:r>
      <w:proofErr w:type="spellStart"/>
      <w:r w:rsidRPr="009C68FB">
        <w:rPr>
          <w:rFonts w:eastAsia="Calibri"/>
          <w:b/>
          <w:lang w:val="en-US" w:eastAsia="ro-RO"/>
        </w:rPr>
        <w:t>proiectul</w:t>
      </w:r>
      <w:proofErr w:type="spellEnd"/>
      <w:r w:rsidRPr="009C68FB">
        <w:rPr>
          <w:rFonts w:eastAsia="Calibri"/>
          <w:b/>
          <w:lang w:val="en-US" w:eastAsia="ro-RO"/>
        </w:rPr>
        <w:t xml:space="preserve"> de </w:t>
      </w:r>
      <w:proofErr w:type="spellStart"/>
      <w:r w:rsidRPr="009C68FB">
        <w:rPr>
          <w:rFonts w:eastAsia="Calibri"/>
          <w:b/>
          <w:lang w:val="en-US" w:eastAsia="ro-RO"/>
        </w:rPr>
        <w:t>decizie</w:t>
      </w:r>
      <w:proofErr w:type="spellEnd"/>
      <w:r w:rsidRPr="009C68FB">
        <w:rPr>
          <w:rFonts w:eastAsia="Calibri"/>
          <w:b/>
          <w:lang w:val="en-US" w:eastAsia="ro-RO"/>
        </w:rPr>
        <w:t xml:space="preserve"> „</w:t>
      </w:r>
      <w:r w:rsidR="00A83D0D">
        <w:rPr>
          <w:b/>
          <w:lang w:val="ro-RO"/>
        </w:rPr>
        <w:t>Cu p</w:t>
      </w:r>
      <w:r w:rsidR="00A83D0D" w:rsidRPr="00C22600">
        <w:rPr>
          <w:b/>
          <w:lang w:val="ro-RO"/>
        </w:rPr>
        <w:t>rivi</w:t>
      </w:r>
      <w:r w:rsidR="00A83D0D">
        <w:rPr>
          <w:b/>
          <w:lang w:val="ro-RO"/>
        </w:rPr>
        <w:t>re la</w:t>
      </w:r>
      <w:r w:rsidR="00A83D0D" w:rsidRPr="00C22600">
        <w:rPr>
          <w:b/>
          <w:lang w:val="ro-RO"/>
        </w:rPr>
        <w:t xml:space="preserve"> acordarea premi</w:t>
      </w:r>
      <w:r w:rsidR="00546A4E">
        <w:rPr>
          <w:b/>
          <w:lang w:val="ro-RO"/>
        </w:rPr>
        <w:t>ului</w:t>
      </w:r>
      <w:r w:rsidR="00A83D0D">
        <w:rPr>
          <w:b/>
          <w:lang w:val="ro-RO"/>
        </w:rPr>
        <w:t xml:space="preserve"> cu prilejul</w:t>
      </w:r>
    </w:p>
    <w:p w14:paraId="216D7A20" w14:textId="7CA0B09F" w:rsidR="009A799D" w:rsidRPr="009C68FB" w:rsidRDefault="00A83D0D" w:rsidP="00A83D0D">
      <w:pPr>
        <w:jc w:val="center"/>
        <w:rPr>
          <w:b/>
          <w:bCs/>
          <w:lang w:val="ro-RO"/>
        </w:rPr>
      </w:pPr>
      <w:proofErr w:type="spellStart"/>
      <w:r>
        <w:rPr>
          <w:b/>
          <w:lang w:val="en-US"/>
        </w:rPr>
        <w:t>Z</w:t>
      </w:r>
      <w:r w:rsidRPr="003321CE">
        <w:rPr>
          <w:b/>
          <w:lang w:val="en-US"/>
        </w:rPr>
        <w:t>i</w:t>
      </w:r>
      <w:r>
        <w:rPr>
          <w:b/>
          <w:lang w:val="en-US"/>
        </w:rPr>
        <w:t>lei</w:t>
      </w:r>
      <w:proofErr w:type="spellEnd"/>
      <w:r w:rsidRPr="003321CE">
        <w:rPr>
          <w:b/>
          <w:lang w:val="en-US"/>
        </w:rPr>
        <w:t xml:space="preserve"> </w:t>
      </w:r>
      <w:proofErr w:type="spellStart"/>
      <w:r w:rsidRPr="003321CE">
        <w:rPr>
          <w:b/>
          <w:lang w:val="en-US"/>
        </w:rPr>
        <w:t>profesional</w:t>
      </w:r>
      <w:r>
        <w:rPr>
          <w:b/>
          <w:lang w:val="en-US"/>
        </w:rPr>
        <w:t>e</w:t>
      </w:r>
      <w:proofErr w:type="spellEnd"/>
      <w:r w:rsidRPr="003321CE">
        <w:rPr>
          <w:b/>
          <w:lang w:val="en-US"/>
        </w:rPr>
        <w:t xml:space="preserve"> a </w:t>
      </w:r>
      <w:proofErr w:type="spellStart"/>
      <w:r w:rsidRPr="003321CE">
        <w:rPr>
          <w:b/>
          <w:lang w:val="en-US"/>
        </w:rPr>
        <w:t>lucrătorului</w:t>
      </w:r>
      <w:proofErr w:type="spellEnd"/>
      <w:r w:rsidRPr="003321CE">
        <w:rPr>
          <w:b/>
          <w:lang w:val="en-US"/>
        </w:rPr>
        <w:t xml:space="preserve"> medical </w:t>
      </w:r>
      <w:proofErr w:type="spellStart"/>
      <w:r w:rsidRPr="003321CE">
        <w:rPr>
          <w:b/>
          <w:lang w:val="en-US"/>
        </w:rPr>
        <w:t>și</w:t>
      </w:r>
      <w:proofErr w:type="spellEnd"/>
      <w:r w:rsidRPr="003321CE">
        <w:rPr>
          <w:b/>
          <w:lang w:val="en-US"/>
        </w:rPr>
        <w:t xml:space="preserve"> a </w:t>
      </w:r>
      <w:proofErr w:type="spellStart"/>
      <w:r w:rsidRPr="003321CE">
        <w:rPr>
          <w:b/>
          <w:lang w:val="en-US"/>
        </w:rPr>
        <w:t>farmacistului</w:t>
      </w:r>
      <w:proofErr w:type="spellEnd"/>
      <w:r w:rsidR="009A799D" w:rsidRPr="009C68FB">
        <w:rPr>
          <w:b/>
          <w:bCs/>
          <w:lang w:val="ro-RO"/>
        </w:rPr>
        <w:t>”</w:t>
      </w:r>
    </w:p>
    <w:p w14:paraId="7FF2D07F" w14:textId="77777777" w:rsidR="009A799D" w:rsidRPr="009C68FB" w:rsidRDefault="009A799D" w:rsidP="009A799D">
      <w:pPr>
        <w:tabs>
          <w:tab w:val="left" w:pos="2700"/>
        </w:tabs>
        <w:jc w:val="center"/>
        <w:rPr>
          <w:b/>
          <w:lang w:val="ro-RO"/>
        </w:rPr>
      </w:pPr>
    </w:p>
    <w:p w14:paraId="2135A527" w14:textId="77777777" w:rsidR="009A799D" w:rsidRPr="009C68FB" w:rsidRDefault="009A799D" w:rsidP="009A799D">
      <w:pPr>
        <w:tabs>
          <w:tab w:val="left" w:pos="2700"/>
        </w:tabs>
        <w:rPr>
          <w:b/>
          <w:lang w:val="en-US"/>
        </w:rPr>
      </w:pP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A799D" w:rsidRPr="00255B25" w14:paraId="7F58DF39" w14:textId="77777777" w:rsidTr="0015717B">
        <w:tc>
          <w:tcPr>
            <w:tcW w:w="9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9D51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9A799D" w:rsidRPr="00255B25" w14:paraId="1FC92B4E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93C2" w14:textId="4257219C" w:rsidR="009A799D" w:rsidRPr="009C68FB" w:rsidRDefault="00B0315B" w:rsidP="00353FC3">
            <w:pPr>
              <w:pStyle w:val="a4"/>
              <w:spacing w:line="276" w:lineRule="auto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Vicepreședinta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raionului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Florești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 w:rsidR="00A83D0D">
              <w:rPr>
                <w:sz w:val="24"/>
                <w:lang w:val="en-US"/>
              </w:rPr>
              <w:t>S</w:t>
            </w:r>
            <w:r w:rsidR="00A83D0D" w:rsidRPr="009C68FB">
              <w:rPr>
                <w:sz w:val="24"/>
                <w:lang w:val="en-US"/>
              </w:rPr>
              <w:t>ecretarul</w:t>
            </w:r>
            <w:proofErr w:type="spellEnd"/>
            <w:r w:rsidR="00A83D0D" w:rsidRPr="009C68FB">
              <w:rPr>
                <w:sz w:val="24"/>
                <w:lang w:val="en-US"/>
              </w:rPr>
              <w:t xml:space="preserve"> </w:t>
            </w:r>
            <w:proofErr w:type="spellStart"/>
            <w:r w:rsidR="00A83D0D" w:rsidRPr="009C68FB">
              <w:rPr>
                <w:sz w:val="24"/>
                <w:lang w:val="en-US"/>
              </w:rPr>
              <w:t>Consiliului</w:t>
            </w:r>
            <w:proofErr w:type="spellEnd"/>
            <w:r w:rsidR="00A83D0D" w:rsidRPr="009C68FB">
              <w:rPr>
                <w:sz w:val="24"/>
                <w:lang w:val="en-US"/>
              </w:rPr>
              <w:t xml:space="preserve"> </w:t>
            </w:r>
            <w:proofErr w:type="spellStart"/>
            <w:r w:rsidR="00A83D0D" w:rsidRPr="009C68FB">
              <w:rPr>
                <w:sz w:val="24"/>
                <w:lang w:val="en-US"/>
              </w:rPr>
              <w:t>raional</w:t>
            </w:r>
            <w:proofErr w:type="spellEnd"/>
            <w:r w:rsidR="00A83D0D" w:rsidRPr="009C68FB">
              <w:rPr>
                <w:sz w:val="24"/>
                <w:lang w:val="en-US"/>
              </w:rPr>
              <w:t xml:space="preserve"> </w:t>
            </w:r>
            <w:proofErr w:type="spellStart"/>
            <w:r w:rsidR="00A83D0D" w:rsidRPr="009C68FB">
              <w:rPr>
                <w:sz w:val="24"/>
                <w:lang w:val="en-US"/>
              </w:rPr>
              <w:t>Floreşti</w:t>
            </w:r>
            <w:proofErr w:type="spellEnd"/>
            <w:r w:rsidR="00A83D0D">
              <w:rPr>
                <w:sz w:val="24"/>
                <w:lang w:val="en-US"/>
              </w:rPr>
              <w:t xml:space="preserve"> </w:t>
            </w:r>
            <w:proofErr w:type="spellStart"/>
            <w:r w:rsidR="00A83D0D">
              <w:rPr>
                <w:sz w:val="24"/>
                <w:lang w:val="en-US"/>
              </w:rPr>
              <w:t>și</w:t>
            </w:r>
            <w:proofErr w:type="spellEnd"/>
            <w:r w:rsidR="00A83D0D">
              <w:rPr>
                <w:sz w:val="24"/>
                <w:lang w:val="en-US"/>
              </w:rPr>
              <w:t xml:space="preserve"> </w:t>
            </w:r>
            <w:proofErr w:type="spellStart"/>
            <w:r w:rsidR="00E04CF3">
              <w:rPr>
                <w:sz w:val="24"/>
                <w:lang w:val="en-US"/>
              </w:rPr>
              <w:t>Secţia</w:t>
            </w:r>
            <w:proofErr w:type="spellEnd"/>
            <w:r w:rsidR="00E04CF3">
              <w:rPr>
                <w:sz w:val="24"/>
                <w:lang w:val="en-US"/>
              </w:rPr>
              <w:t xml:space="preserve"> </w:t>
            </w:r>
            <w:proofErr w:type="spellStart"/>
            <w:r w:rsidR="00E04CF3">
              <w:rPr>
                <w:sz w:val="24"/>
                <w:lang w:val="en-US"/>
              </w:rPr>
              <w:t>Juridică</w:t>
            </w:r>
            <w:proofErr w:type="spellEnd"/>
            <w:r w:rsidR="00E04CF3">
              <w:rPr>
                <w:sz w:val="24"/>
                <w:lang w:val="en-US"/>
              </w:rPr>
              <w:t xml:space="preserve">, </w:t>
            </w:r>
            <w:proofErr w:type="spellStart"/>
            <w:r w:rsidR="00E04CF3">
              <w:rPr>
                <w:sz w:val="24"/>
                <w:lang w:val="en-US"/>
              </w:rPr>
              <w:t>Resurse</w:t>
            </w:r>
            <w:proofErr w:type="spellEnd"/>
            <w:r w:rsidR="00DB7168">
              <w:rPr>
                <w:sz w:val="24"/>
                <w:lang w:val="en-US"/>
              </w:rPr>
              <w:t xml:space="preserve"> </w:t>
            </w:r>
            <w:proofErr w:type="spellStart"/>
            <w:r w:rsidR="00353FC3">
              <w:rPr>
                <w:sz w:val="24"/>
                <w:lang w:val="en-US"/>
              </w:rPr>
              <w:t>Umane</w:t>
            </w:r>
            <w:proofErr w:type="spellEnd"/>
            <w:r w:rsidR="00353FC3">
              <w:rPr>
                <w:sz w:val="24"/>
                <w:lang w:val="en-US"/>
              </w:rPr>
              <w:t xml:space="preserve"> </w:t>
            </w:r>
            <w:proofErr w:type="spellStart"/>
            <w:r w:rsidR="00353FC3">
              <w:rPr>
                <w:sz w:val="24"/>
                <w:lang w:val="en-US"/>
              </w:rPr>
              <w:t>şi</w:t>
            </w:r>
            <w:proofErr w:type="spellEnd"/>
            <w:r w:rsidR="00353FC3">
              <w:rPr>
                <w:sz w:val="24"/>
                <w:lang w:val="en-US"/>
              </w:rPr>
              <w:t xml:space="preserve"> </w:t>
            </w:r>
            <w:proofErr w:type="spellStart"/>
            <w:r w:rsidR="00353FC3">
              <w:rPr>
                <w:sz w:val="24"/>
                <w:lang w:val="en-US"/>
              </w:rPr>
              <w:t>Administraţie</w:t>
            </w:r>
            <w:proofErr w:type="spellEnd"/>
            <w:r w:rsidR="00353FC3">
              <w:rPr>
                <w:sz w:val="24"/>
                <w:lang w:val="en-US"/>
              </w:rPr>
              <w:t xml:space="preserve"> </w:t>
            </w:r>
            <w:proofErr w:type="spellStart"/>
            <w:r w:rsidR="00353FC3">
              <w:rPr>
                <w:sz w:val="24"/>
                <w:lang w:val="en-US"/>
              </w:rPr>
              <w:t>Publică</w:t>
            </w:r>
            <w:proofErr w:type="spellEnd"/>
            <w:r w:rsidR="00353FC3">
              <w:rPr>
                <w:sz w:val="24"/>
                <w:lang w:val="en-US"/>
              </w:rPr>
              <w:t xml:space="preserve">, </w:t>
            </w:r>
            <w:r w:rsidR="00E04CF3">
              <w:rPr>
                <w:sz w:val="24"/>
                <w:lang w:val="en-US"/>
              </w:rPr>
              <w:t xml:space="preserve"> </w:t>
            </w:r>
          </w:p>
        </w:tc>
      </w:tr>
      <w:tr w:rsidR="009A799D" w:rsidRPr="00255B25" w14:paraId="24F7E2DC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2129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2. Condițiile ce au impus elaborarea proiectului actului normativ</w:t>
            </w:r>
          </w:p>
        </w:tc>
      </w:tr>
      <w:tr w:rsidR="009A799D" w:rsidRPr="00255B25" w14:paraId="6B55ABC8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D7E7" w14:textId="77A3A377" w:rsidR="009A799D" w:rsidRPr="00264548" w:rsidRDefault="00171570" w:rsidP="00EA3B00">
            <w:pPr>
              <w:pStyle w:val="a4"/>
              <w:jc w:val="both"/>
              <w:rPr>
                <w:sz w:val="24"/>
                <w:lang w:val="ro-RO"/>
              </w:rPr>
            </w:pPr>
            <w:proofErr w:type="spellStart"/>
            <w:r w:rsidRPr="00264548">
              <w:rPr>
                <w:sz w:val="24"/>
                <w:lang w:val="en-US"/>
              </w:rPr>
              <w:t>Proiectul</w:t>
            </w:r>
            <w:proofErr w:type="spellEnd"/>
            <w:r w:rsidRPr="00264548">
              <w:rPr>
                <w:sz w:val="24"/>
                <w:lang w:val="en-US"/>
              </w:rPr>
              <w:t xml:space="preserve"> de </w:t>
            </w:r>
            <w:proofErr w:type="spellStart"/>
            <w:r w:rsidRPr="00264548">
              <w:rPr>
                <w:sz w:val="24"/>
                <w:lang w:val="en-US"/>
              </w:rPr>
              <w:t>decizie</w:t>
            </w:r>
            <w:proofErr w:type="spellEnd"/>
            <w:r w:rsidRPr="00264548">
              <w:rPr>
                <w:sz w:val="24"/>
                <w:lang w:val="en-US"/>
              </w:rPr>
              <w:t xml:space="preserve"> a </w:t>
            </w:r>
            <w:proofErr w:type="spellStart"/>
            <w:r w:rsidRPr="00264548">
              <w:rPr>
                <w:sz w:val="24"/>
                <w:lang w:val="en-US"/>
              </w:rPr>
              <w:t>fost</w:t>
            </w:r>
            <w:proofErr w:type="spellEnd"/>
            <w:r w:rsidRPr="00264548">
              <w:rPr>
                <w:sz w:val="24"/>
                <w:lang w:val="en-US"/>
              </w:rPr>
              <w:t xml:space="preserve"> </w:t>
            </w:r>
            <w:proofErr w:type="spellStart"/>
            <w:r w:rsidRPr="00264548">
              <w:rPr>
                <w:sz w:val="24"/>
                <w:lang w:val="en-US"/>
              </w:rPr>
              <w:t>elaborat</w:t>
            </w:r>
            <w:proofErr w:type="spellEnd"/>
            <w:r w:rsidRPr="00264548">
              <w:rPr>
                <w:sz w:val="24"/>
                <w:lang w:val="en-US"/>
              </w:rPr>
              <w:t xml:space="preserve"> </w:t>
            </w:r>
            <w:proofErr w:type="spellStart"/>
            <w:r w:rsidRPr="00264548">
              <w:rPr>
                <w:sz w:val="24"/>
                <w:lang w:val="en-US"/>
              </w:rPr>
              <w:t>în</w:t>
            </w:r>
            <w:proofErr w:type="spellEnd"/>
            <w:r w:rsidRPr="00264548">
              <w:rPr>
                <w:sz w:val="24"/>
                <w:lang w:val="en-US"/>
              </w:rPr>
              <w:t xml:space="preserve"> </w:t>
            </w:r>
            <w:proofErr w:type="spellStart"/>
            <w:r w:rsidRPr="00264548">
              <w:rPr>
                <w:sz w:val="24"/>
                <w:lang w:val="en-US"/>
              </w:rPr>
              <w:t>scopul</w:t>
            </w:r>
            <w:proofErr w:type="spellEnd"/>
            <w:r w:rsidRPr="00264548">
              <w:rPr>
                <w:sz w:val="24"/>
                <w:lang w:val="en-US"/>
              </w:rPr>
              <w:t xml:space="preserve"> </w:t>
            </w:r>
            <w:proofErr w:type="spellStart"/>
            <w:r w:rsidRPr="00264548">
              <w:rPr>
                <w:sz w:val="24"/>
                <w:lang w:val="en-US"/>
              </w:rPr>
              <w:t>acordării</w:t>
            </w:r>
            <w:proofErr w:type="spellEnd"/>
            <w:r w:rsidRPr="00264548">
              <w:rPr>
                <w:sz w:val="24"/>
                <w:lang w:val="ro-RO"/>
              </w:rPr>
              <w:t xml:space="preserve"> </w:t>
            </w:r>
            <w:r w:rsidR="008E7FEA" w:rsidRPr="008E7FEA">
              <w:rPr>
                <w:sz w:val="24"/>
                <w:lang w:val="ro-RO"/>
              </w:rPr>
              <w:t xml:space="preserve">premiului personalului de conducere și angajaților </w:t>
            </w:r>
            <w:proofErr w:type="spellStart"/>
            <w:r w:rsidR="008E7FEA" w:rsidRPr="008E7FEA">
              <w:rPr>
                <w:sz w:val="24"/>
                <w:lang w:val="ro-RO"/>
              </w:rPr>
              <w:t>instituţiei</w:t>
            </w:r>
            <w:proofErr w:type="spellEnd"/>
            <w:r w:rsidR="008E7FEA" w:rsidRPr="008E7FEA">
              <w:rPr>
                <w:sz w:val="24"/>
                <w:lang w:val="ro-RO"/>
              </w:rPr>
              <w:t xml:space="preserve"> respective, cu </w:t>
            </w:r>
            <w:proofErr w:type="gramStart"/>
            <w:r w:rsidR="008E7FEA" w:rsidRPr="008E7FEA">
              <w:rPr>
                <w:sz w:val="24"/>
                <w:lang w:val="ro-RO"/>
              </w:rPr>
              <w:t>prilejul ,,</w:t>
            </w:r>
            <w:proofErr w:type="spellStart"/>
            <w:r w:rsidR="008E7FEA" w:rsidRPr="008E7FEA">
              <w:rPr>
                <w:bCs/>
                <w:sz w:val="24"/>
                <w:lang w:val="en-US"/>
              </w:rPr>
              <w:t>Zilei</w:t>
            </w:r>
            <w:proofErr w:type="spellEnd"/>
            <w:proofErr w:type="gramEnd"/>
            <w:r w:rsidR="008E7FEA" w:rsidRPr="008E7FEA">
              <w:rPr>
                <w:bCs/>
                <w:sz w:val="24"/>
                <w:lang w:val="en-US"/>
              </w:rPr>
              <w:t xml:space="preserve"> </w:t>
            </w:r>
            <w:proofErr w:type="spellStart"/>
            <w:r w:rsidR="008E7FEA" w:rsidRPr="008E7FEA">
              <w:rPr>
                <w:bCs/>
                <w:sz w:val="24"/>
                <w:lang w:val="en-US"/>
              </w:rPr>
              <w:t>profesionale</w:t>
            </w:r>
            <w:proofErr w:type="spellEnd"/>
            <w:r w:rsidR="008E7FEA" w:rsidRPr="008E7FEA">
              <w:rPr>
                <w:bCs/>
                <w:sz w:val="24"/>
                <w:lang w:val="en-US"/>
              </w:rPr>
              <w:t xml:space="preserve"> a </w:t>
            </w:r>
            <w:proofErr w:type="spellStart"/>
            <w:r w:rsidR="008E7FEA" w:rsidRPr="008E7FEA">
              <w:rPr>
                <w:bCs/>
                <w:sz w:val="24"/>
                <w:lang w:val="en-US"/>
              </w:rPr>
              <w:t>lucrătorului</w:t>
            </w:r>
            <w:proofErr w:type="spellEnd"/>
            <w:r w:rsidR="008E7FEA" w:rsidRPr="008E7FEA">
              <w:rPr>
                <w:bCs/>
                <w:sz w:val="24"/>
                <w:lang w:val="en-US"/>
              </w:rPr>
              <w:t xml:space="preserve"> medical </w:t>
            </w:r>
            <w:proofErr w:type="spellStart"/>
            <w:r w:rsidR="008E7FEA" w:rsidRPr="008E7FEA">
              <w:rPr>
                <w:bCs/>
                <w:sz w:val="24"/>
                <w:lang w:val="en-US"/>
              </w:rPr>
              <w:t>și</w:t>
            </w:r>
            <w:proofErr w:type="spellEnd"/>
            <w:r w:rsidR="008E7FEA" w:rsidRPr="008E7FEA">
              <w:rPr>
                <w:bCs/>
                <w:sz w:val="24"/>
                <w:lang w:val="en-US"/>
              </w:rPr>
              <w:t xml:space="preserve"> a </w:t>
            </w:r>
            <w:proofErr w:type="spellStart"/>
            <w:r w:rsidR="008E7FEA" w:rsidRPr="008E7FEA">
              <w:rPr>
                <w:bCs/>
                <w:sz w:val="24"/>
                <w:lang w:val="en-US"/>
              </w:rPr>
              <w:t>farmacistului</w:t>
            </w:r>
            <w:proofErr w:type="spellEnd"/>
            <w:r w:rsidR="008E7FEA" w:rsidRPr="008E7FEA">
              <w:rPr>
                <w:bCs/>
                <w:sz w:val="24"/>
                <w:lang w:val="en-US"/>
              </w:rPr>
              <w:t>”</w:t>
            </w:r>
            <w:r w:rsidR="008E7FEA">
              <w:rPr>
                <w:bCs/>
                <w:sz w:val="24"/>
                <w:lang w:val="en-US"/>
              </w:rPr>
              <w:t xml:space="preserve">, </w:t>
            </w:r>
            <w:proofErr w:type="spellStart"/>
            <w:r w:rsidR="008E7FEA">
              <w:rPr>
                <w:bCs/>
                <w:sz w:val="24"/>
                <w:lang w:val="en-US"/>
              </w:rPr>
              <w:t>urmare</w:t>
            </w:r>
            <w:proofErr w:type="spellEnd"/>
            <w:r w:rsidR="008E7FEA">
              <w:rPr>
                <w:bCs/>
                <w:sz w:val="24"/>
                <w:lang w:val="en-US"/>
              </w:rPr>
              <w:t xml:space="preserve"> a </w:t>
            </w:r>
            <w:proofErr w:type="spellStart"/>
            <w:r w:rsidR="008E7FEA">
              <w:rPr>
                <w:bCs/>
                <w:sz w:val="24"/>
                <w:lang w:val="en-US"/>
              </w:rPr>
              <w:t>demersului</w:t>
            </w:r>
            <w:proofErr w:type="spellEnd"/>
            <w:r w:rsidR="008061E8">
              <w:rPr>
                <w:bCs/>
                <w:sz w:val="24"/>
                <w:lang w:val="en-US"/>
              </w:rPr>
              <w:t xml:space="preserve"> </w:t>
            </w:r>
            <w:r w:rsidR="008E7FEA" w:rsidRPr="008061E8">
              <w:rPr>
                <w:sz w:val="24"/>
                <w:lang w:val="ro-RO"/>
              </w:rPr>
              <w:t xml:space="preserve">doamnei Bulat </w:t>
            </w:r>
            <w:proofErr w:type="spellStart"/>
            <w:r w:rsidR="008E7FEA" w:rsidRPr="008061E8">
              <w:rPr>
                <w:sz w:val="24"/>
                <w:lang w:val="ro-RO"/>
              </w:rPr>
              <w:t>Lilia</w:t>
            </w:r>
            <w:proofErr w:type="spellEnd"/>
            <w:r w:rsidR="008E7FEA" w:rsidRPr="008061E8">
              <w:rPr>
                <w:sz w:val="24"/>
                <w:lang w:val="ro-RO"/>
              </w:rPr>
              <w:t xml:space="preserve">, șefa </w:t>
            </w:r>
            <w:r w:rsidR="008E7FEA" w:rsidRPr="00423AD6">
              <w:rPr>
                <w:sz w:val="24"/>
                <w:lang w:val="ro-RO"/>
              </w:rPr>
              <w:t xml:space="preserve">IMSP </w:t>
            </w:r>
            <w:r w:rsidR="00844FCB" w:rsidRPr="00423AD6">
              <w:rPr>
                <w:sz w:val="24"/>
                <w:lang w:val="ro-RO"/>
              </w:rPr>
              <w:t xml:space="preserve">Centrul de Sănătate </w:t>
            </w:r>
            <w:proofErr w:type="gramStart"/>
            <w:r w:rsidR="00844FCB" w:rsidRPr="00423AD6">
              <w:rPr>
                <w:sz w:val="24"/>
                <w:lang w:val="ro-RO"/>
              </w:rPr>
              <w:t>Mărculești ,,Grigore</w:t>
            </w:r>
            <w:proofErr w:type="gramEnd"/>
            <w:r w:rsidR="00844FCB" w:rsidRPr="00423AD6">
              <w:rPr>
                <w:sz w:val="24"/>
                <w:lang w:val="ro-RO"/>
              </w:rPr>
              <w:t xml:space="preserve"> Bivol</w:t>
            </w:r>
            <w:r w:rsidR="00EA3B00" w:rsidRPr="00423AD6">
              <w:rPr>
                <w:sz w:val="24"/>
                <w:lang w:val="ro-RO"/>
              </w:rPr>
              <w:t>.</w:t>
            </w:r>
          </w:p>
        </w:tc>
      </w:tr>
      <w:tr w:rsidR="009A799D" w:rsidRPr="00255B25" w14:paraId="71FA28AC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02F4" w14:textId="77777777" w:rsidR="009A799D" w:rsidRPr="009C68FB" w:rsidRDefault="009A799D" w:rsidP="0015717B">
            <w:pPr>
              <w:shd w:val="clear" w:color="auto" w:fill="FFFFFF"/>
              <w:rPr>
                <w:b/>
                <w:lang w:val="ro-RO"/>
              </w:rPr>
            </w:pPr>
            <w:r w:rsidRPr="009C68FB">
              <w:rPr>
                <w:b/>
                <w:lang w:val="ro-RO"/>
              </w:rPr>
              <w:t>2.1. Temeiul legal sau, după caz, sursa proiectului actului normativ</w:t>
            </w:r>
          </w:p>
        </w:tc>
      </w:tr>
      <w:tr w:rsidR="009A799D" w:rsidRPr="00255B25" w14:paraId="3E562A7A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4D1D" w14:textId="77777777" w:rsidR="009A799D" w:rsidRPr="00464913" w:rsidRDefault="009A799D" w:rsidP="00A370E0">
            <w:pPr>
              <w:pStyle w:val="a4"/>
              <w:jc w:val="both"/>
              <w:rPr>
                <w:sz w:val="24"/>
                <w:lang w:val="en-US"/>
              </w:rPr>
            </w:pPr>
            <w:proofErr w:type="spellStart"/>
            <w:r w:rsidRPr="00464913">
              <w:rPr>
                <w:sz w:val="24"/>
                <w:lang w:val="en-US"/>
              </w:rPr>
              <w:t>Prezentul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proiect</w:t>
            </w:r>
            <w:proofErr w:type="spellEnd"/>
            <w:r w:rsidRPr="00464913">
              <w:rPr>
                <w:sz w:val="24"/>
                <w:lang w:val="en-US"/>
              </w:rPr>
              <w:t xml:space="preserve"> de </w:t>
            </w:r>
            <w:proofErr w:type="spellStart"/>
            <w:r w:rsidRPr="00464913">
              <w:rPr>
                <w:sz w:val="24"/>
                <w:lang w:val="en-US"/>
              </w:rPr>
              <w:t>decizie</w:t>
            </w:r>
            <w:proofErr w:type="spellEnd"/>
            <w:r w:rsidRPr="00464913">
              <w:rPr>
                <w:sz w:val="24"/>
                <w:lang w:val="en-US"/>
              </w:rPr>
              <w:t xml:space="preserve"> a </w:t>
            </w:r>
            <w:proofErr w:type="spellStart"/>
            <w:r w:rsidRPr="00464913">
              <w:rPr>
                <w:sz w:val="24"/>
                <w:lang w:val="en-US"/>
              </w:rPr>
              <w:t>fost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elaborat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în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temeiul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r w:rsidR="00EC7DA6" w:rsidRPr="00464913">
              <w:rPr>
                <w:sz w:val="24"/>
                <w:lang w:val="ro-RO"/>
              </w:rPr>
              <w:t>Regulamentului privind salarizarea angajaților din instituțiile medico-sanitare publice, încadrate în sistemul asigurării obligatorii de asistență medicală, aprobat prin Hotărârea Guv</w:t>
            </w:r>
            <w:r w:rsidR="00A370E0">
              <w:rPr>
                <w:sz w:val="24"/>
                <w:lang w:val="ro-RO"/>
              </w:rPr>
              <w:t>ernului Republicii Moldova  nr.</w:t>
            </w:r>
            <w:r w:rsidR="00EC7DA6" w:rsidRPr="00464913">
              <w:rPr>
                <w:sz w:val="24"/>
                <w:lang w:val="ro-RO"/>
              </w:rPr>
              <w:t>837/2016</w:t>
            </w:r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Ordinul</w:t>
            </w:r>
            <w:proofErr w:type="spellEnd"/>
            <w:r w:rsidRPr="00464913">
              <w:rPr>
                <w:sz w:val="24"/>
                <w:lang w:val="en-US"/>
              </w:rPr>
              <w:t xml:space="preserve"> nr.157 din 15 </w:t>
            </w:r>
            <w:proofErr w:type="spellStart"/>
            <w:r w:rsidRPr="00464913">
              <w:rPr>
                <w:sz w:val="24"/>
                <w:lang w:val="en-US"/>
              </w:rPr>
              <w:t>februarie</w:t>
            </w:r>
            <w:proofErr w:type="spellEnd"/>
            <w:r w:rsidRPr="00464913">
              <w:rPr>
                <w:sz w:val="24"/>
                <w:lang w:val="en-US"/>
              </w:rPr>
              <w:t xml:space="preserve"> 2024 cu </w:t>
            </w:r>
            <w:proofErr w:type="spellStart"/>
            <w:r w:rsidRPr="00464913">
              <w:rPr>
                <w:sz w:val="24"/>
                <w:lang w:val="en-US"/>
              </w:rPr>
              <w:t>privire</w:t>
            </w:r>
            <w:proofErr w:type="spellEnd"/>
            <w:r w:rsidRPr="00464913">
              <w:rPr>
                <w:sz w:val="24"/>
                <w:lang w:val="en-US"/>
              </w:rPr>
              <w:t xml:space="preserve"> la </w:t>
            </w:r>
            <w:proofErr w:type="spellStart"/>
            <w:r w:rsidRPr="00464913">
              <w:rPr>
                <w:sz w:val="24"/>
                <w:lang w:val="en-US"/>
              </w:rPr>
              <w:t>aprobarea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Nomenclatorului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prestatorilor</w:t>
            </w:r>
            <w:proofErr w:type="spellEnd"/>
            <w:r w:rsidRPr="00464913">
              <w:rPr>
                <w:sz w:val="24"/>
                <w:lang w:val="en-US"/>
              </w:rPr>
              <w:t xml:space="preserve"> de </w:t>
            </w:r>
            <w:proofErr w:type="spellStart"/>
            <w:r w:rsidRPr="00464913">
              <w:rPr>
                <w:sz w:val="24"/>
                <w:lang w:val="en-US"/>
              </w:rPr>
              <w:t>asistenţă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medicală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primară</w:t>
            </w:r>
            <w:proofErr w:type="spellEnd"/>
            <w:r w:rsidRPr="00464913">
              <w:rPr>
                <w:sz w:val="24"/>
                <w:lang w:val="en-US"/>
              </w:rPr>
              <w:t xml:space="preserve">, cu </w:t>
            </w:r>
            <w:proofErr w:type="spellStart"/>
            <w:r w:rsidR="00A370E0">
              <w:rPr>
                <w:sz w:val="24"/>
                <w:lang w:val="en-US"/>
              </w:rPr>
              <w:t>modificările</w:t>
            </w:r>
            <w:proofErr w:type="spellEnd"/>
            <w:r w:rsidR="00A370E0">
              <w:rPr>
                <w:sz w:val="24"/>
                <w:lang w:val="en-US"/>
              </w:rPr>
              <w:t xml:space="preserve"> </w:t>
            </w:r>
            <w:proofErr w:type="spellStart"/>
            <w:r w:rsidR="00A370E0">
              <w:rPr>
                <w:sz w:val="24"/>
                <w:lang w:val="en-US"/>
              </w:rPr>
              <w:t>ulterioare</w:t>
            </w:r>
            <w:proofErr w:type="spellEnd"/>
            <w:r w:rsidR="00A370E0">
              <w:rPr>
                <w:sz w:val="24"/>
                <w:lang w:val="en-US"/>
              </w:rPr>
              <w:t xml:space="preserve">, </w:t>
            </w:r>
            <w:proofErr w:type="spellStart"/>
            <w:r w:rsidR="00A370E0">
              <w:rPr>
                <w:sz w:val="24"/>
                <w:lang w:val="en-US"/>
              </w:rPr>
              <w:t>Legii</w:t>
            </w:r>
            <w:proofErr w:type="spellEnd"/>
            <w:r w:rsidR="00A370E0">
              <w:rPr>
                <w:sz w:val="24"/>
                <w:lang w:val="en-US"/>
              </w:rPr>
              <w:t xml:space="preserve"> </w:t>
            </w:r>
            <w:proofErr w:type="spellStart"/>
            <w:r w:rsidR="00A370E0">
              <w:rPr>
                <w:sz w:val="24"/>
                <w:lang w:val="en-US"/>
              </w:rPr>
              <w:t>O</w:t>
            </w:r>
            <w:r w:rsidRPr="00464913">
              <w:rPr>
                <w:sz w:val="24"/>
                <w:lang w:val="en-US"/>
              </w:rPr>
              <w:t>crotirii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="00A370E0">
              <w:rPr>
                <w:sz w:val="24"/>
                <w:lang w:val="en-US"/>
              </w:rPr>
              <w:t>S</w:t>
            </w:r>
            <w:r w:rsidRPr="00464913">
              <w:rPr>
                <w:sz w:val="24"/>
                <w:lang w:val="en-US"/>
              </w:rPr>
              <w:t>ănătăţii</w:t>
            </w:r>
            <w:proofErr w:type="spellEnd"/>
            <w:r w:rsidRPr="00464913">
              <w:rPr>
                <w:sz w:val="24"/>
                <w:lang w:val="en-US"/>
              </w:rPr>
              <w:t xml:space="preserve"> nr.411/1995, </w:t>
            </w:r>
            <w:r w:rsidR="006432CD" w:rsidRPr="00464913">
              <w:rPr>
                <w:sz w:val="24"/>
                <w:lang w:val="en-US"/>
              </w:rPr>
              <w:t xml:space="preserve">art.43 </w:t>
            </w:r>
            <w:proofErr w:type="spellStart"/>
            <w:r w:rsidR="006432CD" w:rsidRPr="00464913">
              <w:rPr>
                <w:sz w:val="24"/>
                <w:lang w:val="en-US"/>
              </w:rPr>
              <w:t>alin</w:t>
            </w:r>
            <w:proofErr w:type="spellEnd"/>
            <w:r w:rsidR="006432CD" w:rsidRPr="00464913">
              <w:rPr>
                <w:sz w:val="24"/>
                <w:lang w:val="en-US"/>
              </w:rPr>
              <w:t>.(</w:t>
            </w:r>
            <w:r w:rsidR="0047128F">
              <w:rPr>
                <w:sz w:val="24"/>
                <w:lang w:val="en-US"/>
              </w:rPr>
              <w:t>2</w:t>
            </w:r>
            <w:r w:rsidR="006432CD" w:rsidRPr="00464913">
              <w:rPr>
                <w:sz w:val="24"/>
                <w:lang w:val="en-US"/>
              </w:rPr>
              <w:t xml:space="preserve">) </w:t>
            </w:r>
            <w:proofErr w:type="spellStart"/>
            <w:r w:rsidRPr="00464913">
              <w:rPr>
                <w:sz w:val="24"/>
                <w:lang w:val="en-US"/>
              </w:rPr>
              <w:t>şi</w:t>
            </w:r>
            <w:proofErr w:type="spellEnd"/>
            <w:r w:rsidRPr="00464913">
              <w:rPr>
                <w:sz w:val="24"/>
                <w:lang w:val="en-US"/>
              </w:rPr>
              <w:t xml:space="preserve"> art.46 </w:t>
            </w:r>
            <w:proofErr w:type="spellStart"/>
            <w:r w:rsidRPr="00464913">
              <w:rPr>
                <w:sz w:val="24"/>
                <w:lang w:val="en-US"/>
              </w:rPr>
              <w:t>alin</w:t>
            </w:r>
            <w:proofErr w:type="spellEnd"/>
            <w:r w:rsidRPr="00464913">
              <w:rPr>
                <w:sz w:val="24"/>
                <w:lang w:val="en-US"/>
              </w:rPr>
              <w:t xml:space="preserve">.(1) din </w:t>
            </w:r>
            <w:proofErr w:type="spellStart"/>
            <w:r w:rsidRPr="00464913">
              <w:rPr>
                <w:sz w:val="24"/>
                <w:lang w:val="en-US"/>
              </w:rPr>
              <w:t>Legea</w:t>
            </w:r>
            <w:proofErr w:type="spellEnd"/>
            <w:r w:rsidRPr="00464913">
              <w:rPr>
                <w:sz w:val="24"/>
                <w:lang w:val="en-US"/>
              </w:rPr>
              <w:t xml:space="preserve"> nr.436/2006 </w:t>
            </w:r>
            <w:proofErr w:type="spellStart"/>
            <w:r w:rsidRPr="00464913">
              <w:rPr>
                <w:sz w:val="24"/>
                <w:lang w:val="en-US"/>
              </w:rPr>
              <w:t>privind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administraţia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publică</w:t>
            </w:r>
            <w:proofErr w:type="spellEnd"/>
            <w:r w:rsidRPr="00464913">
              <w:rPr>
                <w:sz w:val="24"/>
                <w:lang w:val="en-US"/>
              </w:rPr>
              <w:t xml:space="preserve"> </w:t>
            </w:r>
            <w:proofErr w:type="spellStart"/>
            <w:r w:rsidRPr="00464913">
              <w:rPr>
                <w:sz w:val="24"/>
                <w:lang w:val="en-US"/>
              </w:rPr>
              <w:t>locală</w:t>
            </w:r>
            <w:proofErr w:type="spellEnd"/>
            <w:r w:rsidRPr="00464913">
              <w:rPr>
                <w:sz w:val="24"/>
                <w:lang w:val="en-US"/>
              </w:rPr>
              <w:t>.</w:t>
            </w:r>
          </w:p>
        </w:tc>
      </w:tr>
      <w:tr w:rsidR="009A799D" w:rsidRPr="00255B25" w14:paraId="76D5848F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551A" w14:textId="77777777" w:rsidR="009A799D" w:rsidRPr="009C68FB" w:rsidRDefault="009A799D" w:rsidP="0015717B">
            <w:pPr>
              <w:shd w:val="clear" w:color="auto" w:fill="FFFFFF"/>
              <w:rPr>
                <w:b/>
                <w:lang w:val="ro-RO"/>
              </w:rPr>
            </w:pPr>
            <w:r w:rsidRPr="009C68FB">
              <w:rPr>
                <w:b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9A799D" w:rsidRPr="009C68FB" w14:paraId="7C973FA4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520A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Nu este aplicabil</w:t>
            </w:r>
          </w:p>
        </w:tc>
      </w:tr>
      <w:tr w:rsidR="009A799D" w:rsidRPr="00255B25" w14:paraId="096522B7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7A14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3. Obiectivele urmărite și soluțiile propuse</w:t>
            </w:r>
          </w:p>
        </w:tc>
      </w:tr>
      <w:tr w:rsidR="009A799D" w:rsidRPr="00255B25" w14:paraId="586D0051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18AF8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3.1. Principalele prevederi ale proiectului și evidențierea elementelor noi</w:t>
            </w:r>
          </w:p>
        </w:tc>
      </w:tr>
      <w:tr w:rsidR="009A799D" w:rsidRPr="00255B25" w14:paraId="59AD1C95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86A0" w14:textId="2A77D437" w:rsidR="004A58D3" w:rsidRPr="004A58D3" w:rsidRDefault="009A799D" w:rsidP="004A58D3">
            <w:pPr>
              <w:jc w:val="both"/>
              <w:rPr>
                <w:lang w:val="ro-RO"/>
              </w:rPr>
            </w:pPr>
            <w:r w:rsidRPr="004A58D3">
              <w:rPr>
                <w:lang w:val="en-US"/>
              </w:rPr>
              <w:t>1</w:t>
            </w:r>
            <w:r w:rsidR="004A58D3" w:rsidRPr="004A58D3">
              <w:rPr>
                <w:lang w:val="ro-RO"/>
              </w:rPr>
              <w:t xml:space="preserve"> Se permite șefului IMSP Centrul de Sănătate </w:t>
            </w:r>
            <w:proofErr w:type="gramStart"/>
            <w:r w:rsidR="00BC1198" w:rsidRPr="004A58D3">
              <w:rPr>
                <w:lang w:val="ro-RO"/>
              </w:rPr>
              <w:t>Mărculești</w:t>
            </w:r>
            <w:r w:rsidR="00BC1198">
              <w:rPr>
                <w:lang w:val="ro-RO"/>
              </w:rPr>
              <w:t xml:space="preserve"> </w:t>
            </w:r>
            <w:r w:rsidR="004A58D3" w:rsidRPr="004A58D3">
              <w:rPr>
                <w:lang w:val="ro-RO"/>
              </w:rPr>
              <w:t>,,Grigore</w:t>
            </w:r>
            <w:proofErr w:type="gramEnd"/>
            <w:r w:rsidR="004A58D3" w:rsidRPr="004A58D3">
              <w:rPr>
                <w:lang w:val="ro-RO"/>
              </w:rPr>
              <w:t xml:space="preserve"> Bivol” acordarea premiului personalului de conducere și angajaților </w:t>
            </w:r>
            <w:proofErr w:type="spellStart"/>
            <w:r w:rsidR="004A58D3" w:rsidRPr="004A58D3">
              <w:rPr>
                <w:lang w:val="ro-RO"/>
              </w:rPr>
              <w:t>instituţiei</w:t>
            </w:r>
            <w:proofErr w:type="spellEnd"/>
            <w:r w:rsidR="004A58D3" w:rsidRPr="004A58D3">
              <w:rPr>
                <w:lang w:val="ro-RO"/>
              </w:rPr>
              <w:t xml:space="preserve"> respective, cu </w:t>
            </w:r>
            <w:proofErr w:type="gramStart"/>
            <w:r w:rsidR="004A58D3" w:rsidRPr="004A58D3">
              <w:rPr>
                <w:lang w:val="ro-RO"/>
              </w:rPr>
              <w:t>prilejul ,,</w:t>
            </w:r>
            <w:proofErr w:type="spellStart"/>
            <w:r w:rsidR="004A58D3" w:rsidRPr="004A58D3">
              <w:rPr>
                <w:bCs/>
                <w:lang w:val="en-US"/>
              </w:rPr>
              <w:t>Zilei</w:t>
            </w:r>
            <w:proofErr w:type="spellEnd"/>
            <w:proofErr w:type="gramEnd"/>
            <w:r w:rsidR="004A58D3" w:rsidRPr="004A58D3">
              <w:rPr>
                <w:bCs/>
                <w:lang w:val="en-US"/>
              </w:rPr>
              <w:t xml:space="preserve"> </w:t>
            </w:r>
            <w:proofErr w:type="spellStart"/>
            <w:r w:rsidR="004A58D3" w:rsidRPr="004A58D3">
              <w:rPr>
                <w:bCs/>
                <w:lang w:val="en-US"/>
              </w:rPr>
              <w:t>profesionale</w:t>
            </w:r>
            <w:proofErr w:type="spellEnd"/>
            <w:r w:rsidR="004A58D3" w:rsidRPr="004A58D3">
              <w:rPr>
                <w:bCs/>
                <w:lang w:val="en-US"/>
              </w:rPr>
              <w:t xml:space="preserve"> a </w:t>
            </w:r>
            <w:proofErr w:type="spellStart"/>
            <w:r w:rsidR="004A58D3" w:rsidRPr="004A58D3">
              <w:rPr>
                <w:bCs/>
                <w:lang w:val="en-US"/>
              </w:rPr>
              <w:t>lucrătorului</w:t>
            </w:r>
            <w:proofErr w:type="spellEnd"/>
            <w:r w:rsidR="004A58D3" w:rsidRPr="004A58D3">
              <w:rPr>
                <w:bCs/>
                <w:lang w:val="en-US"/>
              </w:rPr>
              <w:t xml:space="preserve"> medical </w:t>
            </w:r>
            <w:proofErr w:type="spellStart"/>
            <w:r w:rsidR="004A58D3" w:rsidRPr="004A58D3">
              <w:rPr>
                <w:bCs/>
                <w:lang w:val="en-US"/>
              </w:rPr>
              <w:t>și</w:t>
            </w:r>
            <w:proofErr w:type="spellEnd"/>
            <w:r w:rsidR="004A58D3" w:rsidRPr="004A58D3">
              <w:rPr>
                <w:bCs/>
                <w:lang w:val="en-US"/>
              </w:rPr>
              <w:t xml:space="preserve"> a </w:t>
            </w:r>
            <w:proofErr w:type="spellStart"/>
            <w:r w:rsidR="004A58D3" w:rsidRPr="004A58D3">
              <w:rPr>
                <w:bCs/>
                <w:lang w:val="en-US"/>
              </w:rPr>
              <w:t>farmacistului</w:t>
            </w:r>
            <w:proofErr w:type="spellEnd"/>
            <w:r w:rsidR="004A58D3" w:rsidRPr="004A58D3">
              <w:rPr>
                <w:bCs/>
                <w:lang w:val="en-US"/>
              </w:rPr>
              <w:t>”</w:t>
            </w:r>
            <w:r w:rsidR="004A58D3" w:rsidRPr="004A58D3">
              <w:rPr>
                <w:lang w:val="ro-RO"/>
              </w:rPr>
              <w:t>.</w:t>
            </w:r>
          </w:p>
          <w:p w14:paraId="38357B83" w14:textId="517CCEF3" w:rsidR="004A58D3" w:rsidRPr="004A58D3" w:rsidRDefault="004A58D3" w:rsidP="004A58D3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ro-RO"/>
              </w:rPr>
              <w:t xml:space="preserve">2. </w:t>
            </w:r>
            <w:r w:rsidRPr="004A58D3">
              <w:rPr>
                <w:lang w:val="ro-RO"/>
              </w:rPr>
              <w:t xml:space="preserve">Plata premiului acordat personalului de conducere </w:t>
            </w:r>
            <w:proofErr w:type="spellStart"/>
            <w:r w:rsidRPr="004A58D3">
              <w:rPr>
                <w:lang w:val="ro-RO"/>
              </w:rPr>
              <w:t>şi</w:t>
            </w:r>
            <w:proofErr w:type="spellEnd"/>
            <w:r w:rsidRPr="004A58D3">
              <w:rPr>
                <w:lang w:val="ro-RO"/>
              </w:rPr>
              <w:t xml:space="preserve"> </w:t>
            </w:r>
            <w:proofErr w:type="spellStart"/>
            <w:r w:rsidRPr="004A58D3">
              <w:rPr>
                <w:lang w:val="ro-RO"/>
              </w:rPr>
              <w:t>angajaţilor</w:t>
            </w:r>
            <w:proofErr w:type="spellEnd"/>
            <w:r w:rsidRPr="004A58D3">
              <w:rPr>
                <w:lang w:val="ro-RO"/>
              </w:rPr>
              <w:t xml:space="preserve"> instituției se va achita din contul economiilor formate în cadrul </w:t>
            </w:r>
            <w:proofErr w:type="spellStart"/>
            <w:r w:rsidRPr="004A58D3">
              <w:rPr>
                <w:lang w:val="ro-RO"/>
              </w:rPr>
              <w:t>instituţiei</w:t>
            </w:r>
            <w:proofErr w:type="spellEnd"/>
            <w:r w:rsidRPr="004A58D3">
              <w:rPr>
                <w:lang w:val="ro-RO"/>
              </w:rPr>
              <w:t xml:space="preserve"> </w:t>
            </w:r>
            <w:proofErr w:type="spellStart"/>
            <w:r w:rsidRPr="004A58D3">
              <w:rPr>
                <w:lang w:val="ro-RO"/>
              </w:rPr>
              <w:t>menţionate</w:t>
            </w:r>
            <w:proofErr w:type="spellEnd"/>
            <w:r w:rsidRPr="004A58D3">
              <w:rPr>
                <w:lang w:val="ro-RO"/>
              </w:rPr>
              <w:t xml:space="preserve"> în punctul 1, iar cuantumul premiului nu va </w:t>
            </w:r>
            <w:proofErr w:type="spellStart"/>
            <w:r w:rsidRPr="004A58D3">
              <w:rPr>
                <w:lang w:val="ro-RO"/>
              </w:rPr>
              <w:t>depăşi</w:t>
            </w:r>
            <w:proofErr w:type="spellEnd"/>
            <w:r w:rsidRPr="004A58D3">
              <w:rPr>
                <w:lang w:val="ro-RO"/>
              </w:rPr>
              <w:t xml:space="preserve"> salariul mediu lunar al angajatului premiat.</w:t>
            </w:r>
          </w:p>
          <w:p w14:paraId="2AD33151" w14:textId="6EEBD568" w:rsidR="004A58D3" w:rsidRPr="004A58D3" w:rsidRDefault="004A58D3" w:rsidP="004A58D3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3. </w:t>
            </w:r>
            <w:r w:rsidRPr="004A58D3">
              <w:rPr>
                <w:lang w:val="ro-RO"/>
              </w:rPr>
              <w:t xml:space="preserve">Prezenta decizie poate fi contestată la Judecătoria Soroca (mun. Soroca, str. </w:t>
            </w:r>
            <w:proofErr w:type="spellStart"/>
            <w:r w:rsidRPr="004A58D3">
              <w:rPr>
                <w:lang w:val="ro-RO"/>
              </w:rPr>
              <w:t>Independenţei</w:t>
            </w:r>
            <w:proofErr w:type="spellEnd"/>
            <w:r w:rsidRPr="004A58D3">
              <w:rPr>
                <w:lang w:val="ro-RO"/>
              </w:rPr>
              <w:t>, 62), în termen de 30 de zile, în conformitate cu art. 209 al Codului administrativ al Republicii Moldova,  nr.116/2018.</w:t>
            </w:r>
          </w:p>
          <w:p w14:paraId="56496B7A" w14:textId="6866F974" w:rsidR="009A799D" w:rsidRPr="004A58D3" w:rsidRDefault="004A58D3" w:rsidP="004A58D3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4. </w:t>
            </w:r>
            <w:r w:rsidRPr="004A58D3">
              <w:rPr>
                <w:lang w:val="ro-RO"/>
              </w:rPr>
              <w:t>Prezenta decizie intră în vigoare la data publicării în Registrul de stat al actelor locale.</w:t>
            </w:r>
          </w:p>
        </w:tc>
      </w:tr>
      <w:tr w:rsidR="009A799D" w:rsidRPr="00255B25" w14:paraId="4BC81F0C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E643B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3.2. Opțiunile alternative analizate și motivele pentru care acestea nu au fost luate în considerare</w:t>
            </w:r>
          </w:p>
        </w:tc>
      </w:tr>
      <w:tr w:rsidR="009A799D" w:rsidRPr="009C68FB" w14:paraId="7D9DA938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F39D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 xml:space="preserve">Nu este aplicabil </w:t>
            </w:r>
          </w:p>
        </w:tc>
      </w:tr>
      <w:tr w:rsidR="009A799D" w:rsidRPr="009C68FB" w14:paraId="3CA12DC8" w14:textId="77777777" w:rsidTr="0015717B">
        <w:trPr>
          <w:trHeight w:val="381"/>
        </w:trPr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CBB9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 xml:space="preserve">4. Analiza impactului de reglementare </w:t>
            </w:r>
          </w:p>
        </w:tc>
      </w:tr>
      <w:tr w:rsidR="009A799D" w:rsidRPr="009C68FB" w14:paraId="7FE4A136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26A1" w14:textId="77777777" w:rsidR="009A799D" w:rsidRPr="009C68FB" w:rsidRDefault="009A799D" w:rsidP="0015717B">
            <w:pPr>
              <w:shd w:val="clear" w:color="auto" w:fill="FFFFFF"/>
              <w:rPr>
                <w:lang w:val="en-US"/>
              </w:rPr>
            </w:pPr>
            <w:r w:rsidRPr="009C68FB">
              <w:t xml:space="preserve">4.1. </w:t>
            </w:r>
            <w:proofErr w:type="spellStart"/>
            <w:r w:rsidRPr="009C68FB">
              <w:t>Impactul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asupra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sectorului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public</w:t>
            </w:r>
            <w:proofErr w:type="spellEnd"/>
          </w:p>
        </w:tc>
      </w:tr>
      <w:tr w:rsidR="009A799D" w:rsidRPr="00255B25" w14:paraId="6773EFE6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993B3" w14:textId="10119BC8" w:rsidR="009A799D" w:rsidRPr="007716C5" w:rsidRDefault="007716C5" w:rsidP="0015717B">
            <w:pPr>
              <w:shd w:val="clear" w:color="auto" w:fill="FFFFFF"/>
              <w:rPr>
                <w:lang w:val="ro-RO"/>
              </w:rPr>
            </w:pPr>
            <w:r>
              <w:rPr>
                <w:lang w:val="ro-RO"/>
              </w:rPr>
              <w:t xml:space="preserve">Aprecierea și recunoștința Consiliului raional Florești pentru </w:t>
            </w:r>
            <w:r w:rsidR="00A972F2">
              <w:rPr>
                <w:lang w:val="ro-RO"/>
              </w:rPr>
              <w:t xml:space="preserve"> dedicarea și profesionalismul lucrătorilor medicali și a farmaciștilor.</w:t>
            </w:r>
          </w:p>
        </w:tc>
      </w:tr>
      <w:tr w:rsidR="009A799D" w:rsidRPr="00255B25" w14:paraId="273E8C20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73B65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4.2. Impactul financiar și argumentarea costurilor estimative</w:t>
            </w:r>
          </w:p>
        </w:tc>
      </w:tr>
      <w:tr w:rsidR="009A799D" w:rsidRPr="00255B25" w14:paraId="7F585117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79D3" w14:textId="5C4E37CB" w:rsidR="009A799D" w:rsidRPr="009C68FB" w:rsidRDefault="003E2F47" w:rsidP="0015717B">
            <w:pPr>
              <w:shd w:val="clear" w:color="auto" w:fill="FFFFFF"/>
              <w:rPr>
                <w:lang w:val="en-US"/>
              </w:rPr>
            </w:pPr>
            <w:r w:rsidRPr="006C3841">
              <w:rPr>
                <w:lang w:val="ro-RO"/>
              </w:rPr>
              <w:t>Plata premi</w:t>
            </w:r>
            <w:r w:rsidR="00BC1198">
              <w:rPr>
                <w:lang w:val="ro-RO"/>
              </w:rPr>
              <w:t>ului</w:t>
            </w:r>
            <w:r w:rsidRPr="006C3841">
              <w:rPr>
                <w:lang w:val="ro-RO"/>
              </w:rPr>
              <w:t xml:space="preserve"> acordat personalului de conducere </w:t>
            </w:r>
            <w:proofErr w:type="spellStart"/>
            <w:r w:rsidRPr="006C3841">
              <w:rPr>
                <w:lang w:val="ro-RO"/>
              </w:rPr>
              <w:t>şi</w:t>
            </w:r>
            <w:proofErr w:type="spellEnd"/>
            <w:r w:rsidRPr="006C3841">
              <w:rPr>
                <w:lang w:val="ro-RO"/>
              </w:rPr>
              <w:t xml:space="preserve"> </w:t>
            </w:r>
            <w:proofErr w:type="spellStart"/>
            <w:r w:rsidRPr="006C3841">
              <w:rPr>
                <w:lang w:val="ro-RO"/>
              </w:rPr>
              <w:t>angajaţilor</w:t>
            </w:r>
            <w:proofErr w:type="spellEnd"/>
            <w:r w:rsidR="00BC1198">
              <w:rPr>
                <w:lang w:val="ro-RO"/>
              </w:rPr>
              <w:t xml:space="preserve"> </w:t>
            </w:r>
            <w:r w:rsidR="00BC1198" w:rsidRPr="004A58D3">
              <w:rPr>
                <w:lang w:val="ro-RO"/>
              </w:rPr>
              <w:t xml:space="preserve">IMSP Centrul de Sănătate </w:t>
            </w:r>
            <w:r w:rsidR="00BC1198" w:rsidRPr="004A58D3">
              <w:rPr>
                <w:lang w:val="ro-RO"/>
              </w:rPr>
              <w:lastRenderedPageBreak/>
              <w:t>Mărculești</w:t>
            </w:r>
            <w:r w:rsidR="00BC1198">
              <w:rPr>
                <w:lang w:val="ro-RO"/>
              </w:rPr>
              <w:t xml:space="preserve"> </w:t>
            </w:r>
            <w:r w:rsidR="00BC1198" w:rsidRPr="004A58D3">
              <w:rPr>
                <w:lang w:val="ro-RO"/>
              </w:rPr>
              <w:t xml:space="preserve">,,Grigore Bivol” </w:t>
            </w:r>
            <w:r w:rsidR="00E94B40">
              <w:rPr>
                <w:lang w:val="ro-RO"/>
              </w:rPr>
              <w:t>,</w:t>
            </w:r>
            <w:r w:rsidR="00E94B40" w:rsidRPr="007568F1">
              <w:rPr>
                <w:lang w:val="ro-RO"/>
              </w:rPr>
              <w:t xml:space="preserve"> subordonat</w:t>
            </w:r>
            <w:r w:rsidR="00C77796">
              <w:rPr>
                <w:lang w:val="ro-RO"/>
              </w:rPr>
              <w:t>ă</w:t>
            </w:r>
            <w:r w:rsidR="00E94B40" w:rsidRPr="007568F1">
              <w:rPr>
                <w:lang w:val="ro-RO"/>
              </w:rPr>
              <w:t xml:space="preserve"> Consiliului raional </w:t>
            </w:r>
            <w:proofErr w:type="spellStart"/>
            <w:r w:rsidR="00E94B40" w:rsidRPr="007568F1">
              <w:rPr>
                <w:lang w:val="ro-RO"/>
              </w:rPr>
              <w:t>Floreşti</w:t>
            </w:r>
            <w:proofErr w:type="spellEnd"/>
            <w:r w:rsidR="00C77796">
              <w:rPr>
                <w:lang w:val="ro-RO"/>
              </w:rPr>
              <w:t>,</w:t>
            </w:r>
            <w:r w:rsidR="00E94B40" w:rsidRPr="006C3841">
              <w:rPr>
                <w:lang w:val="ro-RO"/>
              </w:rPr>
              <w:t xml:space="preserve"> </w:t>
            </w:r>
            <w:r w:rsidRPr="006C3841">
              <w:rPr>
                <w:lang w:val="ro-RO"/>
              </w:rPr>
              <w:t xml:space="preserve">se va achita din contul economiilor formate în cadrul </w:t>
            </w:r>
            <w:proofErr w:type="spellStart"/>
            <w:r w:rsidRPr="006C3841">
              <w:rPr>
                <w:lang w:val="ro-RO"/>
              </w:rPr>
              <w:t>instituţi</w:t>
            </w:r>
            <w:r w:rsidR="00C77796">
              <w:rPr>
                <w:lang w:val="ro-RO"/>
              </w:rPr>
              <w:t>e</w:t>
            </w:r>
            <w:r w:rsidRPr="006C3841">
              <w:rPr>
                <w:lang w:val="ro-RO"/>
              </w:rPr>
              <w:t>i</w:t>
            </w:r>
            <w:proofErr w:type="spellEnd"/>
            <w:r w:rsidRPr="006C3841">
              <w:rPr>
                <w:lang w:val="ro-RO"/>
              </w:rPr>
              <w:t xml:space="preserve"> </w:t>
            </w:r>
            <w:r w:rsidR="00E94B40">
              <w:rPr>
                <w:lang w:val="ro-RO"/>
              </w:rPr>
              <w:t>respective</w:t>
            </w:r>
            <w:r w:rsidRPr="006C3841">
              <w:rPr>
                <w:lang w:val="ro-RO"/>
              </w:rPr>
              <w:t xml:space="preserve">, iar cuantumul premiului nu va </w:t>
            </w:r>
            <w:proofErr w:type="spellStart"/>
            <w:r w:rsidRPr="006C3841">
              <w:rPr>
                <w:lang w:val="ro-RO"/>
              </w:rPr>
              <w:t>depăşi</w:t>
            </w:r>
            <w:proofErr w:type="spellEnd"/>
            <w:r w:rsidRPr="006C3841">
              <w:rPr>
                <w:lang w:val="ro-RO"/>
              </w:rPr>
              <w:t xml:space="preserve"> salariul mediu lunar al angajatului premiat.</w:t>
            </w:r>
          </w:p>
        </w:tc>
      </w:tr>
      <w:tr w:rsidR="009A799D" w:rsidRPr="009C68FB" w14:paraId="7FDBC650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DD75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lastRenderedPageBreak/>
              <w:t>4.3. Impactul asupra sectorului privat</w:t>
            </w:r>
          </w:p>
        </w:tc>
      </w:tr>
      <w:tr w:rsidR="009A799D" w:rsidRPr="009C68FB" w14:paraId="087DD58E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F229" w14:textId="77777777" w:rsidR="009A799D" w:rsidRPr="009C68FB" w:rsidRDefault="009A799D" w:rsidP="0015717B">
            <w:pPr>
              <w:shd w:val="clear" w:color="auto" w:fill="FFFFFF"/>
              <w:rPr>
                <w:lang w:val="en-US"/>
              </w:rPr>
            </w:pPr>
            <w:proofErr w:type="spellStart"/>
            <w:r w:rsidRPr="009C68FB">
              <w:t>Nu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este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aplicabil</w:t>
            </w:r>
            <w:proofErr w:type="spellEnd"/>
          </w:p>
        </w:tc>
      </w:tr>
      <w:tr w:rsidR="009A799D" w:rsidRPr="00255B25" w14:paraId="2C6B95B9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6713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4.4. Impactul social</w:t>
            </w:r>
          </w:p>
          <w:p w14:paraId="7F5D3078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4.4.1. Impactul asupra datelor cu caracter personal</w:t>
            </w:r>
          </w:p>
          <w:p w14:paraId="3519735D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4.4.2. Impactul asupra echității și egalității de gen</w:t>
            </w:r>
          </w:p>
        </w:tc>
      </w:tr>
      <w:tr w:rsidR="009A799D" w:rsidRPr="009C68FB" w14:paraId="72235B10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9301" w14:textId="77777777" w:rsidR="009A799D" w:rsidRPr="009C68FB" w:rsidRDefault="009A799D" w:rsidP="0015717B">
            <w:pPr>
              <w:shd w:val="clear" w:color="auto" w:fill="FFFFFF"/>
              <w:rPr>
                <w:lang w:val="en-US"/>
              </w:rPr>
            </w:pPr>
            <w:proofErr w:type="spellStart"/>
            <w:r w:rsidRPr="009C68FB">
              <w:t>Nu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este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aplicabil</w:t>
            </w:r>
            <w:proofErr w:type="spellEnd"/>
          </w:p>
        </w:tc>
      </w:tr>
      <w:tr w:rsidR="009A799D" w:rsidRPr="009C68FB" w14:paraId="520EF66A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5C83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4.5. Impactul asupra mediului</w:t>
            </w:r>
          </w:p>
        </w:tc>
      </w:tr>
      <w:tr w:rsidR="009A799D" w:rsidRPr="009C68FB" w14:paraId="3C793260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01EC5" w14:textId="77777777" w:rsidR="009A799D" w:rsidRPr="009C68FB" w:rsidRDefault="009A799D" w:rsidP="0015717B">
            <w:pPr>
              <w:shd w:val="clear" w:color="auto" w:fill="FFFFFF"/>
            </w:pPr>
            <w:proofErr w:type="spellStart"/>
            <w:r w:rsidRPr="009C68FB">
              <w:t>Nu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este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aplicabil</w:t>
            </w:r>
            <w:proofErr w:type="spellEnd"/>
          </w:p>
        </w:tc>
      </w:tr>
      <w:tr w:rsidR="009A799D" w:rsidRPr="00255B25" w14:paraId="4004C34D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E594E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4.6. Alte impacturi și informații relevante</w:t>
            </w:r>
          </w:p>
        </w:tc>
      </w:tr>
      <w:tr w:rsidR="009A799D" w:rsidRPr="009C68FB" w14:paraId="57AD20E1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4322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proofErr w:type="spellStart"/>
            <w:r w:rsidRPr="009C68FB">
              <w:t>Nu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este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aplicabil</w:t>
            </w:r>
            <w:proofErr w:type="spellEnd"/>
          </w:p>
        </w:tc>
      </w:tr>
      <w:tr w:rsidR="009A799D" w:rsidRPr="00255B25" w14:paraId="6C80A82B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340D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 xml:space="preserve">5. Compatibilitatea proiectului actului normativ cu legislația UE </w:t>
            </w:r>
          </w:p>
        </w:tc>
      </w:tr>
      <w:tr w:rsidR="009A799D" w:rsidRPr="00255B25" w14:paraId="55DB2A55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6479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9A799D" w:rsidRPr="009C68FB" w14:paraId="4C9CFEB7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D771" w14:textId="77777777" w:rsidR="009A799D" w:rsidRPr="009C68FB" w:rsidRDefault="009A799D" w:rsidP="0015717B">
            <w:pPr>
              <w:shd w:val="clear" w:color="auto" w:fill="FFFFFF"/>
            </w:pPr>
            <w:proofErr w:type="spellStart"/>
            <w:r w:rsidRPr="009C68FB">
              <w:t>Nu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este</w:t>
            </w:r>
            <w:proofErr w:type="spellEnd"/>
            <w:r w:rsidRPr="009C68FB">
              <w:t xml:space="preserve"> </w:t>
            </w:r>
            <w:proofErr w:type="spellStart"/>
            <w:r w:rsidRPr="009C68FB">
              <w:t>aplicabil</w:t>
            </w:r>
            <w:proofErr w:type="spellEnd"/>
          </w:p>
        </w:tc>
      </w:tr>
      <w:tr w:rsidR="009A799D" w:rsidRPr="00255B25" w14:paraId="02D6E3C0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8534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:rsidR="009A799D" w:rsidRPr="009C68FB" w14:paraId="5F8845F1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F7A6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 xml:space="preserve">Nu este aplicabil </w:t>
            </w:r>
          </w:p>
        </w:tc>
      </w:tr>
      <w:tr w:rsidR="009A799D" w:rsidRPr="00255B25" w14:paraId="58395D17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00696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6. Avizarea și consultarea publică a proiectului actului normativ</w:t>
            </w:r>
          </w:p>
        </w:tc>
      </w:tr>
      <w:tr w:rsidR="009A799D" w:rsidRPr="00255B25" w14:paraId="5FEC0EF3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28D4" w14:textId="77777777" w:rsidR="009A799D" w:rsidRPr="009C68FB" w:rsidRDefault="009A799D" w:rsidP="00E06A46">
            <w:pPr>
              <w:shd w:val="clear" w:color="auto" w:fill="FFFFFF"/>
              <w:rPr>
                <w:lang w:val="ro-RO"/>
              </w:rPr>
            </w:pPr>
            <w:proofErr w:type="spellStart"/>
            <w:r w:rsidRPr="009C68FB">
              <w:rPr>
                <w:lang w:val="en-US"/>
              </w:rPr>
              <w:t>Proiectul</w:t>
            </w:r>
            <w:proofErr w:type="spellEnd"/>
            <w:r w:rsidRPr="009C68FB">
              <w:rPr>
                <w:lang w:val="en-US"/>
              </w:rPr>
              <w:t xml:space="preserve"> de </w:t>
            </w:r>
            <w:proofErr w:type="spellStart"/>
            <w:r w:rsidRPr="009C68FB">
              <w:rPr>
                <w:lang w:val="en-US"/>
              </w:rPr>
              <w:t>decizie</w:t>
            </w:r>
            <w:proofErr w:type="spellEnd"/>
            <w:r w:rsidRPr="009C68FB">
              <w:rPr>
                <w:lang w:val="en-US"/>
              </w:rPr>
              <w:t xml:space="preserve"> a </w:t>
            </w:r>
            <w:proofErr w:type="spellStart"/>
            <w:r w:rsidRPr="009C68FB">
              <w:rPr>
                <w:lang w:val="en-US"/>
              </w:rPr>
              <w:t>fost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avizat</w:t>
            </w:r>
            <w:proofErr w:type="spellEnd"/>
            <w:r w:rsidRPr="009C68FB">
              <w:rPr>
                <w:lang w:val="en-US"/>
              </w:rPr>
              <w:t xml:space="preserve"> de </w:t>
            </w:r>
            <w:proofErr w:type="spellStart"/>
            <w:r w:rsidRPr="009C68FB">
              <w:rPr>
                <w:lang w:val="en-US"/>
              </w:rPr>
              <w:t>către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comisiile</w:t>
            </w:r>
            <w:proofErr w:type="spellEnd"/>
            <w:r w:rsidRPr="009C68FB">
              <w:rPr>
                <w:lang w:val="en-US"/>
              </w:rPr>
              <w:t xml:space="preserve"> consultative de </w:t>
            </w:r>
            <w:proofErr w:type="spellStart"/>
            <w:r w:rsidRPr="009C68FB">
              <w:rPr>
                <w:lang w:val="en-US"/>
              </w:rPr>
              <w:t>specialitate</w:t>
            </w:r>
            <w:proofErr w:type="spellEnd"/>
            <w:r w:rsidR="00E06A46">
              <w:rPr>
                <w:lang w:val="en-US"/>
              </w:rPr>
              <w:t>,</w:t>
            </w:r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Secţia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Juridică</w:t>
            </w:r>
            <w:proofErr w:type="spellEnd"/>
            <w:r w:rsidRPr="009C68FB">
              <w:rPr>
                <w:lang w:val="en-US"/>
              </w:rPr>
              <w:t xml:space="preserve">, </w:t>
            </w:r>
            <w:proofErr w:type="spellStart"/>
            <w:r w:rsidRPr="009C68FB">
              <w:rPr>
                <w:lang w:val="en-US"/>
              </w:rPr>
              <w:t>Resurse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Umane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şi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Administraţie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Publică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="00E06A46">
              <w:rPr>
                <w:lang w:val="en-US"/>
              </w:rPr>
              <w:t>şi</w:t>
            </w:r>
            <w:proofErr w:type="spellEnd"/>
            <w:r w:rsidR="00E06A46">
              <w:rPr>
                <w:lang w:val="en-US"/>
              </w:rPr>
              <w:t xml:space="preserve"> </w:t>
            </w:r>
            <w:proofErr w:type="spellStart"/>
            <w:r w:rsidR="00E06A46">
              <w:rPr>
                <w:lang w:val="en-US"/>
              </w:rPr>
              <w:t>secretarul</w:t>
            </w:r>
            <w:proofErr w:type="spellEnd"/>
            <w:r w:rsidR="00E06A46">
              <w:rPr>
                <w:lang w:val="en-US"/>
              </w:rPr>
              <w:t xml:space="preserve"> </w:t>
            </w:r>
            <w:proofErr w:type="spellStart"/>
            <w:r w:rsidR="00E06A46">
              <w:rPr>
                <w:lang w:val="en-US"/>
              </w:rPr>
              <w:t>Consiliului</w:t>
            </w:r>
            <w:proofErr w:type="spellEnd"/>
            <w:r w:rsidR="00E06A46">
              <w:rPr>
                <w:lang w:val="en-US"/>
              </w:rPr>
              <w:t xml:space="preserve"> </w:t>
            </w:r>
            <w:proofErr w:type="spellStart"/>
            <w:r w:rsidR="00E06A46">
              <w:rPr>
                <w:lang w:val="en-US"/>
              </w:rPr>
              <w:t>raional</w:t>
            </w:r>
            <w:proofErr w:type="spellEnd"/>
            <w:r w:rsidR="00E06A46">
              <w:rPr>
                <w:lang w:val="en-US"/>
              </w:rPr>
              <w:t xml:space="preserve"> </w:t>
            </w:r>
            <w:proofErr w:type="spellStart"/>
            <w:r w:rsidR="00E06A46">
              <w:rPr>
                <w:lang w:val="en-US"/>
              </w:rPr>
              <w:t>Floreşti</w:t>
            </w:r>
            <w:proofErr w:type="spellEnd"/>
            <w:r w:rsidRPr="009C68FB">
              <w:rPr>
                <w:lang w:val="en-US"/>
              </w:rPr>
              <w:t xml:space="preserve">. </w:t>
            </w:r>
            <w:proofErr w:type="spellStart"/>
            <w:r w:rsidRPr="009C68FB">
              <w:rPr>
                <w:lang w:val="en-US"/>
              </w:rPr>
              <w:t>În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scopul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respectării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prevederilor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Legii</w:t>
            </w:r>
            <w:proofErr w:type="spellEnd"/>
            <w:r w:rsidRPr="009C68FB">
              <w:rPr>
                <w:lang w:val="en-US"/>
              </w:rPr>
              <w:t xml:space="preserve"> nr.239/</w:t>
            </w:r>
            <w:proofErr w:type="gramStart"/>
            <w:r w:rsidRPr="009C68FB">
              <w:rPr>
                <w:lang w:val="en-US"/>
              </w:rPr>
              <w:t>2008 ,,</w:t>
            </w:r>
            <w:proofErr w:type="spellStart"/>
            <w:r w:rsidRPr="009C68FB">
              <w:rPr>
                <w:lang w:val="en-US"/>
              </w:rPr>
              <w:t>Privind</w:t>
            </w:r>
            <w:proofErr w:type="spellEnd"/>
            <w:proofErr w:type="gram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transparenţa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în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procesul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decizional</w:t>
            </w:r>
            <w:proofErr w:type="spellEnd"/>
            <w:r w:rsidRPr="009C68FB">
              <w:rPr>
                <w:lang w:val="en-US"/>
              </w:rPr>
              <w:t xml:space="preserve">’’, </w:t>
            </w:r>
            <w:proofErr w:type="spellStart"/>
            <w:r w:rsidRPr="009C68FB">
              <w:rPr>
                <w:lang w:val="en-US"/>
              </w:rPr>
              <w:t>proiectul</w:t>
            </w:r>
            <w:proofErr w:type="spellEnd"/>
            <w:r w:rsidRPr="009C68FB">
              <w:rPr>
                <w:lang w:val="en-US"/>
              </w:rPr>
              <w:t xml:space="preserve"> a </w:t>
            </w:r>
            <w:proofErr w:type="spellStart"/>
            <w:r w:rsidRPr="009C68FB">
              <w:rPr>
                <w:lang w:val="en-US"/>
              </w:rPr>
              <w:t>fost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supus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consultărilor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proofErr w:type="gramStart"/>
            <w:r w:rsidRPr="009C68FB">
              <w:rPr>
                <w:lang w:val="en-US"/>
              </w:rPr>
              <w:t>publice</w:t>
            </w:r>
            <w:proofErr w:type="spellEnd"/>
            <w:r w:rsidRPr="009C68FB">
              <w:rPr>
                <w:lang w:val="en-US"/>
              </w:rPr>
              <w:t xml:space="preserve">  </w:t>
            </w:r>
            <w:proofErr w:type="spellStart"/>
            <w:r w:rsidRPr="009C68FB">
              <w:rPr>
                <w:lang w:val="en-US"/>
              </w:rPr>
              <w:t>şi</w:t>
            </w:r>
            <w:proofErr w:type="spellEnd"/>
            <w:proofErr w:type="gram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plasat</w:t>
            </w:r>
            <w:proofErr w:type="spellEnd"/>
            <w:r w:rsidRPr="009C68FB">
              <w:rPr>
                <w:lang w:val="en-US"/>
              </w:rPr>
              <w:t xml:space="preserve"> pe site-ul </w:t>
            </w:r>
            <w:proofErr w:type="spellStart"/>
            <w:r w:rsidRPr="009C68FB">
              <w:rPr>
                <w:lang w:val="en-US"/>
              </w:rPr>
              <w:t>Consiliului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raional</w:t>
            </w:r>
            <w:proofErr w:type="spellEnd"/>
            <w:r w:rsidRPr="009C68FB">
              <w:rPr>
                <w:lang w:val="en-US"/>
              </w:rPr>
              <w:t xml:space="preserve"> la </w:t>
            </w:r>
            <w:proofErr w:type="spellStart"/>
            <w:proofErr w:type="gramStart"/>
            <w:r w:rsidRPr="009C68FB">
              <w:rPr>
                <w:lang w:val="en-US"/>
              </w:rPr>
              <w:t>directoriul</w:t>
            </w:r>
            <w:proofErr w:type="spellEnd"/>
            <w:r w:rsidRPr="009C68FB">
              <w:rPr>
                <w:lang w:val="en-US"/>
              </w:rPr>
              <w:t xml:space="preserve"> ,,</w:t>
            </w:r>
            <w:proofErr w:type="spellStart"/>
            <w:r w:rsidRPr="009C68FB">
              <w:rPr>
                <w:lang w:val="en-US"/>
              </w:rPr>
              <w:t>Procesul</w:t>
            </w:r>
            <w:proofErr w:type="spellEnd"/>
            <w:proofErr w:type="gram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decizional</w:t>
            </w:r>
            <w:proofErr w:type="spellEnd"/>
            <w:r w:rsidRPr="009C68FB">
              <w:rPr>
                <w:lang w:val="en-US"/>
              </w:rPr>
              <w:t>”.</w:t>
            </w:r>
            <w:r w:rsidRPr="009C68FB">
              <w:rPr>
                <w:lang w:val="ro-RO"/>
              </w:rPr>
              <w:t xml:space="preserve"> </w:t>
            </w:r>
          </w:p>
        </w:tc>
      </w:tr>
      <w:tr w:rsidR="009A799D" w:rsidRPr="009C68FB" w14:paraId="5995CAB3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7A7B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7. Concluziile expertizelor</w:t>
            </w:r>
          </w:p>
        </w:tc>
      </w:tr>
      <w:tr w:rsidR="009A799D" w:rsidRPr="009C68FB" w14:paraId="023B8587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2558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 xml:space="preserve">Nu este aplicabil </w:t>
            </w:r>
          </w:p>
        </w:tc>
      </w:tr>
      <w:tr w:rsidR="009A799D" w:rsidRPr="00255B25" w14:paraId="44F8F2C5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3661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8. Modul de încorporare a actului în cadrul normativ existent</w:t>
            </w:r>
          </w:p>
        </w:tc>
      </w:tr>
      <w:tr w:rsidR="009A799D" w:rsidRPr="00255B25" w14:paraId="41F7A0C2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3DA5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proofErr w:type="spellStart"/>
            <w:r w:rsidRPr="009C68FB">
              <w:rPr>
                <w:lang w:val="en-US"/>
              </w:rPr>
              <w:t>Prezentul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proiect</w:t>
            </w:r>
            <w:proofErr w:type="spellEnd"/>
            <w:r w:rsidRPr="009C68FB">
              <w:rPr>
                <w:lang w:val="en-US"/>
              </w:rPr>
              <w:t xml:space="preserve"> de </w:t>
            </w:r>
            <w:proofErr w:type="spellStart"/>
            <w:r w:rsidRPr="009C68FB">
              <w:rPr>
                <w:lang w:val="en-US"/>
              </w:rPr>
              <w:t>decizie</w:t>
            </w:r>
            <w:proofErr w:type="spellEnd"/>
            <w:r w:rsidRPr="009C68FB">
              <w:rPr>
                <w:lang w:val="en-US"/>
              </w:rPr>
              <w:t xml:space="preserve"> se </w:t>
            </w:r>
            <w:proofErr w:type="spellStart"/>
            <w:r w:rsidRPr="009C68FB">
              <w:rPr>
                <w:lang w:val="en-US"/>
              </w:rPr>
              <w:t>încadrează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în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cadrul</w:t>
            </w:r>
            <w:proofErr w:type="spellEnd"/>
            <w:r w:rsidRPr="009C68FB">
              <w:rPr>
                <w:lang w:val="en-US"/>
              </w:rPr>
              <w:t xml:space="preserve"> </w:t>
            </w:r>
            <w:proofErr w:type="spellStart"/>
            <w:r w:rsidRPr="009C68FB">
              <w:rPr>
                <w:lang w:val="en-US"/>
              </w:rPr>
              <w:t>normativ</w:t>
            </w:r>
            <w:proofErr w:type="spellEnd"/>
            <w:r w:rsidRPr="009C68FB">
              <w:rPr>
                <w:lang w:val="en-US"/>
              </w:rPr>
              <w:t xml:space="preserve"> existent.</w:t>
            </w:r>
            <w:r w:rsidRPr="009C68FB">
              <w:rPr>
                <w:lang w:val="ro-RO"/>
              </w:rPr>
              <w:t xml:space="preserve"> </w:t>
            </w:r>
          </w:p>
        </w:tc>
      </w:tr>
      <w:tr w:rsidR="009A799D" w:rsidRPr="00255B25" w14:paraId="2E10BACC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06B2" w14:textId="77777777" w:rsidR="009A799D" w:rsidRPr="009C68FB" w:rsidRDefault="009A799D" w:rsidP="0015717B">
            <w:pPr>
              <w:shd w:val="clear" w:color="auto" w:fill="FFFFFF"/>
              <w:rPr>
                <w:b/>
                <w:bCs/>
                <w:lang w:val="ro-RO"/>
              </w:rPr>
            </w:pPr>
            <w:r w:rsidRPr="009C68FB">
              <w:rPr>
                <w:b/>
                <w:bCs/>
                <w:lang w:val="ro-RO"/>
              </w:rPr>
              <w:t>9. Măsurile necesare pentru implementarea prevederilor proiectului actului normativ</w:t>
            </w:r>
          </w:p>
        </w:tc>
      </w:tr>
      <w:tr w:rsidR="009A799D" w:rsidRPr="009C68FB" w14:paraId="368F41FA" w14:textId="77777777" w:rsidTr="0015717B">
        <w:tc>
          <w:tcPr>
            <w:tcW w:w="9571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FFAC" w14:textId="77777777" w:rsidR="009A799D" w:rsidRPr="009C68FB" w:rsidRDefault="009A799D" w:rsidP="0015717B">
            <w:pPr>
              <w:shd w:val="clear" w:color="auto" w:fill="FFFFFF"/>
              <w:rPr>
                <w:lang w:val="ro-RO"/>
              </w:rPr>
            </w:pPr>
            <w:r w:rsidRPr="009C68FB">
              <w:rPr>
                <w:lang w:val="ro-RO"/>
              </w:rPr>
              <w:t xml:space="preserve">Nu este aplicabil </w:t>
            </w:r>
          </w:p>
        </w:tc>
      </w:tr>
    </w:tbl>
    <w:p w14:paraId="30E2DB27" w14:textId="77777777" w:rsidR="009A799D" w:rsidRPr="009C68FB" w:rsidRDefault="009A799D" w:rsidP="009A799D">
      <w:pPr>
        <w:rPr>
          <w:lang w:val="ro-RO"/>
        </w:rPr>
      </w:pPr>
    </w:p>
    <w:p w14:paraId="09FE3E03" w14:textId="77777777" w:rsidR="009A799D" w:rsidRPr="009C68FB" w:rsidRDefault="009A799D" w:rsidP="009A799D">
      <w:pPr>
        <w:rPr>
          <w:lang w:val="ro-RO"/>
        </w:rPr>
      </w:pPr>
    </w:p>
    <w:p w14:paraId="799DC091" w14:textId="77777777" w:rsidR="009A799D" w:rsidRPr="003A1385" w:rsidRDefault="009A799D" w:rsidP="009A799D">
      <w:pPr>
        <w:rPr>
          <w:lang w:val="ro-RO"/>
        </w:rPr>
      </w:pPr>
      <w:r w:rsidRPr="003A1385">
        <w:rPr>
          <w:lang w:val="ro-RO"/>
        </w:rPr>
        <w:t xml:space="preserve">Elaborat: </w:t>
      </w:r>
      <w:r w:rsidRPr="003A1385">
        <w:rPr>
          <w:lang w:val="ro-RO"/>
        </w:rPr>
        <w:tab/>
      </w:r>
      <w:r w:rsidRPr="003A1385">
        <w:rPr>
          <w:lang w:val="ro-RO"/>
        </w:rPr>
        <w:tab/>
      </w:r>
      <w:r w:rsidRPr="003A1385">
        <w:rPr>
          <w:lang w:val="ro-RO"/>
        </w:rPr>
        <w:tab/>
      </w:r>
      <w:r w:rsidRPr="003A1385">
        <w:rPr>
          <w:lang w:val="ro-RO"/>
        </w:rPr>
        <w:tab/>
      </w:r>
      <w:r w:rsidRPr="003A1385">
        <w:rPr>
          <w:lang w:val="ro-RO"/>
        </w:rPr>
        <w:tab/>
      </w:r>
      <w:r w:rsidRPr="003A1385">
        <w:rPr>
          <w:lang w:val="ro-RO"/>
        </w:rPr>
        <w:tab/>
      </w:r>
      <w:r w:rsidRPr="003A1385">
        <w:rPr>
          <w:lang w:val="ro-RO"/>
        </w:rPr>
        <w:tab/>
        <w:t xml:space="preserve">Daniel </w:t>
      </w:r>
      <w:proofErr w:type="spellStart"/>
      <w:r w:rsidRPr="003A1385">
        <w:rPr>
          <w:lang w:val="ro-RO"/>
        </w:rPr>
        <w:t>Turculeţ</w:t>
      </w:r>
      <w:proofErr w:type="spellEnd"/>
      <w:r w:rsidRPr="003A1385">
        <w:rPr>
          <w:lang w:val="ro-RO"/>
        </w:rPr>
        <w:t>,</w:t>
      </w:r>
    </w:p>
    <w:p w14:paraId="33F185D2" w14:textId="77777777" w:rsidR="00322F69" w:rsidRDefault="009A799D" w:rsidP="009A799D">
      <w:pPr>
        <w:ind w:left="3540" w:firstLine="708"/>
        <w:rPr>
          <w:lang w:val="ro-RO"/>
        </w:rPr>
      </w:pPr>
      <w:r w:rsidRPr="003A1385">
        <w:rPr>
          <w:lang w:val="ro-RO"/>
        </w:rPr>
        <w:t xml:space="preserve">secretarul Consiliului raional </w:t>
      </w:r>
      <w:proofErr w:type="spellStart"/>
      <w:r w:rsidRPr="003A1385">
        <w:rPr>
          <w:lang w:val="ro-RO"/>
        </w:rPr>
        <w:t>Floreşti</w:t>
      </w:r>
      <w:proofErr w:type="spellEnd"/>
    </w:p>
    <w:p w14:paraId="53A7889A" w14:textId="77777777" w:rsidR="00E460E8" w:rsidRDefault="00E460E8" w:rsidP="009A799D">
      <w:pPr>
        <w:ind w:left="3540" w:firstLine="708"/>
        <w:rPr>
          <w:lang w:val="ro-RO"/>
        </w:rPr>
      </w:pPr>
    </w:p>
    <w:p w14:paraId="2523917E" w14:textId="0E920E64" w:rsidR="00322F69" w:rsidRPr="00C33402" w:rsidRDefault="00322F69" w:rsidP="00A972F2">
      <w:pPr>
        <w:pStyle w:val="Implicit"/>
        <w:spacing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z w:val="24"/>
          <w:szCs w:val="24"/>
          <w:lang w:val="ro-RO"/>
        </w:rPr>
        <w:tab/>
      </w:r>
    </w:p>
    <w:p w14:paraId="60914B77" w14:textId="77777777" w:rsidR="009A799D" w:rsidRPr="003A1385" w:rsidRDefault="009A799D" w:rsidP="009A799D">
      <w:pPr>
        <w:ind w:left="3540" w:firstLine="708"/>
        <w:rPr>
          <w:lang w:val="ro-RO"/>
        </w:rPr>
      </w:pPr>
      <w:r w:rsidRPr="003A1385">
        <w:rPr>
          <w:lang w:val="ro-RO"/>
        </w:rPr>
        <w:tab/>
      </w:r>
    </w:p>
    <w:p w14:paraId="4108F304" w14:textId="77777777" w:rsidR="009A799D" w:rsidRDefault="009A799D" w:rsidP="00B960EF">
      <w:pPr>
        <w:rPr>
          <w:sz w:val="22"/>
          <w:szCs w:val="22"/>
          <w:lang w:val="en-US"/>
        </w:rPr>
      </w:pPr>
    </w:p>
    <w:sectPr w:rsidR="009A799D" w:rsidSect="003325C2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9C5990"/>
    <w:multiLevelType w:val="hybridMultilevel"/>
    <w:tmpl w:val="559002C6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C2BE0"/>
    <w:multiLevelType w:val="hybridMultilevel"/>
    <w:tmpl w:val="8A963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20143">
    <w:abstractNumId w:val="0"/>
  </w:num>
  <w:num w:numId="2" w16cid:durableId="703023822">
    <w:abstractNumId w:val="1"/>
  </w:num>
  <w:num w:numId="3" w16cid:durableId="1657681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0EF"/>
    <w:rsid w:val="0001390B"/>
    <w:rsid w:val="00034F26"/>
    <w:rsid w:val="000532E4"/>
    <w:rsid w:val="000A3E61"/>
    <w:rsid w:val="000B2390"/>
    <w:rsid w:val="000D3C84"/>
    <w:rsid w:val="000F0796"/>
    <w:rsid w:val="00113F45"/>
    <w:rsid w:val="001625E3"/>
    <w:rsid w:val="00171570"/>
    <w:rsid w:val="001E5D4A"/>
    <w:rsid w:val="001F432F"/>
    <w:rsid w:val="00215381"/>
    <w:rsid w:val="00231277"/>
    <w:rsid w:val="002317E5"/>
    <w:rsid w:val="00231ED3"/>
    <w:rsid w:val="002326EA"/>
    <w:rsid w:val="00243C4C"/>
    <w:rsid w:val="00254ABE"/>
    <w:rsid w:val="00255B25"/>
    <w:rsid w:val="00264238"/>
    <w:rsid w:val="00264548"/>
    <w:rsid w:val="00265E0A"/>
    <w:rsid w:val="0027319D"/>
    <w:rsid w:val="002A167F"/>
    <w:rsid w:val="002A1A66"/>
    <w:rsid w:val="002B2F9A"/>
    <w:rsid w:val="002C3622"/>
    <w:rsid w:val="002D072F"/>
    <w:rsid w:val="002E2348"/>
    <w:rsid w:val="003127C6"/>
    <w:rsid w:val="00322F69"/>
    <w:rsid w:val="003321CE"/>
    <w:rsid w:val="00352AB0"/>
    <w:rsid w:val="00353FC3"/>
    <w:rsid w:val="003549C1"/>
    <w:rsid w:val="0036592D"/>
    <w:rsid w:val="0037150B"/>
    <w:rsid w:val="00373ABE"/>
    <w:rsid w:val="003A1385"/>
    <w:rsid w:val="003E2F47"/>
    <w:rsid w:val="0040657A"/>
    <w:rsid w:val="00415B8B"/>
    <w:rsid w:val="00416925"/>
    <w:rsid w:val="00423AD6"/>
    <w:rsid w:val="004300E3"/>
    <w:rsid w:val="004366E6"/>
    <w:rsid w:val="00443900"/>
    <w:rsid w:val="0044449D"/>
    <w:rsid w:val="00460A91"/>
    <w:rsid w:val="00464913"/>
    <w:rsid w:val="0047128F"/>
    <w:rsid w:val="00476DF2"/>
    <w:rsid w:val="00483722"/>
    <w:rsid w:val="00493A2C"/>
    <w:rsid w:val="004A58D3"/>
    <w:rsid w:val="004C13BA"/>
    <w:rsid w:val="004D209F"/>
    <w:rsid w:val="004D49AF"/>
    <w:rsid w:val="00514817"/>
    <w:rsid w:val="0052041E"/>
    <w:rsid w:val="005205FA"/>
    <w:rsid w:val="0052094E"/>
    <w:rsid w:val="00520B99"/>
    <w:rsid w:val="00521EF9"/>
    <w:rsid w:val="00537BD1"/>
    <w:rsid w:val="00540185"/>
    <w:rsid w:val="00546A4E"/>
    <w:rsid w:val="00551CC0"/>
    <w:rsid w:val="00552E8A"/>
    <w:rsid w:val="005545D4"/>
    <w:rsid w:val="0056128E"/>
    <w:rsid w:val="005666B5"/>
    <w:rsid w:val="00582E33"/>
    <w:rsid w:val="005C1FE9"/>
    <w:rsid w:val="005E48DB"/>
    <w:rsid w:val="00614D3D"/>
    <w:rsid w:val="006178F1"/>
    <w:rsid w:val="00630A86"/>
    <w:rsid w:val="006432CD"/>
    <w:rsid w:val="006451F1"/>
    <w:rsid w:val="0065275D"/>
    <w:rsid w:val="0067152D"/>
    <w:rsid w:val="006C1432"/>
    <w:rsid w:val="006C3841"/>
    <w:rsid w:val="006D2C23"/>
    <w:rsid w:val="006E669C"/>
    <w:rsid w:val="00702627"/>
    <w:rsid w:val="00704B72"/>
    <w:rsid w:val="00707149"/>
    <w:rsid w:val="00736E46"/>
    <w:rsid w:val="00754589"/>
    <w:rsid w:val="007568F1"/>
    <w:rsid w:val="007623FF"/>
    <w:rsid w:val="007716C5"/>
    <w:rsid w:val="007D2CE4"/>
    <w:rsid w:val="008061E8"/>
    <w:rsid w:val="0082431D"/>
    <w:rsid w:val="00844FCB"/>
    <w:rsid w:val="008458C4"/>
    <w:rsid w:val="008772DC"/>
    <w:rsid w:val="008C02F8"/>
    <w:rsid w:val="008C4460"/>
    <w:rsid w:val="008D35B0"/>
    <w:rsid w:val="008E7FEA"/>
    <w:rsid w:val="0092472B"/>
    <w:rsid w:val="00936C99"/>
    <w:rsid w:val="00981215"/>
    <w:rsid w:val="009A4DFF"/>
    <w:rsid w:val="009A799D"/>
    <w:rsid w:val="009B2D28"/>
    <w:rsid w:val="009C68FB"/>
    <w:rsid w:val="009E30AC"/>
    <w:rsid w:val="009E3BAC"/>
    <w:rsid w:val="00A06AC4"/>
    <w:rsid w:val="00A16A86"/>
    <w:rsid w:val="00A370E0"/>
    <w:rsid w:val="00A579FB"/>
    <w:rsid w:val="00A704E9"/>
    <w:rsid w:val="00A8246E"/>
    <w:rsid w:val="00A83D0D"/>
    <w:rsid w:val="00A90DE7"/>
    <w:rsid w:val="00A972F2"/>
    <w:rsid w:val="00AA4542"/>
    <w:rsid w:val="00AD1AD1"/>
    <w:rsid w:val="00B00B67"/>
    <w:rsid w:val="00B0315B"/>
    <w:rsid w:val="00B05AF2"/>
    <w:rsid w:val="00B233BC"/>
    <w:rsid w:val="00B2568E"/>
    <w:rsid w:val="00B433E8"/>
    <w:rsid w:val="00B437FC"/>
    <w:rsid w:val="00B553C2"/>
    <w:rsid w:val="00B65082"/>
    <w:rsid w:val="00B75C4D"/>
    <w:rsid w:val="00B7772E"/>
    <w:rsid w:val="00B960EF"/>
    <w:rsid w:val="00BC1198"/>
    <w:rsid w:val="00C22600"/>
    <w:rsid w:val="00C33402"/>
    <w:rsid w:val="00C45162"/>
    <w:rsid w:val="00C77796"/>
    <w:rsid w:val="00C833B8"/>
    <w:rsid w:val="00C86B30"/>
    <w:rsid w:val="00CB28FA"/>
    <w:rsid w:val="00CC59A4"/>
    <w:rsid w:val="00CC6BF9"/>
    <w:rsid w:val="00D13B89"/>
    <w:rsid w:val="00D17520"/>
    <w:rsid w:val="00D35239"/>
    <w:rsid w:val="00D82EA4"/>
    <w:rsid w:val="00DA2C4D"/>
    <w:rsid w:val="00DB2B2E"/>
    <w:rsid w:val="00DB2E3F"/>
    <w:rsid w:val="00DB7168"/>
    <w:rsid w:val="00DD49EC"/>
    <w:rsid w:val="00DE09C7"/>
    <w:rsid w:val="00DE7123"/>
    <w:rsid w:val="00E0293B"/>
    <w:rsid w:val="00E04CF3"/>
    <w:rsid w:val="00E06A46"/>
    <w:rsid w:val="00E207EE"/>
    <w:rsid w:val="00E272B2"/>
    <w:rsid w:val="00E32997"/>
    <w:rsid w:val="00E3384F"/>
    <w:rsid w:val="00E460E8"/>
    <w:rsid w:val="00E47170"/>
    <w:rsid w:val="00E57A8D"/>
    <w:rsid w:val="00E843FF"/>
    <w:rsid w:val="00E94B40"/>
    <w:rsid w:val="00EA3B00"/>
    <w:rsid w:val="00EA7725"/>
    <w:rsid w:val="00EC06E3"/>
    <w:rsid w:val="00EC7DA6"/>
    <w:rsid w:val="00EF3A4A"/>
    <w:rsid w:val="00F0261B"/>
    <w:rsid w:val="00F1702A"/>
    <w:rsid w:val="00F32AF6"/>
    <w:rsid w:val="00F37EE0"/>
    <w:rsid w:val="00F54B4F"/>
    <w:rsid w:val="00FA3B6C"/>
    <w:rsid w:val="00FD2D74"/>
    <w:rsid w:val="00FD4E58"/>
    <w:rsid w:val="00FD558A"/>
    <w:rsid w:val="00FE119B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9F506D"/>
  <w15:docId w15:val="{F16351E4-D66D-453C-80B2-991C947F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0EF"/>
    <w:pPr>
      <w:ind w:left="720"/>
      <w:contextualSpacing/>
    </w:pPr>
  </w:style>
  <w:style w:type="paragraph" w:styleId="a4">
    <w:name w:val="No Spacing"/>
    <w:link w:val="a5"/>
    <w:uiPriority w:val="1"/>
    <w:qFormat/>
    <w:rsid w:val="00B960EF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960EF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customStyle="1" w:styleId="Implicit">
    <w:name w:val="Implicit"/>
    <w:rsid w:val="00DE09C7"/>
    <w:pPr>
      <w:tabs>
        <w:tab w:val="left" w:pos="708"/>
      </w:tabs>
      <w:suppressAutoHyphens/>
      <w:spacing w:after="0" w:line="276" w:lineRule="auto"/>
    </w:pPr>
    <w:rPr>
      <w:rFonts w:ascii="Calibri" w:eastAsia="SimSun" w:hAnsi="Calibri" w:cs="Times New Roman"/>
      <w:lang w:val="ru-RU"/>
    </w:rPr>
  </w:style>
  <w:style w:type="paragraph" w:styleId="a6">
    <w:name w:val="Normal (Web)"/>
    <w:basedOn w:val="a"/>
    <w:uiPriority w:val="99"/>
    <w:semiHidden/>
    <w:unhideWhenUsed/>
    <w:rsid w:val="002642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D579C-7D21-4582-A626-FA94A4F8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</cp:revision>
  <cp:lastPrinted>2026-05-15T12:55:00Z</cp:lastPrinted>
  <dcterms:created xsi:type="dcterms:W3CDTF">2023-12-06T11:36:00Z</dcterms:created>
  <dcterms:modified xsi:type="dcterms:W3CDTF">2026-05-15T13:23:00Z</dcterms:modified>
</cp:coreProperties>
</file>