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0084" w14:textId="1E6F0CC3" w:rsidR="003D5F56" w:rsidRPr="00D030B8" w:rsidRDefault="00000000" w:rsidP="00D030B8">
      <w:pPr>
        <w:spacing w:after="0" w:line="240" w:lineRule="auto"/>
        <w:ind w:right="2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object w:dxaOrig="1440" w:dyaOrig="1440" w14:anchorId="14012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-17.65pt;width:1in;height:60.6pt;z-index:-251658752;mso-wrap-edited:f">
            <v:imagedata r:id="rId6" o:title=""/>
          </v:shape>
          <o:OLEObject Type="Embed" ProgID="Paint.Picture" ShapeID="_x0000_s1026" DrawAspect="Content" ObjectID="_1843726317" r:id="rId7"/>
        </w:object>
      </w:r>
      <w:r w:rsidR="004F0778" w:rsidRPr="00D03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PROIECT</w:t>
      </w:r>
    </w:p>
    <w:p w14:paraId="20A6BC2B" w14:textId="34E9E3EA" w:rsidR="003D5F56" w:rsidRPr="00D030B8" w:rsidRDefault="003D5F56" w:rsidP="00D030B8">
      <w:pPr>
        <w:spacing w:after="0" w:line="240" w:lineRule="auto"/>
        <w:ind w:right="2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8D8CF9" w14:textId="77777777" w:rsidR="003D5F56" w:rsidRPr="00D030B8" w:rsidRDefault="003D5F56" w:rsidP="00D030B8">
      <w:pPr>
        <w:spacing w:after="0" w:line="240" w:lineRule="auto"/>
        <w:ind w:left="-1276" w:right="209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14:paraId="1ACB8485" w14:textId="77777777" w:rsidR="003D5F56" w:rsidRPr="00D030B8" w:rsidRDefault="003D5F56" w:rsidP="00D030B8">
      <w:pPr>
        <w:spacing w:after="0" w:line="240" w:lineRule="auto"/>
        <w:ind w:right="2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A7A861" w14:textId="77777777" w:rsidR="003D5F56" w:rsidRPr="00D030B8" w:rsidRDefault="003D5F56" w:rsidP="00D030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>REPUBLICA MOLDOVA</w:t>
      </w:r>
    </w:p>
    <w:p w14:paraId="16F33E59" w14:textId="77777777" w:rsidR="003D5F56" w:rsidRPr="00D030B8" w:rsidRDefault="003D5F56" w:rsidP="00D030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>CONSILIUL RAIONAL FLOREŞTI</w:t>
      </w:r>
    </w:p>
    <w:p w14:paraId="5CA09415" w14:textId="77777777" w:rsidR="00B43F2E" w:rsidRPr="00D030B8" w:rsidRDefault="00B43F2E" w:rsidP="00D030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14:paraId="0CAB9D26" w14:textId="6C2C6B97" w:rsidR="003D5F56" w:rsidRPr="00D030B8" w:rsidRDefault="003D5F56" w:rsidP="00D030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>DECIZIE Nr.05/</w:t>
      </w:r>
      <w:r w:rsidR="00D3681C"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>__</w:t>
      </w:r>
    </w:p>
    <w:p w14:paraId="2EB872DA" w14:textId="31C074EE" w:rsidR="003D5F56" w:rsidRPr="00D030B8" w:rsidRDefault="003D5F56" w:rsidP="00D030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din </w:t>
      </w:r>
      <w:r w:rsidR="00B43F2E"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>2</w:t>
      </w:r>
      <w:r w:rsidR="00356482"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>6</w:t>
      </w:r>
      <w:r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356482"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>iunie</w:t>
      </w:r>
      <w:r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202</w:t>
      </w:r>
      <w:r w:rsidR="00356482" w:rsidRPr="00D030B8">
        <w:rPr>
          <w:rFonts w:ascii="Times New Roman" w:eastAsia="Calibri" w:hAnsi="Times New Roman" w:cs="Times New Roman"/>
          <w:b/>
          <w:sz w:val="24"/>
          <w:szCs w:val="24"/>
          <w:lang w:val="pt-BR"/>
        </w:rPr>
        <w:t>6</w:t>
      </w:r>
    </w:p>
    <w:p w14:paraId="751AE9F0" w14:textId="77777777" w:rsidR="003D5F56" w:rsidRPr="00D030B8" w:rsidRDefault="003D5F56" w:rsidP="00D030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5BFCD7" w14:textId="7B1555B9" w:rsidR="003D5F56" w:rsidRPr="00D030B8" w:rsidRDefault="003D5F56" w:rsidP="00D030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2082635"/>
      <w:r w:rsidRPr="00D030B8">
        <w:rPr>
          <w:rFonts w:ascii="Times New Roman" w:hAnsi="Times New Roman" w:cs="Times New Roman"/>
          <w:b/>
          <w:bCs/>
          <w:sz w:val="24"/>
          <w:szCs w:val="24"/>
        </w:rPr>
        <w:t xml:space="preserve">Cu privire </w:t>
      </w:r>
      <w:r w:rsidR="00EA077B" w:rsidRPr="00D030B8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D030B8">
        <w:rPr>
          <w:rFonts w:ascii="Times New Roman" w:hAnsi="Times New Roman" w:cs="Times New Roman"/>
          <w:b/>
          <w:bCs/>
          <w:sz w:val="24"/>
          <w:szCs w:val="24"/>
        </w:rPr>
        <w:t xml:space="preserve"> Planul de acțiuni privind asigurarea </w:t>
      </w:r>
    </w:p>
    <w:p w14:paraId="1952F5D7" w14:textId="77777777" w:rsidR="005D4DCF" w:rsidRPr="00D030B8" w:rsidRDefault="003D5F56" w:rsidP="00D030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0B8">
        <w:rPr>
          <w:rFonts w:ascii="Times New Roman" w:hAnsi="Times New Roman" w:cs="Times New Roman"/>
          <w:b/>
          <w:bCs/>
          <w:sz w:val="24"/>
          <w:szCs w:val="24"/>
        </w:rPr>
        <w:t>durabilității proiectului</w:t>
      </w:r>
      <w:r w:rsidR="00DA4F5A" w:rsidRPr="00D030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DCF" w:rsidRPr="00D030B8">
        <w:rPr>
          <w:rFonts w:ascii="Times New Roman" w:hAnsi="Times New Roman" w:cs="Times New Roman"/>
          <w:b/>
          <w:bCs/>
          <w:sz w:val="24"/>
          <w:szCs w:val="24"/>
        </w:rPr>
        <w:t xml:space="preserve">„Apă pentru viață în </w:t>
      </w:r>
    </w:p>
    <w:p w14:paraId="5240C184" w14:textId="68610A55" w:rsidR="000A1F9B" w:rsidRPr="00D030B8" w:rsidRDefault="005D4DCF" w:rsidP="00D030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0B8">
        <w:rPr>
          <w:rFonts w:ascii="Times New Roman" w:hAnsi="Times New Roman" w:cs="Times New Roman"/>
          <w:b/>
          <w:bCs/>
          <w:sz w:val="24"/>
          <w:szCs w:val="24"/>
        </w:rPr>
        <w:t>Regiunea de Nord: raioanele Florești și Soroca</w:t>
      </w:r>
      <w:r w:rsidR="00C57FF7" w:rsidRPr="00D030B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D030B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bookmarkEnd w:id="0"/>
    <w:p w14:paraId="376D924D" w14:textId="77777777" w:rsidR="003D5F56" w:rsidRPr="00D030B8" w:rsidRDefault="003D5F56" w:rsidP="00D03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26FD7" w14:textId="77777777" w:rsidR="003D5F56" w:rsidRPr="00D030B8" w:rsidRDefault="003D5F56" w:rsidP="00D03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57D8C" w14:textId="67A891C1" w:rsidR="00AC70EC" w:rsidRDefault="00A73C6B" w:rsidP="00D030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30B8">
        <w:rPr>
          <w:rFonts w:ascii="Times New Roman" w:hAnsi="Times New Roman" w:cs="Times New Roman"/>
          <w:sz w:val="24"/>
          <w:szCs w:val="24"/>
        </w:rPr>
        <w:t xml:space="preserve">     </w:t>
      </w:r>
      <w:r w:rsidR="004A62A5" w:rsidRPr="00D030B8">
        <w:rPr>
          <w:rFonts w:ascii="Times New Roman" w:hAnsi="Times New Roman" w:cs="Times New Roman"/>
          <w:sz w:val="24"/>
          <w:szCs w:val="24"/>
        </w:rPr>
        <w:t>În temeiul Contractului de Finanțare a proiectului</w:t>
      </w:r>
      <w:r w:rsidR="00C57FF7" w:rsidRPr="00D030B8">
        <w:rPr>
          <w:rFonts w:ascii="Times New Roman" w:hAnsi="Times New Roman" w:cs="Times New Roman"/>
          <w:sz w:val="24"/>
          <w:szCs w:val="24"/>
        </w:rPr>
        <w:t xml:space="preserve"> „Apă pentru viață în Regiunea de Nord: raioanele Florești și Soroca 2”</w:t>
      </w:r>
      <w:r w:rsidR="004A62A5" w:rsidRPr="00D030B8">
        <w:rPr>
          <w:rFonts w:ascii="Times New Roman" w:hAnsi="Times New Roman" w:cs="Times New Roman"/>
          <w:sz w:val="24"/>
          <w:szCs w:val="24"/>
        </w:rPr>
        <w:t xml:space="preserve"> </w:t>
      </w:r>
      <w:r w:rsidR="004B35A2" w:rsidRPr="00D030B8">
        <w:rPr>
          <w:rFonts w:ascii="Times New Roman" w:hAnsi="Times New Roman" w:cs="Times New Roman"/>
          <w:sz w:val="24"/>
          <w:szCs w:val="24"/>
        </w:rPr>
        <w:t xml:space="preserve">din data 09.03.2022 </w:t>
      </w:r>
      <w:r w:rsidR="002E321B" w:rsidRPr="00D030B8">
        <w:rPr>
          <w:rFonts w:ascii="Times New Roman" w:hAnsi="Times New Roman" w:cs="Times New Roman"/>
          <w:sz w:val="24"/>
          <w:szCs w:val="24"/>
        </w:rPr>
        <w:t xml:space="preserve">încheiat între </w:t>
      </w:r>
      <w:r w:rsidR="00CD07DB" w:rsidRPr="00D030B8">
        <w:rPr>
          <w:rFonts w:ascii="Times New Roman" w:hAnsi="Times New Roman" w:cs="Times New Roman"/>
          <w:sz w:val="24"/>
          <w:szCs w:val="24"/>
        </w:rPr>
        <w:t>Agenți</w:t>
      </w:r>
      <w:r w:rsidR="002E321B" w:rsidRPr="00D030B8">
        <w:rPr>
          <w:rFonts w:ascii="Times New Roman" w:hAnsi="Times New Roman" w:cs="Times New Roman"/>
          <w:sz w:val="24"/>
          <w:szCs w:val="24"/>
        </w:rPr>
        <w:t>a</w:t>
      </w:r>
      <w:r w:rsidR="00CD07DB" w:rsidRPr="00D030B8">
        <w:rPr>
          <w:rFonts w:ascii="Times New Roman" w:hAnsi="Times New Roman" w:cs="Times New Roman"/>
          <w:sz w:val="24"/>
          <w:szCs w:val="24"/>
        </w:rPr>
        <w:t xml:space="preserve"> de Dezvoltare Regională</w:t>
      </w:r>
      <w:r w:rsidR="002E321B" w:rsidRPr="00D030B8">
        <w:rPr>
          <w:rFonts w:ascii="Times New Roman" w:hAnsi="Times New Roman" w:cs="Times New Roman"/>
          <w:sz w:val="24"/>
          <w:szCs w:val="24"/>
        </w:rPr>
        <w:t xml:space="preserve"> (ADR) Nord și Cons</w:t>
      </w:r>
      <w:r w:rsidR="002B4739" w:rsidRPr="00D030B8">
        <w:rPr>
          <w:rFonts w:ascii="Times New Roman" w:hAnsi="Times New Roman" w:cs="Times New Roman"/>
          <w:sz w:val="24"/>
          <w:szCs w:val="24"/>
        </w:rPr>
        <w:t>iliul raional Florești</w:t>
      </w:r>
      <w:r w:rsidR="00576F1D" w:rsidRPr="00D030B8">
        <w:rPr>
          <w:rFonts w:ascii="Times New Roman" w:hAnsi="Times New Roman" w:cs="Times New Roman"/>
          <w:sz w:val="24"/>
          <w:szCs w:val="24"/>
        </w:rPr>
        <w:t>,</w:t>
      </w:r>
      <w:r w:rsidR="00CD07DB" w:rsidRPr="00D030B8">
        <w:rPr>
          <w:rFonts w:ascii="Times New Roman" w:hAnsi="Times New Roman" w:cs="Times New Roman"/>
          <w:sz w:val="24"/>
          <w:szCs w:val="24"/>
        </w:rPr>
        <w:t xml:space="preserve"> </w:t>
      </w:r>
      <w:r w:rsidR="000F79A2" w:rsidRPr="00D030B8">
        <w:rPr>
          <w:rFonts w:ascii="Times New Roman" w:hAnsi="Times New Roman" w:cs="Times New Roman"/>
          <w:sz w:val="24"/>
          <w:szCs w:val="24"/>
          <w:lang w:val="ro-MD"/>
        </w:rPr>
        <w:t>art.43 alin.(1) și art.46 alin.(1)</w:t>
      </w:r>
      <w:r w:rsidR="00DA3258" w:rsidRPr="00D030B8">
        <w:rPr>
          <w:rFonts w:ascii="Times New Roman" w:hAnsi="Times New Roman" w:cs="Times New Roman"/>
          <w:sz w:val="24"/>
          <w:szCs w:val="24"/>
          <w:lang w:val="ro-MD"/>
        </w:rPr>
        <w:t xml:space="preserve"> din</w:t>
      </w:r>
      <w:r w:rsidR="0004719D" w:rsidRPr="00D030B8">
        <w:rPr>
          <w:rFonts w:ascii="Times New Roman" w:hAnsi="Times New Roman" w:cs="Times New Roman"/>
          <w:sz w:val="24"/>
          <w:szCs w:val="24"/>
        </w:rPr>
        <w:t xml:space="preserve"> Leg</w:t>
      </w:r>
      <w:r w:rsidR="00DA3258" w:rsidRPr="00D030B8">
        <w:rPr>
          <w:rFonts w:ascii="Times New Roman" w:hAnsi="Times New Roman" w:cs="Times New Roman"/>
          <w:sz w:val="24"/>
          <w:szCs w:val="24"/>
        </w:rPr>
        <w:t>ea</w:t>
      </w:r>
      <w:r w:rsidR="0004719D" w:rsidRPr="00D030B8">
        <w:rPr>
          <w:rFonts w:ascii="Times New Roman" w:hAnsi="Times New Roman" w:cs="Times New Roman"/>
          <w:sz w:val="24"/>
          <w:szCs w:val="24"/>
        </w:rPr>
        <w:t xml:space="preserve"> nr.436/2006 privind administrația publică locală, </w:t>
      </w:r>
      <w:r w:rsidR="00AC70EC" w:rsidRPr="00D030B8">
        <w:rPr>
          <w:rFonts w:ascii="Times New Roman" w:hAnsi="Times New Roman" w:cs="Times New Roman"/>
          <w:sz w:val="24"/>
          <w:szCs w:val="24"/>
        </w:rPr>
        <w:t xml:space="preserve">Consiliul raional </w:t>
      </w:r>
      <w:r w:rsidR="00AC70EC" w:rsidRPr="00D030B8">
        <w:rPr>
          <w:rFonts w:ascii="Times New Roman" w:eastAsia="Calibri" w:hAnsi="Times New Roman" w:cs="Times New Roman"/>
          <w:b/>
          <w:bCs/>
          <w:sz w:val="24"/>
          <w:szCs w:val="24"/>
        </w:rPr>
        <w:t>D E C I D E:</w:t>
      </w:r>
    </w:p>
    <w:p w14:paraId="6FECA1FB" w14:textId="77777777" w:rsidR="003B0A68" w:rsidRPr="00D030B8" w:rsidRDefault="003B0A68" w:rsidP="00D030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3E194E" w14:textId="5169D890" w:rsidR="00B31CC6" w:rsidRPr="00D030B8" w:rsidRDefault="00AC70EC" w:rsidP="00D030B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30B8">
        <w:rPr>
          <w:rFonts w:ascii="Times New Roman" w:hAnsi="Times New Roman" w:cs="Times New Roman"/>
          <w:sz w:val="24"/>
          <w:szCs w:val="24"/>
        </w:rPr>
        <w:t>Se aprobă Planul de acțiuni</w:t>
      </w:r>
      <w:r w:rsidR="00A73C6B" w:rsidRPr="00D030B8">
        <w:rPr>
          <w:rFonts w:ascii="Times New Roman" w:hAnsi="Times New Roman" w:cs="Times New Roman"/>
          <w:sz w:val="24"/>
          <w:szCs w:val="24"/>
        </w:rPr>
        <w:t xml:space="preserve"> privind asigurarea durabilității proiectului</w:t>
      </w:r>
      <w:r w:rsidR="00B31CC6" w:rsidRPr="00D030B8">
        <w:rPr>
          <w:rFonts w:ascii="Times New Roman" w:hAnsi="Times New Roman" w:cs="Times New Roman"/>
          <w:sz w:val="24"/>
          <w:szCs w:val="24"/>
        </w:rPr>
        <w:t xml:space="preserve"> „Apă pentru viață în Regiunea de Nord: raioanele Florești și Soroca</w:t>
      </w:r>
      <w:r w:rsidR="00C57FF7" w:rsidRPr="00D030B8">
        <w:rPr>
          <w:rFonts w:ascii="Times New Roman" w:hAnsi="Times New Roman" w:cs="Times New Roman"/>
          <w:sz w:val="24"/>
          <w:szCs w:val="24"/>
        </w:rPr>
        <w:t xml:space="preserve"> 2</w:t>
      </w:r>
      <w:r w:rsidR="00B31CC6" w:rsidRPr="00D030B8">
        <w:rPr>
          <w:rFonts w:ascii="Times New Roman" w:hAnsi="Times New Roman" w:cs="Times New Roman"/>
          <w:sz w:val="24"/>
          <w:szCs w:val="24"/>
        </w:rPr>
        <w:t>”</w:t>
      </w:r>
      <w:r w:rsidR="00014B53" w:rsidRPr="00D030B8">
        <w:rPr>
          <w:rFonts w:ascii="Times New Roman" w:hAnsi="Times New Roman" w:cs="Times New Roman"/>
          <w:sz w:val="24"/>
          <w:szCs w:val="24"/>
        </w:rPr>
        <w:t xml:space="preserve">, </w:t>
      </w:r>
      <w:r w:rsidR="00F81665" w:rsidRPr="00D030B8">
        <w:rPr>
          <w:rFonts w:ascii="Times New Roman" w:hAnsi="Times New Roman" w:cs="Times New Roman"/>
          <w:sz w:val="24"/>
          <w:szCs w:val="24"/>
        </w:rPr>
        <w:t>conform anexei.</w:t>
      </w:r>
      <w:r w:rsidR="007F0A97" w:rsidRPr="00D030B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2122182"/>
    </w:p>
    <w:p w14:paraId="0AE7F5A1" w14:textId="77777777" w:rsidR="00B31CC6" w:rsidRPr="00D030B8" w:rsidRDefault="00B31CC6" w:rsidP="00D030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CE9C010" w14:textId="06AF5739" w:rsidR="00A73C6B" w:rsidRPr="00D030B8" w:rsidRDefault="00A73C6B" w:rsidP="00D030B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30B8">
        <w:rPr>
          <w:rFonts w:ascii="Times New Roman" w:hAnsi="Times New Roman" w:cs="Times New Roman"/>
          <w:sz w:val="24"/>
          <w:szCs w:val="24"/>
        </w:rPr>
        <w:t xml:space="preserve">Controlul </w:t>
      </w:r>
      <w:r w:rsidR="005840A1" w:rsidRPr="00D030B8">
        <w:rPr>
          <w:rFonts w:ascii="Times New Roman" w:hAnsi="Times New Roman" w:cs="Times New Roman"/>
          <w:sz w:val="24"/>
          <w:szCs w:val="24"/>
        </w:rPr>
        <w:t xml:space="preserve">asupra </w:t>
      </w:r>
      <w:r w:rsidR="00014B53" w:rsidRPr="00D030B8">
        <w:rPr>
          <w:rFonts w:ascii="Times New Roman" w:hAnsi="Times New Roman" w:cs="Times New Roman"/>
          <w:sz w:val="24"/>
          <w:szCs w:val="24"/>
        </w:rPr>
        <w:t xml:space="preserve">executării </w:t>
      </w:r>
      <w:r w:rsidRPr="00D030B8">
        <w:rPr>
          <w:rFonts w:ascii="Times New Roman" w:hAnsi="Times New Roman" w:cs="Times New Roman"/>
          <w:sz w:val="24"/>
          <w:szCs w:val="24"/>
        </w:rPr>
        <w:t xml:space="preserve">prezentei decizii se </w:t>
      </w:r>
      <w:r w:rsidR="00014B53" w:rsidRPr="00D030B8">
        <w:rPr>
          <w:rFonts w:ascii="Times New Roman" w:hAnsi="Times New Roman" w:cs="Times New Roman"/>
          <w:sz w:val="24"/>
          <w:szCs w:val="24"/>
        </w:rPr>
        <w:t>pune în sarcina P</w:t>
      </w:r>
      <w:r w:rsidRPr="00D030B8">
        <w:rPr>
          <w:rFonts w:ascii="Times New Roman" w:hAnsi="Times New Roman" w:cs="Times New Roman"/>
          <w:sz w:val="24"/>
          <w:szCs w:val="24"/>
        </w:rPr>
        <w:t>reședintel</w:t>
      </w:r>
      <w:r w:rsidR="00014B53" w:rsidRPr="00D030B8">
        <w:rPr>
          <w:rFonts w:ascii="Times New Roman" w:hAnsi="Times New Roman" w:cs="Times New Roman"/>
          <w:sz w:val="24"/>
          <w:szCs w:val="24"/>
        </w:rPr>
        <w:t>ui</w:t>
      </w:r>
      <w:r w:rsidRPr="00D030B8">
        <w:rPr>
          <w:rFonts w:ascii="Times New Roman" w:hAnsi="Times New Roman" w:cs="Times New Roman"/>
          <w:sz w:val="24"/>
          <w:szCs w:val="24"/>
        </w:rPr>
        <w:t xml:space="preserve"> raionului Florești.</w:t>
      </w:r>
    </w:p>
    <w:bookmarkEnd w:id="1"/>
    <w:p w14:paraId="45C4C605" w14:textId="77777777" w:rsidR="00A73C6B" w:rsidRPr="00D030B8" w:rsidRDefault="00A73C6B" w:rsidP="00D0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31B4B" w14:textId="1E78CE94" w:rsidR="00A73C6B" w:rsidRPr="00D030B8" w:rsidRDefault="00A73C6B" w:rsidP="00D030B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30B8">
        <w:rPr>
          <w:rFonts w:ascii="Times New Roman" w:hAnsi="Times New Roman" w:cs="Times New Roman"/>
          <w:sz w:val="24"/>
          <w:szCs w:val="24"/>
        </w:rPr>
        <w:t>Prezenta decizie intră în vigoare la data publicării în Registru</w:t>
      </w:r>
      <w:r w:rsidR="00ED08D3" w:rsidRPr="00D030B8">
        <w:rPr>
          <w:rFonts w:ascii="Times New Roman" w:hAnsi="Times New Roman" w:cs="Times New Roman"/>
          <w:sz w:val="24"/>
          <w:szCs w:val="24"/>
        </w:rPr>
        <w:t>l</w:t>
      </w:r>
      <w:r w:rsidRPr="00D030B8">
        <w:rPr>
          <w:rFonts w:ascii="Times New Roman" w:hAnsi="Times New Roman" w:cs="Times New Roman"/>
          <w:sz w:val="24"/>
          <w:szCs w:val="24"/>
        </w:rPr>
        <w:t xml:space="preserve"> de </w:t>
      </w:r>
      <w:r w:rsidR="00ED08D3" w:rsidRPr="00D030B8">
        <w:rPr>
          <w:rFonts w:ascii="Times New Roman" w:hAnsi="Times New Roman" w:cs="Times New Roman"/>
          <w:sz w:val="24"/>
          <w:szCs w:val="24"/>
        </w:rPr>
        <w:t>s</w:t>
      </w:r>
      <w:r w:rsidRPr="00D030B8">
        <w:rPr>
          <w:rFonts w:ascii="Times New Roman" w:hAnsi="Times New Roman" w:cs="Times New Roman"/>
          <w:sz w:val="24"/>
          <w:szCs w:val="24"/>
        </w:rPr>
        <w:t xml:space="preserve">tat al </w:t>
      </w:r>
      <w:r w:rsidR="00ED08D3" w:rsidRPr="00D030B8">
        <w:rPr>
          <w:rFonts w:ascii="Times New Roman" w:hAnsi="Times New Roman" w:cs="Times New Roman"/>
          <w:sz w:val="24"/>
          <w:szCs w:val="24"/>
        </w:rPr>
        <w:t>a</w:t>
      </w:r>
      <w:r w:rsidRPr="00D030B8">
        <w:rPr>
          <w:rFonts w:ascii="Times New Roman" w:hAnsi="Times New Roman" w:cs="Times New Roman"/>
          <w:sz w:val="24"/>
          <w:szCs w:val="24"/>
        </w:rPr>
        <w:t xml:space="preserve">ctelor </w:t>
      </w:r>
      <w:r w:rsidR="00ED08D3" w:rsidRPr="00D030B8">
        <w:rPr>
          <w:rFonts w:ascii="Times New Roman" w:hAnsi="Times New Roman" w:cs="Times New Roman"/>
          <w:sz w:val="24"/>
          <w:szCs w:val="24"/>
        </w:rPr>
        <w:t>l</w:t>
      </w:r>
      <w:r w:rsidRPr="00D030B8">
        <w:rPr>
          <w:rFonts w:ascii="Times New Roman" w:hAnsi="Times New Roman" w:cs="Times New Roman"/>
          <w:sz w:val="24"/>
          <w:szCs w:val="24"/>
        </w:rPr>
        <w:t>ocale</w:t>
      </w:r>
      <w:r w:rsidR="00C74546" w:rsidRPr="00D030B8">
        <w:rPr>
          <w:rFonts w:ascii="Times New Roman" w:hAnsi="Times New Roman" w:cs="Times New Roman"/>
          <w:sz w:val="24"/>
          <w:szCs w:val="24"/>
        </w:rPr>
        <w:t>.</w:t>
      </w:r>
    </w:p>
    <w:p w14:paraId="098A8221" w14:textId="77777777" w:rsidR="00A73C6B" w:rsidRPr="00D030B8" w:rsidRDefault="00A73C6B" w:rsidP="00D0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9982E" w14:textId="77777777" w:rsidR="00B43F2E" w:rsidRPr="00D030B8" w:rsidRDefault="00B43F2E" w:rsidP="00D0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26346" w14:textId="77777777" w:rsidR="00A73C6B" w:rsidRPr="00D030B8" w:rsidRDefault="00A73C6B" w:rsidP="00D0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9E2823" w14:textId="77777777" w:rsidR="00BA099E" w:rsidRPr="00D030B8" w:rsidRDefault="00B43F2E" w:rsidP="00D030B8">
      <w:pPr>
        <w:tabs>
          <w:tab w:val="left" w:pos="884"/>
          <w:tab w:val="left" w:pos="1196"/>
        </w:tabs>
        <w:spacing w:after="0" w:line="240" w:lineRule="auto"/>
        <w:ind w:left="571" w:right="8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Președintele</w:t>
      </w:r>
      <w:proofErr w:type="spellEnd"/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ședinței</w:t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</w:p>
    <w:p w14:paraId="7F493260" w14:textId="106F9B1C" w:rsidR="00B43F2E" w:rsidRPr="00D030B8" w:rsidRDefault="00B43F2E" w:rsidP="00D030B8">
      <w:pPr>
        <w:tabs>
          <w:tab w:val="left" w:pos="884"/>
          <w:tab w:val="left" w:pos="1196"/>
        </w:tabs>
        <w:spacing w:after="0" w:line="240" w:lineRule="auto"/>
        <w:ind w:left="571" w:right="8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</w:t>
      </w:r>
    </w:p>
    <w:p w14:paraId="2C892150" w14:textId="47D8D120" w:rsidR="00B31CC6" w:rsidRPr="00D030B8" w:rsidRDefault="00B31CC6" w:rsidP="00D0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</w:t>
      </w:r>
      <w:r w:rsidR="004561EE"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</w:t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ontrasemnat:</w:t>
      </w:r>
    </w:p>
    <w:p w14:paraId="23CFBC3A" w14:textId="77777777" w:rsidR="00B31CC6" w:rsidRPr="00D030B8" w:rsidRDefault="00B31CC6" w:rsidP="00D03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    </w:t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ab/>
        <w:t xml:space="preserve">Secretarul </w:t>
      </w:r>
    </w:p>
    <w:p w14:paraId="7374BF74" w14:textId="5B76A27B" w:rsidR="00B31CC6" w:rsidRPr="00D030B8" w:rsidRDefault="00B31CC6" w:rsidP="00D0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           Consiliului raional Floreşti</w:t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ab/>
      </w:r>
    </w:p>
    <w:p w14:paraId="60E1C2CB" w14:textId="77777777" w:rsidR="00B31CC6" w:rsidRPr="00D030B8" w:rsidRDefault="00B31CC6" w:rsidP="00D030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412918D" w14:textId="4D7D8F97" w:rsidR="00B31CC6" w:rsidRPr="00D030B8" w:rsidRDefault="00B31CC6" w:rsidP="00D030B8">
      <w:pPr>
        <w:tabs>
          <w:tab w:val="left" w:pos="884"/>
          <w:tab w:val="left" w:pos="1196"/>
        </w:tabs>
        <w:spacing w:after="0" w:line="240" w:lineRule="auto"/>
        <w:ind w:right="841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19BBF6DA" w14:textId="5F7A89B9" w:rsidR="004561EE" w:rsidRPr="00D030B8" w:rsidRDefault="004561EE" w:rsidP="00D030B8">
      <w:pPr>
        <w:tabs>
          <w:tab w:val="left" w:pos="884"/>
          <w:tab w:val="left" w:pos="1196"/>
        </w:tabs>
        <w:spacing w:after="0" w:line="240" w:lineRule="auto"/>
        <w:ind w:right="841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Elaborat:</w:t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  <w:t>Olesea Pascaru,</w:t>
      </w:r>
    </w:p>
    <w:p w14:paraId="47A37F91" w14:textId="38A02A2F" w:rsidR="00B43F2E" w:rsidRPr="00D030B8" w:rsidRDefault="004561EE" w:rsidP="00D030B8">
      <w:pPr>
        <w:tabs>
          <w:tab w:val="left" w:pos="884"/>
          <w:tab w:val="left" w:pos="1196"/>
        </w:tabs>
        <w:spacing w:after="0" w:line="240" w:lineRule="auto"/>
        <w:ind w:right="841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</w:r>
      <w:r w:rsidRPr="00D030B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ab/>
        <w:t xml:space="preserve">șefă direcție generală, Direcția Generală Finanțe </w:t>
      </w:r>
    </w:p>
    <w:p w14:paraId="02F37D3E" w14:textId="77777777" w:rsidR="004561EE" w:rsidRPr="00D030B8" w:rsidRDefault="004561EE" w:rsidP="00D030B8">
      <w:pPr>
        <w:tabs>
          <w:tab w:val="left" w:pos="884"/>
          <w:tab w:val="left" w:pos="1196"/>
        </w:tabs>
        <w:spacing w:after="0" w:line="240" w:lineRule="auto"/>
        <w:ind w:right="841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</w:p>
    <w:p w14:paraId="39FF6048" w14:textId="77777777" w:rsidR="004561EE" w:rsidRPr="00D030B8" w:rsidRDefault="004561EE" w:rsidP="00D030B8">
      <w:pPr>
        <w:pStyle w:val="a9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Elaborat și avizat:                                                 </w:t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  <w:t>Daniel Turculeț,</w:t>
      </w:r>
    </w:p>
    <w:p w14:paraId="151D76D0" w14:textId="77777777" w:rsidR="004561EE" w:rsidRPr="00D030B8" w:rsidRDefault="004561EE" w:rsidP="00D030B8">
      <w:pPr>
        <w:pStyle w:val="a9"/>
        <w:ind w:left="2880"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    secretarul Consiliului raional Florești</w:t>
      </w:r>
    </w:p>
    <w:p w14:paraId="318AC17D" w14:textId="77777777" w:rsidR="004561EE" w:rsidRPr="00D030B8" w:rsidRDefault="004561EE" w:rsidP="00D030B8">
      <w:pPr>
        <w:pStyle w:val="a9"/>
        <w:ind w:left="2880"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</w:p>
    <w:p w14:paraId="7616A44D" w14:textId="5ECAA857" w:rsidR="004561EE" w:rsidRPr="00D030B8" w:rsidRDefault="004561EE" w:rsidP="00D030B8">
      <w:pPr>
        <w:pStyle w:val="a9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>Avizat:</w:t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  <w:t xml:space="preserve">Daniela Anton, </w:t>
      </w:r>
    </w:p>
    <w:p w14:paraId="5DAA2225" w14:textId="77777777" w:rsidR="004561EE" w:rsidRPr="00D030B8" w:rsidRDefault="004561EE" w:rsidP="00D030B8">
      <w:pPr>
        <w:pStyle w:val="a9"/>
        <w:ind w:left="1440" w:firstLine="720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>șefă secție, Secția Juridică, Resurse Umane și Administrație Publică</w:t>
      </w:r>
    </w:p>
    <w:p w14:paraId="62ECCF2A" w14:textId="77777777" w:rsidR="004561EE" w:rsidRPr="00D030B8" w:rsidRDefault="004561EE" w:rsidP="00D030B8">
      <w:pPr>
        <w:pStyle w:val="a9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</w:p>
    <w:p w14:paraId="6C272CF3" w14:textId="71A6639C" w:rsidR="0077576F" w:rsidRPr="00D030B8" w:rsidRDefault="004561EE" w:rsidP="00D030B8">
      <w:pPr>
        <w:pStyle w:val="a9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  <w:sectPr w:rsidR="0077576F" w:rsidRPr="00D030B8" w:rsidSect="000A1F9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D030B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</w:p>
    <w:p w14:paraId="340B8B5A" w14:textId="77777777" w:rsidR="00D030B8" w:rsidRPr="00D030B8" w:rsidRDefault="00D030B8" w:rsidP="00D030B8">
      <w:pPr>
        <w:pStyle w:val="1"/>
        <w:tabs>
          <w:tab w:val="left" w:pos="11414"/>
          <w:tab w:val="left" w:pos="14323"/>
        </w:tabs>
        <w:spacing w:before="0"/>
        <w:jc w:val="right"/>
        <w:rPr>
          <w:b w:val="0"/>
          <w:bCs w:val="0"/>
          <w:spacing w:val="-26"/>
          <w:sz w:val="24"/>
          <w:szCs w:val="24"/>
        </w:rPr>
      </w:pPr>
      <w:r w:rsidRPr="00D030B8">
        <w:rPr>
          <w:b w:val="0"/>
          <w:bCs w:val="0"/>
          <w:sz w:val="24"/>
          <w:szCs w:val="24"/>
        </w:rPr>
        <w:lastRenderedPageBreak/>
        <w:t>Anexă</w:t>
      </w:r>
      <w:r w:rsidRPr="00D030B8">
        <w:rPr>
          <w:b w:val="0"/>
          <w:bCs w:val="0"/>
          <w:spacing w:val="-26"/>
          <w:sz w:val="24"/>
          <w:szCs w:val="24"/>
        </w:rPr>
        <w:t xml:space="preserve"> </w:t>
      </w:r>
    </w:p>
    <w:p w14:paraId="3D48F7F5" w14:textId="466FA8BA" w:rsidR="00FC0443" w:rsidRDefault="00D030B8" w:rsidP="00D030B8">
      <w:pPr>
        <w:pStyle w:val="1"/>
        <w:tabs>
          <w:tab w:val="left" w:pos="11414"/>
          <w:tab w:val="left" w:pos="14323"/>
        </w:tabs>
        <w:spacing w:before="0"/>
        <w:jc w:val="right"/>
        <w:rPr>
          <w:b w:val="0"/>
          <w:bCs w:val="0"/>
          <w:sz w:val="24"/>
          <w:szCs w:val="24"/>
        </w:rPr>
      </w:pPr>
      <w:r w:rsidRPr="00D030B8">
        <w:rPr>
          <w:b w:val="0"/>
          <w:bCs w:val="0"/>
          <w:sz w:val="24"/>
          <w:szCs w:val="24"/>
        </w:rPr>
        <w:t>la</w:t>
      </w:r>
      <w:r w:rsidRPr="00D030B8">
        <w:rPr>
          <w:b w:val="0"/>
          <w:bCs w:val="0"/>
          <w:spacing w:val="-14"/>
          <w:sz w:val="24"/>
          <w:szCs w:val="24"/>
        </w:rPr>
        <w:t xml:space="preserve"> </w:t>
      </w:r>
      <w:r>
        <w:rPr>
          <w:b w:val="0"/>
          <w:bCs w:val="0"/>
          <w:spacing w:val="-14"/>
          <w:sz w:val="24"/>
          <w:szCs w:val="24"/>
        </w:rPr>
        <w:t>d</w:t>
      </w:r>
      <w:r w:rsidRPr="00D030B8">
        <w:rPr>
          <w:b w:val="0"/>
          <w:bCs w:val="0"/>
          <w:sz w:val="24"/>
          <w:szCs w:val="24"/>
        </w:rPr>
        <w:t>ecizia</w:t>
      </w:r>
      <w:r w:rsidRPr="00D030B8">
        <w:rPr>
          <w:b w:val="0"/>
          <w:bCs w:val="0"/>
          <w:spacing w:val="-9"/>
          <w:sz w:val="24"/>
          <w:szCs w:val="24"/>
        </w:rPr>
        <w:t xml:space="preserve"> </w:t>
      </w:r>
      <w:r w:rsidRPr="00D030B8">
        <w:rPr>
          <w:b w:val="0"/>
          <w:bCs w:val="0"/>
          <w:sz w:val="24"/>
          <w:szCs w:val="24"/>
        </w:rPr>
        <w:t>Consiliului</w:t>
      </w:r>
      <w:r w:rsidRPr="00D030B8">
        <w:rPr>
          <w:b w:val="0"/>
          <w:bCs w:val="0"/>
          <w:spacing w:val="-9"/>
          <w:sz w:val="24"/>
          <w:szCs w:val="24"/>
        </w:rPr>
        <w:t xml:space="preserve"> </w:t>
      </w:r>
      <w:r w:rsidRPr="00D030B8">
        <w:rPr>
          <w:b w:val="0"/>
          <w:bCs w:val="0"/>
          <w:sz w:val="24"/>
          <w:szCs w:val="24"/>
        </w:rPr>
        <w:t>raional</w:t>
      </w:r>
      <w:r w:rsidR="00FC0443">
        <w:rPr>
          <w:b w:val="0"/>
          <w:bCs w:val="0"/>
          <w:sz w:val="24"/>
          <w:szCs w:val="24"/>
        </w:rPr>
        <w:t xml:space="preserve"> Florești</w:t>
      </w:r>
      <w:r w:rsidRPr="00D030B8">
        <w:rPr>
          <w:b w:val="0"/>
          <w:bCs w:val="0"/>
          <w:sz w:val="24"/>
          <w:szCs w:val="24"/>
        </w:rPr>
        <w:t xml:space="preserve"> </w:t>
      </w:r>
    </w:p>
    <w:p w14:paraId="4314557D" w14:textId="056A7766" w:rsidR="00D030B8" w:rsidRPr="00D030B8" w:rsidRDefault="00D030B8" w:rsidP="00FC0443">
      <w:pPr>
        <w:pStyle w:val="1"/>
        <w:tabs>
          <w:tab w:val="left" w:pos="11414"/>
          <w:tab w:val="left" w:pos="14323"/>
        </w:tabs>
        <w:spacing w:before="0"/>
        <w:jc w:val="right"/>
        <w:rPr>
          <w:b w:val="0"/>
          <w:sz w:val="24"/>
          <w:szCs w:val="24"/>
        </w:rPr>
      </w:pPr>
      <w:r w:rsidRPr="00D030B8">
        <w:rPr>
          <w:b w:val="0"/>
          <w:bCs w:val="0"/>
          <w:spacing w:val="-5"/>
          <w:sz w:val="24"/>
          <w:szCs w:val="24"/>
        </w:rPr>
        <w:t>nr.</w:t>
      </w:r>
      <w:r w:rsidR="00FC0443">
        <w:rPr>
          <w:b w:val="0"/>
          <w:bCs w:val="0"/>
          <w:spacing w:val="-5"/>
          <w:sz w:val="24"/>
          <w:szCs w:val="24"/>
        </w:rPr>
        <w:t>05/</w:t>
      </w:r>
      <w:r w:rsidRPr="00D030B8">
        <w:rPr>
          <w:b w:val="0"/>
          <w:bCs w:val="0"/>
          <w:sz w:val="24"/>
          <w:szCs w:val="24"/>
          <w:u w:val="single"/>
        </w:rPr>
        <w:tab/>
      </w:r>
      <w:r w:rsidRPr="00D030B8">
        <w:rPr>
          <w:b w:val="0"/>
          <w:bCs w:val="0"/>
          <w:sz w:val="24"/>
          <w:szCs w:val="24"/>
        </w:rPr>
        <w:t xml:space="preserve"> din</w:t>
      </w:r>
      <w:r w:rsidR="00FC0443">
        <w:rPr>
          <w:b w:val="0"/>
          <w:bCs w:val="0"/>
          <w:sz w:val="24"/>
          <w:szCs w:val="24"/>
        </w:rPr>
        <w:t xml:space="preserve"> 26 iunie 2026</w:t>
      </w:r>
    </w:p>
    <w:p w14:paraId="0BA36C37" w14:textId="77777777" w:rsidR="00D030B8" w:rsidRPr="00D030B8" w:rsidRDefault="00D030B8" w:rsidP="00D03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7B2298" w14:textId="77777777" w:rsidR="00D030B8" w:rsidRPr="00D030B8" w:rsidRDefault="00D030B8" w:rsidP="00D03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EAE5ED" w14:textId="77777777" w:rsidR="00D030B8" w:rsidRPr="00D030B8" w:rsidRDefault="00D030B8" w:rsidP="00D030B8">
      <w:pPr>
        <w:pStyle w:val="ac"/>
        <w:ind w:right="240"/>
        <w:jc w:val="center"/>
      </w:pPr>
      <w:r w:rsidRPr="00D030B8">
        <w:t>Plan</w:t>
      </w:r>
      <w:r w:rsidRPr="00D030B8">
        <w:rPr>
          <w:spacing w:val="-3"/>
        </w:rPr>
        <w:t xml:space="preserve"> </w:t>
      </w:r>
      <w:r w:rsidRPr="00D030B8">
        <w:t>de</w:t>
      </w:r>
      <w:r w:rsidRPr="00D030B8">
        <w:rPr>
          <w:spacing w:val="-4"/>
        </w:rPr>
        <w:t xml:space="preserve"> </w:t>
      </w:r>
      <w:r w:rsidRPr="00D030B8">
        <w:t>acțiuni</w:t>
      </w:r>
      <w:r w:rsidRPr="00D030B8">
        <w:rPr>
          <w:spacing w:val="-3"/>
        </w:rPr>
        <w:t xml:space="preserve"> </w:t>
      </w:r>
      <w:r w:rsidRPr="00D030B8">
        <w:t>privind</w:t>
      </w:r>
      <w:r w:rsidRPr="00D030B8">
        <w:rPr>
          <w:spacing w:val="-4"/>
        </w:rPr>
        <w:t xml:space="preserve"> </w:t>
      </w:r>
      <w:r w:rsidRPr="00D030B8">
        <w:t>asigurarea</w:t>
      </w:r>
      <w:r w:rsidRPr="00D030B8">
        <w:rPr>
          <w:spacing w:val="-3"/>
        </w:rPr>
        <w:t xml:space="preserve"> </w:t>
      </w:r>
      <w:r w:rsidRPr="00D030B8">
        <w:t>durabilității</w:t>
      </w:r>
      <w:r w:rsidRPr="00D030B8">
        <w:rPr>
          <w:spacing w:val="-4"/>
        </w:rPr>
        <w:t xml:space="preserve"> </w:t>
      </w:r>
      <w:r w:rsidRPr="00D030B8">
        <w:rPr>
          <w:spacing w:val="-2"/>
        </w:rPr>
        <w:t>proiectului:</w:t>
      </w:r>
    </w:p>
    <w:p w14:paraId="7383A497" w14:textId="77777777" w:rsidR="00D030B8" w:rsidRPr="00D030B8" w:rsidRDefault="00D030B8" w:rsidP="00D030B8">
      <w:pPr>
        <w:pStyle w:val="ac"/>
        <w:ind w:left="4219" w:right="4809"/>
        <w:jc w:val="center"/>
      </w:pPr>
      <w:r w:rsidRPr="00D030B8">
        <w:t>„Apă</w:t>
      </w:r>
      <w:r w:rsidRPr="00D030B8">
        <w:rPr>
          <w:spacing w:val="-4"/>
        </w:rPr>
        <w:t xml:space="preserve"> </w:t>
      </w:r>
      <w:r w:rsidRPr="00D030B8">
        <w:t>pentru</w:t>
      </w:r>
      <w:r w:rsidRPr="00D030B8">
        <w:rPr>
          <w:spacing w:val="-4"/>
        </w:rPr>
        <w:t xml:space="preserve"> </w:t>
      </w:r>
      <w:r w:rsidRPr="00D030B8">
        <w:t>viață</w:t>
      </w:r>
      <w:r w:rsidRPr="00D030B8">
        <w:rPr>
          <w:spacing w:val="-4"/>
        </w:rPr>
        <w:t xml:space="preserve"> </w:t>
      </w:r>
      <w:r w:rsidRPr="00D030B8">
        <w:t>în</w:t>
      </w:r>
      <w:r w:rsidRPr="00D030B8">
        <w:rPr>
          <w:spacing w:val="-4"/>
        </w:rPr>
        <w:t xml:space="preserve"> </w:t>
      </w:r>
      <w:r w:rsidRPr="00D030B8">
        <w:t>Regiunea</w:t>
      </w:r>
      <w:r w:rsidRPr="00D030B8">
        <w:rPr>
          <w:spacing w:val="-4"/>
        </w:rPr>
        <w:t xml:space="preserve"> </w:t>
      </w:r>
      <w:r w:rsidRPr="00D030B8">
        <w:t>de</w:t>
      </w:r>
      <w:r w:rsidRPr="00D030B8">
        <w:rPr>
          <w:spacing w:val="-5"/>
        </w:rPr>
        <w:t xml:space="preserve"> </w:t>
      </w:r>
      <w:r w:rsidRPr="00D030B8">
        <w:t>Nord:</w:t>
      </w:r>
      <w:r w:rsidRPr="00D030B8">
        <w:rPr>
          <w:spacing w:val="-5"/>
        </w:rPr>
        <w:t xml:space="preserve"> </w:t>
      </w:r>
      <w:r w:rsidRPr="00D030B8">
        <w:t>raioanele</w:t>
      </w:r>
      <w:r w:rsidRPr="00D030B8">
        <w:rPr>
          <w:spacing w:val="-5"/>
        </w:rPr>
        <w:t xml:space="preserve"> </w:t>
      </w:r>
      <w:r w:rsidRPr="00D030B8">
        <w:t>Florești</w:t>
      </w:r>
      <w:r w:rsidRPr="00D030B8">
        <w:rPr>
          <w:spacing w:val="-4"/>
        </w:rPr>
        <w:t xml:space="preserve"> </w:t>
      </w:r>
      <w:r w:rsidRPr="00D030B8">
        <w:t>și Soroca 2”</w:t>
      </w:r>
    </w:p>
    <w:p w14:paraId="1C4E197D" w14:textId="77777777" w:rsidR="00D030B8" w:rsidRPr="00D030B8" w:rsidRDefault="00D030B8" w:rsidP="00D03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3481C9" w14:textId="77777777" w:rsidR="00D030B8" w:rsidRPr="00D030B8" w:rsidRDefault="00D030B8" w:rsidP="00D030B8">
      <w:pPr>
        <w:spacing w:after="0" w:line="240" w:lineRule="auto"/>
        <w:ind w:left="282"/>
        <w:rPr>
          <w:rFonts w:ascii="Times New Roman" w:hAnsi="Times New Roman" w:cs="Times New Roman"/>
          <w:i/>
          <w:sz w:val="24"/>
          <w:szCs w:val="24"/>
        </w:rPr>
      </w:pPr>
      <w:r w:rsidRPr="00D030B8">
        <w:rPr>
          <w:rFonts w:ascii="Times New Roman" w:hAnsi="Times New Roman" w:cs="Times New Roman"/>
          <w:i/>
          <w:sz w:val="24"/>
          <w:szCs w:val="24"/>
        </w:rPr>
        <w:t>Perioada</w:t>
      </w:r>
      <w:r w:rsidRPr="00D030B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030B8">
        <w:rPr>
          <w:rFonts w:ascii="Times New Roman" w:hAnsi="Times New Roman" w:cs="Times New Roman"/>
          <w:i/>
          <w:sz w:val="24"/>
          <w:szCs w:val="24"/>
        </w:rPr>
        <w:t>de</w:t>
      </w:r>
      <w:r w:rsidRPr="00D030B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030B8">
        <w:rPr>
          <w:rFonts w:ascii="Times New Roman" w:hAnsi="Times New Roman" w:cs="Times New Roman"/>
          <w:i/>
          <w:sz w:val="24"/>
          <w:szCs w:val="24"/>
        </w:rPr>
        <w:t>implementare:</w:t>
      </w:r>
      <w:r w:rsidRPr="00D030B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030B8">
        <w:rPr>
          <w:rFonts w:ascii="Times New Roman" w:hAnsi="Times New Roman" w:cs="Times New Roman"/>
          <w:i/>
          <w:sz w:val="24"/>
          <w:szCs w:val="24"/>
        </w:rPr>
        <w:t>2024</w:t>
      </w:r>
      <w:r w:rsidRPr="00D030B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030B8">
        <w:rPr>
          <w:rFonts w:ascii="Times New Roman" w:hAnsi="Times New Roman" w:cs="Times New Roman"/>
          <w:i/>
          <w:sz w:val="24"/>
          <w:szCs w:val="24"/>
        </w:rPr>
        <w:t>-</w:t>
      </w:r>
      <w:r w:rsidRPr="00D030B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030B8">
        <w:rPr>
          <w:rFonts w:ascii="Times New Roman" w:hAnsi="Times New Roman" w:cs="Times New Roman"/>
          <w:i/>
          <w:spacing w:val="-4"/>
          <w:sz w:val="24"/>
          <w:szCs w:val="24"/>
        </w:rPr>
        <w:t>2028</w:t>
      </w:r>
    </w:p>
    <w:p w14:paraId="2863F0C2" w14:textId="77777777" w:rsidR="00D030B8" w:rsidRPr="00D030B8" w:rsidRDefault="00D030B8" w:rsidP="00D030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7"/>
        <w:gridCol w:w="1841"/>
        <w:gridCol w:w="1985"/>
        <w:gridCol w:w="1702"/>
        <w:gridCol w:w="1731"/>
        <w:gridCol w:w="1275"/>
        <w:gridCol w:w="1877"/>
        <w:gridCol w:w="1951"/>
      </w:tblGrid>
      <w:tr w:rsidR="00D030B8" w:rsidRPr="00D030B8" w14:paraId="729DDE0E" w14:textId="77777777" w:rsidTr="00862C92">
        <w:trPr>
          <w:trHeight w:val="395"/>
        </w:trPr>
        <w:tc>
          <w:tcPr>
            <w:tcW w:w="425" w:type="dxa"/>
            <w:vMerge w:val="restart"/>
            <w:shd w:val="clear" w:color="auto" w:fill="DBE5F1"/>
          </w:tcPr>
          <w:p w14:paraId="1D181C51" w14:textId="77777777" w:rsidR="00D030B8" w:rsidRPr="00D030B8" w:rsidRDefault="00D030B8" w:rsidP="00D030B8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D030B8">
              <w:rPr>
                <w:b/>
                <w:spacing w:val="-10"/>
                <w:sz w:val="24"/>
                <w:szCs w:val="24"/>
              </w:rPr>
              <w:t>N</w:t>
            </w:r>
          </w:p>
          <w:p w14:paraId="41032119" w14:textId="77777777" w:rsidR="00D030B8" w:rsidRPr="00D030B8" w:rsidRDefault="00D030B8" w:rsidP="00D030B8">
            <w:pPr>
              <w:pStyle w:val="TableParagraph"/>
              <w:ind w:left="112" w:right="98" w:firstLine="16"/>
              <w:jc w:val="both"/>
              <w:rPr>
                <w:b/>
                <w:sz w:val="24"/>
                <w:szCs w:val="24"/>
              </w:rPr>
            </w:pPr>
            <w:r w:rsidRPr="00D030B8">
              <w:rPr>
                <w:b/>
                <w:spacing w:val="-6"/>
                <w:sz w:val="24"/>
                <w:szCs w:val="24"/>
              </w:rPr>
              <w:t xml:space="preserve">r. d/ </w:t>
            </w:r>
            <w:r w:rsidRPr="00D030B8">
              <w:rPr>
                <w:b/>
                <w:spacing w:val="-10"/>
                <w:sz w:val="24"/>
                <w:szCs w:val="24"/>
              </w:rPr>
              <w:t>o</w:t>
            </w:r>
          </w:p>
        </w:tc>
        <w:tc>
          <w:tcPr>
            <w:tcW w:w="2837" w:type="dxa"/>
            <w:vMerge w:val="restart"/>
            <w:shd w:val="clear" w:color="auto" w:fill="DBE5F1"/>
          </w:tcPr>
          <w:p w14:paraId="30199579" w14:textId="77777777" w:rsidR="00D030B8" w:rsidRPr="00D030B8" w:rsidRDefault="00D030B8" w:rsidP="00D030B8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D030B8">
              <w:rPr>
                <w:b/>
                <w:spacing w:val="-2"/>
                <w:sz w:val="24"/>
                <w:szCs w:val="24"/>
              </w:rPr>
              <w:t>Acțiuni</w:t>
            </w:r>
          </w:p>
        </w:tc>
        <w:tc>
          <w:tcPr>
            <w:tcW w:w="1841" w:type="dxa"/>
            <w:vMerge w:val="restart"/>
            <w:shd w:val="clear" w:color="auto" w:fill="DBE5F1"/>
          </w:tcPr>
          <w:p w14:paraId="6088112E" w14:textId="77777777" w:rsidR="00D030B8" w:rsidRPr="00D030B8" w:rsidRDefault="00D030B8" w:rsidP="00D030B8">
            <w:pPr>
              <w:pStyle w:val="TableParagraph"/>
              <w:ind w:left="467" w:right="295" w:hanging="156"/>
              <w:rPr>
                <w:b/>
                <w:sz w:val="24"/>
                <w:szCs w:val="24"/>
              </w:rPr>
            </w:pPr>
            <w:r w:rsidRPr="00D030B8">
              <w:rPr>
                <w:b/>
                <w:sz w:val="24"/>
                <w:szCs w:val="24"/>
              </w:rPr>
              <w:t>Perioada</w:t>
            </w:r>
            <w:r w:rsidRPr="00D030B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b/>
                <w:sz w:val="24"/>
                <w:szCs w:val="24"/>
              </w:rPr>
              <w:t xml:space="preserve">de </w:t>
            </w:r>
            <w:r w:rsidRPr="00D030B8">
              <w:rPr>
                <w:b/>
                <w:spacing w:val="-2"/>
                <w:sz w:val="24"/>
                <w:szCs w:val="24"/>
              </w:rPr>
              <w:t>realizare</w:t>
            </w:r>
          </w:p>
        </w:tc>
        <w:tc>
          <w:tcPr>
            <w:tcW w:w="3687" w:type="dxa"/>
            <w:gridSpan w:val="2"/>
            <w:shd w:val="clear" w:color="auto" w:fill="DBE5F1"/>
          </w:tcPr>
          <w:p w14:paraId="5F0803D3" w14:textId="77777777" w:rsidR="00D030B8" w:rsidRPr="00D030B8" w:rsidRDefault="00D030B8" w:rsidP="00D030B8">
            <w:pPr>
              <w:pStyle w:val="TableParagraph"/>
              <w:ind w:left="1223"/>
              <w:rPr>
                <w:b/>
                <w:sz w:val="24"/>
                <w:szCs w:val="24"/>
              </w:rPr>
            </w:pPr>
            <w:r w:rsidRPr="00D030B8">
              <w:rPr>
                <w:b/>
                <w:spacing w:val="-2"/>
                <w:sz w:val="24"/>
                <w:szCs w:val="24"/>
              </w:rPr>
              <w:t>Responsabil</w:t>
            </w:r>
          </w:p>
        </w:tc>
        <w:tc>
          <w:tcPr>
            <w:tcW w:w="1731" w:type="dxa"/>
            <w:vMerge w:val="restart"/>
            <w:shd w:val="clear" w:color="auto" w:fill="DBE5F1"/>
          </w:tcPr>
          <w:p w14:paraId="5187A7FE" w14:textId="77777777" w:rsidR="00D030B8" w:rsidRPr="00D030B8" w:rsidRDefault="00D030B8" w:rsidP="00D030B8">
            <w:pPr>
              <w:pStyle w:val="TableParagraph"/>
              <w:ind w:left="5" w:right="2"/>
              <w:jc w:val="center"/>
              <w:rPr>
                <w:b/>
                <w:sz w:val="24"/>
                <w:szCs w:val="24"/>
              </w:rPr>
            </w:pPr>
            <w:r w:rsidRPr="00D030B8">
              <w:rPr>
                <w:b/>
                <w:spacing w:val="-2"/>
                <w:sz w:val="24"/>
                <w:szCs w:val="24"/>
              </w:rPr>
              <w:t>Părți</w:t>
            </w:r>
          </w:p>
          <w:p w14:paraId="5C449C28" w14:textId="77777777" w:rsidR="00D030B8" w:rsidRPr="00D030B8" w:rsidRDefault="00D030B8" w:rsidP="00D030B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030B8">
              <w:rPr>
                <w:b/>
                <w:spacing w:val="-2"/>
                <w:sz w:val="24"/>
                <w:szCs w:val="24"/>
              </w:rPr>
              <w:t>implicate</w:t>
            </w:r>
          </w:p>
        </w:tc>
        <w:tc>
          <w:tcPr>
            <w:tcW w:w="1275" w:type="dxa"/>
            <w:vMerge w:val="restart"/>
            <w:shd w:val="clear" w:color="auto" w:fill="DBE5F1"/>
          </w:tcPr>
          <w:p w14:paraId="4F277F0D" w14:textId="77777777" w:rsidR="00D030B8" w:rsidRPr="00D030B8" w:rsidRDefault="00D030B8" w:rsidP="00D030B8">
            <w:pPr>
              <w:pStyle w:val="TableParagraph"/>
              <w:ind w:left="194" w:hanging="24"/>
              <w:rPr>
                <w:b/>
                <w:sz w:val="24"/>
                <w:szCs w:val="24"/>
              </w:rPr>
            </w:pPr>
            <w:r w:rsidRPr="00D030B8">
              <w:rPr>
                <w:b/>
                <w:sz w:val="24"/>
                <w:szCs w:val="24"/>
              </w:rPr>
              <w:t>Costul</w:t>
            </w:r>
            <w:r w:rsidRPr="00D030B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b/>
                <w:sz w:val="24"/>
                <w:szCs w:val="24"/>
              </w:rPr>
              <w:t xml:space="preserve">în </w:t>
            </w:r>
            <w:r w:rsidRPr="00D030B8">
              <w:rPr>
                <w:b/>
                <w:spacing w:val="-2"/>
                <w:sz w:val="24"/>
                <w:szCs w:val="24"/>
              </w:rPr>
              <w:t>MDL/an</w:t>
            </w:r>
          </w:p>
        </w:tc>
        <w:tc>
          <w:tcPr>
            <w:tcW w:w="1877" w:type="dxa"/>
            <w:vMerge w:val="restart"/>
            <w:shd w:val="clear" w:color="auto" w:fill="DBE5F1"/>
          </w:tcPr>
          <w:p w14:paraId="3941EB5E" w14:textId="77777777" w:rsidR="00D030B8" w:rsidRPr="00D030B8" w:rsidRDefault="00D030B8" w:rsidP="00D030B8">
            <w:pPr>
              <w:pStyle w:val="TableParagraph"/>
              <w:ind w:left="494"/>
              <w:rPr>
                <w:b/>
                <w:sz w:val="24"/>
                <w:szCs w:val="24"/>
              </w:rPr>
            </w:pPr>
            <w:r w:rsidRPr="00D030B8">
              <w:rPr>
                <w:b/>
                <w:sz w:val="24"/>
                <w:szCs w:val="24"/>
              </w:rPr>
              <w:t>Sursa</w:t>
            </w:r>
            <w:r w:rsidRPr="00D030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b/>
                <w:spacing w:val="-5"/>
                <w:sz w:val="24"/>
                <w:szCs w:val="24"/>
              </w:rPr>
              <w:t>de</w:t>
            </w:r>
          </w:p>
          <w:p w14:paraId="30EF403A" w14:textId="77777777" w:rsidR="00D030B8" w:rsidRPr="00D030B8" w:rsidRDefault="00D030B8" w:rsidP="00D030B8">
            <w:pPr>
              <w:pStyle w:val="TableParagraph"/>
              <w:ind w:left="465"/>
              <w:rPr>
                <w:b/>
                <w:sz w:val="24"/>
                <w:szCs w:val="24"/>
              </w:rPr>
            </w:pPr>
            <w:r w:rsidRPr="00D030B8">
              <w:rPr>
                <w:b/>
                <w:spacing w:val="-2"/>
                <w:sz w:val="24"/>
                <w:szCs w:val="24"/>
              </w:rPr>
              <w:t>finanțare</w:t>
            </w:r>
          </w:p>
        </w:tc>
        <w:tc>
          <w:tcPr>
            <w:tcW w:w="1951" w:type="dxa"/>
            <w:vMerge w:val="restart"/>
            <w:shd w:val="clear" w:color="auto" w:fill="DBE5F1"/>
          </w:tcPr>
          <w:p w14:paraId="657FCB0F" w14:textId="77777777" w:rsidR="00D030B8" w:rsidRPr="00D030B8" w:rsidRDefault="00D030B8" w:rsidP="00D030B8">
            <w:pPr>
              <w:pStyle w:val="TableParagraph"/>
              <w:ind w:left="577" w:hanging="303"/>
              <w:rPr>
                <w:b/>
                <w:sz w:val="24"/>
                <w:szCs w:val="24"/>
              </w:rPr>
            </w:pPr>
            <w:r w:rsidRPr="00D030B8">
              <w:rPr>
                <w:b/>
                <w:sz w:val="24"/>
                <w:szCs w:val="24"/>
              </w:rPr>
              <w:t>Indicatorii</w:t>
            </w:r>
            <w:r w:rsidRPr="00D030B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b/>
                <w:sz w:val="24"/>
                <w:szCs w:val="24"/>
              </w:rPr>
              <w:t xml:space="preserve">de </w:t>
            </w:r>
            <w:r w:rsidRPr="00D030B8">
              <w:rPr>
                <w:b/>
                <w:spacing w:val="-2"/>
                <w:sz w:val="24"/>
                <w:szCs w:val="24"/>
              </w:rPr>
              <w:t>progres</w:t>
            </w:r>
          </w:p>
        </w:tc>
      </w:tr>
      <w:tr w:rsidR="00D030B8" w:rsidRPr="00D030B8" w14:paraId="5A00A48D" w14:textId="77777777" w:rsidTr="00862C92">
        <w:trPr>
          <w:trHeight w:val="830"/>
        </w:trPr>
        <w:tc>
          <w:tcPr>
            <w:tcW w:w="425" w:type="dxa"/>
            <w:vMerge/>
            <w:tcBorders>
              <w:top w:val="nil"/>
            </w:tcBorders>
            <w:shd w:val="clear" w:color="auto" w:fill="DBE5F1"/>
          </w:tcPr>
          <w:p w14:paraId="2D5CB699" w14:textId="77777777" w:rsidR="00D030B8" w:rsidRPr="00D030B8" w:rsidRDefault="00D030B8" w:rsidP="00D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DBE5F1"/>
          </w:tcPr>
          <w:p w14:paraId="58D5DAA1" w14:textId="77777777" w:rsidR="00D030B8" w:rsidRPr="00D030B8" w:rsidRDefault="00D030B8" w:rsidP="00D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BE5F1"/>
          </w:tcPr>
          <w:p w14:paraId="1F314488" w14:textId="77777777" w:rsidR="00D030B8" w:rsidRPr="00D030B8" w:rsidRDefault="00D030B8" w:rsidP="00D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BE5F1"/>
          </w:tcPr>
          <w:p w14:paraId="401EDA6A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Instituția</w:t>
            </w:r>
          </w:p>
        </w:tc>
        <w:tc>
          <w:tcPr>
            <w:tcW w:w="1702" w:type="dxa"/>
            <w:shd w:val="clear" w:color="auto" w:fill="DBE5F1"/>
          </w:tcPr>
          <w:p w14:paraId="7AADF982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Persoana responsabilă, funcția</w:t>
            </w:r>
          </w:p>
        </w:tc>
        <w:tc>
          <w:tcPr>
            <w:tcW w:w="1731" w:type="dxa"/>
            <w:vMerge/>
            <w:tcBorders>
              <w:top w:val="nil"/>
            </w:tcBorders>
            <w:shd w:val="clear" w:color="auto" w:fill="DBE5F1"/>
          </w:tcPr>
          <w:p w14:paraId="7F49EABB" w14:textId="77777777" w:rsidR="00D030B8" w:rsidRPr="00D030B8" w:rsidRDefault="00D030B8" w:rsidP="00D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BE5F1"/>
          </w:tcPr>
          <w:p w14:paraId="51BF0789" w14:textId="77777777" w:rsidR="00D030B8" w:rsidRPr="00D030B8" w:rsidRDefault="00D030B8" w:rsidP="00D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DBE5F1"/>
          </w:tcPr>
          <w:p w14:paraId="2890F97F" w14:textId="77777777" w:rsidR="00D030B8" w:rsidRPr="00D030B8" w:rsidRDefault="00D030B8" w:rsidP="00D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  <w:shd w:val="clear" w:color="auto" w:fill="DBE5F1"/>
          </w:tcPr>
          <w:p w14:paraId="5CC05819" w14:textId="77777777" w:rsidR="00D030B8" w:rsidRPr="00D030B8" w:rsidRDefault="00D030B8" w:rsidP="00D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B8" w:rsidRPr="00D030B8" w14:paraId="0368F187" w14:textId="77777777" w:rsidTr="00862C92">
        <w:trPr>
          <w:trHeight w:val="551"/>
        </w:trPr>
        <w:tc>
          <w:tcPr>
            <w:tcW w:w="15624" w:type="dxa"/>
            <w:gridSpan w:val="9"/>
            <w:shd w:val="clear" w:color="auto" w:fill="E0E0E0"/>
          </w:tcPr>
          <w:p w14:paraId="65B59D85" w14:textId="77777777" w:rsidR="00D030B8" w:rsidRPr="00D030B8" w:rsidRDefault="00D030B8" w:rsidP="00D030B8">
            <w:pPr>
              <w:pStyle w:val="TableParagraph"/>
              <w:ind w:left="107" w:right="229"/>
              <w:rPr>
                <w:b/>
                <w:i/>
                <w:sz w:val="24"/>
                <w:szCs w:val="24"/>
              </w:rPr>
            </w:pPr>
            <w:r w:rsidRPr="00D030B8">
              <w:rPr>
                <w:b/>
                <w:i/>
                <w:sz w:val="24"/>
                <w:szCs w:val="24"/>
              </w:rPr>
              <w:t>Obiectivul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1.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Aprovizionarea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cu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apă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potabilă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calitativă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locuitorilor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din</w:t>
            </w:r>
            <w:r w:rsidRPr="00D030B8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4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APL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nivelul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I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din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r-nul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Florești,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cu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conectarea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la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apeductul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regional</w:t>
            </w:r>
            <w:r w:rsidRPr="00D030B8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Soroca-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>Bălți.</w:t>
            </w:r>
          </w:p>
        </w:tc>
      </w:tr>
      <w:tr w:rsidR="00D030B8" w:rsidRPr="00D030B8" w14:paraId="6F7EF643" w14:textId="77777777" w:rsidTr="00862C92">
        <w:trPr>
          <w:trHeight w:val="280"/>
        </w:trPr>
        <w:tc>
          <w:tcPr>
            <w:tcW w:w="425" w:type="dxa"/>
            <w:tcBorders>
              <w:bottom w:val="nil"/>
            </w:tcBorders>
          </w:tcPr>
          <w:p w14:paraId="6C068555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bottom w:val="nil"/>
            </w:tcBorders>
          </w:tcPr>
          <w:p w14:paraId="5135FE0C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Elaborarea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și</w:t>
            </w:r>
            <w:r w:rsidRPr="00D030B8">
              <w:rPr>
                <w:spacing w:val="-2"/>
                <w:sz w:val="24"/>
                <w:szCs w:val="24"/>
              </w:rPr>
              <w:t xml:space="preserve"> adoptarea</w:t>
            </w:r>
          </w:p>
        </w:tc>
        <w:tc>
          <w:tcPr>
            <w:tcW w:w="1841" w:type="dxa"/>
            <w:tcBorders>
              <w:bottom w:val="nil"/>
            </w:tcBorders>
          </w:tcPr>
          <w:p w14:paraId="1F5FE90E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Maxim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30 </w:t>
            </w:r>
            <w:r w:rsidRPr="00D030B8">
              <w:rPr>
                <w:spacing w:val="-4"/>
                <w:sz w:val="24"/>
                <w:szCs w:val="24"/>
              </w:rPr>
              <w:t>zile</w:t>
            </w:r>
          </w:p>
        </w:tc>
        <w:tc>
          <w:tcPr>
            <w:tcW w:w="1985" w:type="dxa"/>
            <w:tcBorders>
              <w:bottom w:val="nil"/>
            </w:tcBorders>
          </w:tcPr>
          <w:p w14:paraId="3D7C77A2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</w:t>
            </w:r>
            <w:r w:rsidRPr="00D030B8">
              <w:rPr>
                <w:spacing w:val="-7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raional</w:t>
            </w:r>
          </w:p>
        </w:tc>
        <w:tc>
          <w:tcPr>
            <w:tcW w:w="1702" w:type="dxa"/>
            <w:tcBorders>
              <w:bottom w:val="nil"/>
            </w:tcBorders>
          </w:tcPr>
          <w:p w14:paraId="6B064882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Secretarul</w:t>
            </w:r>
          </w:p>
        </w:tc>
        <w:tc>
          <w:tcPr>
            <w:tcW w:w="1731" w:type="dxa"/>
            <w:tcBorders>
              <w:bottom w:val="nil"/>
            </w:tcBorders>
          </w:tcPr>
          <w:p w14:paraId="6B188814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</w:t>
            </w:r>
          </w:p>
        </w:tc>
        <w:tc>
          <w:tcPr>
            <w:tcW w:w="1275" w:type="dxa"/>
            <w:tcBorders>
              <w:bottom w:val="nil"/>
            </w:tcBorders>
          </w:tcPr>
          <w:p w14:paraId="272953FD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Nu</w:t>
            </w:r>
          </w:p>
        </w:tc>
        <w:tc>
          <w:tcPr>
            <w:tcW w:w="1877" w:type="dxa"/>
            <w:tcBorders>
              <w:bottom w:val="nil"/>
            </w:tcBorders>
          </w:tcPr>
          <w:p w14:paraId="7787D9F6" w14:textId="77777777" w:rsidR="00D030B8" w:rsidRPr="00D030B8" w:rsidRDefault="00D030B8" w:rsidP="00D030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bottom w:val="nil"/>
            </w:tcBorders>
          </w:tcPr>
          <w:p w14:paraId="31C1B664" w14:textId="77777777" w:rsidR="00D030B8" w:rsidRPr="00D030B8" w:rsidRDefault="00D030B8" w:rsidP="00D030B8">
            <w:pPr>
              <w:pStyle w:val="TableParagraph"/>
              <w:ind w:left="10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Decizia</w:t>
            </w:r>
            <w:r w:rsidRPr="00D030B8">
              <w:rPr>
                <w:spacing w:val="-7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nr.04/07</w:t>
            </w:r>
          </w:p>
        </w:tc>
      </w:tr>
      <w:tr w:rsidR="00D030B8" w:rsidRPr="00D030B8" w14:paraId="1C0D2D68" w14:textId="77777777" w:rsidTr="00862C92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14:paraId="74BA63AB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2D8E96BA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deciziei</w:t>
            </w:r>
            <w:r w:rsidRPr="00D030B8">
              <w:rPr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Consiliul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52391DEF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din </w:t>
            </w:r>
            <w:r w:rsidRPr="00D030B8">
              <w:rPr>
                <w:spacing w:val="-2"/>
                <w:sz w:val="24"/>
                <w:szCs w:val="24"/>
              </w:rPr>
              <w:t>momentul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3E34C9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Florești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7BF07E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5AC5D3C9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raional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25AA0D4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presupune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19D8EAEA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31B8DD43" w14:textId="77777777" w:rsidR="00D030B8" w:rsidRPr="00D030B8" w:rsidRDefault="00D030B8" w:rsidP="00D030B8">
            <w:pPr>
              <w:pStyle w:val="TableParagraph"/>
              <w:ind w:left="10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din </w:t>
            </w:r>
            <w:r w:rsidRPr="00D030B8">
              <w:rPr>
                <w:spacing w:val="-2"/>
                <w:sz w:val="24"/>
                <w:szCs w:val="24"/>
              </w:rPr>
              <w:t>05.09.2023</w:t>
            </w:r>
          </w:p>
        </w:tc>
      </w:tr>
      <w:tr w:rsidR="00D030B8" w:rsidRPr="00D030B8" w14:paraId="132DF69E" w14:textId="77777777" w:rsidTr="00862C92">
        <w:trPr>
          <w:trHeight w:val="275"/>
        </w:trPr>
        <w:tc>
          <w:tcPr>
            <w:tcW w:w="425" w:type="dxa"/>
            <w:tcBorders>
              <w:top w:val="nil"/>
              <w:bottom w:val="nil"/>
            </w:tcBorders>
          </w:tcPr>
          <w:p w14:paraId="4093AEFF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CAD39A9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raional</w:t>
            </w:r>
            <w:r w:rsidRPr="00D030B8">
              <w:rPr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Florești</w:t>
            </w:r>
            <w:r w:rsidRPr="00D030B8">
              <w:rPr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</w:t>
            </w:r>
            <w:r w:rsidRPr="00D030B8">
              <w:rPr>
                <w:spacing w:val="-2"/>
                <w:sz w:val="24"/>
                <w:szCs w:val="24"/>
              </w:rPr>
              <w:t xml:space="preserve"> primire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1C89FE1C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transmiterii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E6396E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36392E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raional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1E3C7C3E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Florești.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1772AE5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cheltuieli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23B55AE6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7F6CFCDF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600FE9D2" w14:textId="77777777" w:rsidTr="00862C92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14:paraId="655ACBC3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747D2CD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cu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titlu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gratuit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5"/>
                <w:sz w:val="24"/>
                <w:szCs w:val="24"/>
              </w:rPr>
              <w:t>în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96EEFF1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costurilor</w:t>
            </w:r>
            <w:r w:rsidRPr="00D030B8">
              <w:rPr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spacing w:val="-5"/>
                <w:sz w:val="24"/>
                <w:szCs w:val="24"/>
              </w:rPr>
              <w:t>și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F7D8DA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246F70B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Florești,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17801E4A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916C6B0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69D1248D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17743487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794E034B" w14:textId="77777777" w:rsidTr="00862C92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14:paraId="5D8A01C4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272AC4D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proprietatea</w:t>
            </w:r>
            <w:r w:rsidRPr="00D030B8">
              <w:rPr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raionului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5448AF42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semnării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78540B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3CCE0A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Contabil-</w:t>
            </w:r>
            <w:r w:rsidRPr="00D030B8">
              <w:rPr>
                <w:spacing w:val="-4"/>
                <w:sz w:val="24"/>
                <w:szCs w:val="24"/>
              </w:rPr>
              <w:t>șef.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49B91745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BE9066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15B68D32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17537F79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10301FF6" w14:textId="77777777" w:rsidTr="00862C92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14:paraId="40E1593E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20298940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Florești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</w:t>
            </w:r>
            <w:r w:rsidRPr="00D030B8">
              <w:rPr>
                <w:spacing w:val="-2"/>
                <w:sz w:val="24"/>
                <w:szCs w:val="24"/>
              </w:rPr>
              <w:t xml:space="preserve"> bunurilor,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4831B09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actului</w:t>
            </w:r>
            <w:r w:rsidRPr="00D030B8">
              <w:rPr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spacing w:val="-5"/>
                <w:sz w:val="24"/>
                <w:szCs w:val="24"/>
              </w:rPr>
              <w:t>de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B130B6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A6AD79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215A08B9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0D6E29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1C47E347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0CE6E01B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5138974C" w14:textId="77777777" w:rsidTr="00862C92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14:paraId="2146E408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37A6BB35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serviciilor</w:t>
            </w:r>
            <w:r w:rsidRPr="00D030B8">
              <w:rPr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achiziționate,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1268B1DB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constatare</w:t>
            </w:r>
            <w:r w:rsidRPr="00D030B8">
              <w:rPr>
                <w:spacing w:val="-5"/>
                <w:sz w:val="24"/>
                <w:szCs w:val="24"/>
              </w:rPr>
              <w:t xml:space="preserve"> </w:t>
            </w:r>
            <w:r w:rsidRPr="00D030B8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7BCA9E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18E1C0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1A9927C4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09759B5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49591D84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7ACE2399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25455311" w14:textId="77777777" w:rsidTr="00862C92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14:paraId="03111C0D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26DBF3E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construite,</w:t>
            </w:r>
            <w:r w:rsidRPr="00D030B8">
              <w:rPr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reconstruite</w:t>
            </w:r>
            <w:r w:rsidRPr="00D030B8">
              <w:rPr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spacing w:val="-5"/>
                <w:sz w:val="24"/>
                <w:szCs w:val="24"/>
              </w:rPr>
              <w:t>sau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74E80ED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costurilor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B4AE94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39A6398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64EB9369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831124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0B355E6F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19747F53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13C19A75" w14:textId="77777777" w:rsidTr="00862C92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14:paraId="6F908AB0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7258823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îmbunătățite</w:t>
            </w:r>
            <w:r w:rsidRPr="00D030B8">
              <w:rPr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în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cadrul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15E4667B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investiționale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3C4643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60606B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695FA7E2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6216C261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1E2BDCC8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0A2127DE" w14:textId="77777777" w:rsidTr="00862C92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14:paraId="054F3E05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C0AEC2E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proiectului: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„Apă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pentru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5A137A8C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formate</w:t>
            </w:r>
            <w:r w:rsidRPr="00D030B8">
              <w:rPr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spacing w:val="-5"/>
                <w:sz w:val="24"/>
                <w:szCs w:val="24"/>
              </w:rPr>
              <w:t>în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5144E5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CCDE95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6E83C85A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0AA16CF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2839F59E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52906FE3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4317BF0E" w14:textId="77777777" w:rsidTr="00862C92">
        <w:trPr>
          <w:trHeight w:val="275"/>
        </w:trPr>
        <w:tc>
          <w:tcPr>
            <w:tcW w:w="425" w:type="dxa"/>
            <w:tcBorders>
              <w:top w:val="nil"/>
              <w:bottom w:val="nil"/>
            </w:tcBorders>
          </w:tcPr>
          <w:p w14:paraId="35031F4E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3D4BAE4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viață</w:t>
            </w:r>
            <w:r w:rsidRPr="00D030B8">
              <w:rPr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în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Regiunea</w:t>
            </w:r>
            <w:r w:rsidRPr="00D030B8">
              <w:rPr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4"/>
                <w:sz w:val="24"/>
                <w:szCs w:val="24"/>
              </w:rPr>
              <w:t>Nord: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312A894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cadrul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D9F0E3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CFAF401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526FA566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0292E7F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66E97BF3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264513DD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6AC7380A" w14:textId="77777777" w:rsidTr="00862C92">
        <w:trPr>
          <w:trHeight w:val="275"/>
        </w:trPr>
        <w:tc>
          <w:tcPr>
            <w:tcW w:w="425" w:type="dxa"/>
            <w:tcBorders>
              <w:top w:val="nil"/>
              <w:bottom w:val="nil"/>
            </w:tcBorders>
          </w:tcPr>
          <w:p w14:paraId="010957A7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E7453CB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raioanele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Florești</w:t>
            </w:r>
            <w:r w:rsidRPr="00D030B8">
              <w:rPr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spacing w:val="-5"/>
                <w:sz w:val="24"/>
                <w:szCs w:val="24"/>
              </w:rPr>
              <w:t>și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FBF8072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proiectului.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AF515B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D0F5E3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2B75D989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272EF7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14:paraId="71419D88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7D456882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0B8" w:rsidRPr="00D030B8" w14:paraId="401BBABC" w14:textId="77777777" w:rsidTr="00862C92">
        <w:trPr>
          <w:trHeight w:val="271"/>
        </w:trPr>
        <w:tc>
          <w:tcPr>
            <w:tcW w:w="425" w:type="dxa"/>
            <w:tcBorders>
              <w:top w:val="nil"/>
            </w:tcBorders>
          </w:tcPr>
          <w:p w14:paraId="77BDB85D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4456B4CE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Soroca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pacing w:val="-5"/>
                <w:sz w:val="24"/>
                <w:szCs w:val="24"/>
              </w:rPr>
              <w:t>2”.</w:t>
            </w:r>
          </w:p>
        </w:tc>
        <w:tc>
          <w:tcPr>
            <w:tcW w:w="1841" w:type="dxa"/>
            <w:tcBorders>
              <w:top w:val="nil"/>
            </w:tcBorders>
          </w:tcPr>
          <w:p w14:paraId="4D6327C4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FF95760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4B9A0186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 w14:paraId="6E395110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7E7B56C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14:paraId="7F27A535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14:paraId="2EF9CC34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2D7A1F5" w14:textId="77777777" w:rsidR="00D030B8" w:rsidRPr="00D030B8" w:rsidRDefault="00D030B8" w:rsidP="00D030B8">
      <w:pPr>
        <w:pStyle w:val="TableParagraph"/>
        <w:rPr>
          <w:sz w:val="24"/>
          <w:szCs w:val="24"/>
        </w:rPr>
        <w:sectPr w:rsidR="00D030B8" w:rsidRPr="00D030B8" w:rsidSect="00D030B8">
          <w:pgSz w:w="16840" w:h="11910" w:orient="landscape"/>
          <w:pgMar w:top="62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7"/>
        <w:gridCol w:w="1841"/>
        <w:gridCol w:w="1985"/>
        <w:gridCol w:w="1702"/>
        <w:gridCol w:w="1731"/>
        <w:gridCol w:w="1275"/>
        <w:gridCol w:w="1877"/>
        <w:gridCol w:w="1951"/>
      </w:tblGrid>
      <w:tr w:rsidR="00D030B8" w:rsidRPr="00D030B8" w14:paraId="615935A3" w14:textId="77777777" w:rsidTr="00862C92">
        <w:trPr>
          <w:trHeight w:val="3863"/>
        </w:trPr>
        <w:tc>
          <w:tcPr>
            <w:tcW w:w="425" w:type="dxa"/>
          </w:tcPr>
          <w:p w14:paraId="256CD772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7" w:type="dxa"/>
          </w:tcPr>
          <w:p w14:paraId="5B920708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Elaborarea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și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adoptarea deciziei Consiliul</w:t>
            </w:r>
          </w:p>
          <w:p w14:paraId="0C24ADDA" w14:textId="77777777" w:rsidR="00D030B8" w:rsidRPr="00D030B8" w:rsidRDefault="00D030B8" w:rsidP="00D030B8">
            <w:pPr>
              <w:pStyle w:val="TableParagraph"/>
              <w:ind w:left="110" w:right="12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raional Florești cu privire la transmiterea cu titlu gratuit în proprietatea raionului Florești a bunurilor, serviciilor achiziționate, construite, reconstruite sau îmbunătățite în cadrul proiectului: „Apă pentru viață</w:t>
            </w:r>
            <w:r w:rsidRPr="00D030B8">
              <w:rPr>
                <w:spacing w:val="-1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în</w:t>
            </w:r>
            <w:r w:rsidRPr="00D030B8">
              <w:rPr>
                <w:spacing w:val="-9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Regiunea</w:t>
            </w:r>
            <w:r w:rsidRPr="00D030B8">
              <w:rPr>
                <w:spacing w:val="-1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</w:t>
            </w:r>
            <w:r w:rsidRPr="00D030B8">
              <w:rPr>
                <w:spacing w:val="-1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Nord: raioanele Florești și</w:t>
            </w:r>
          </w:p>
          <w:p w14:paraId="762E45E8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Soroca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pacing w:val="-5"/>
                <w:sz w:val="24"/>
                <w:szCs w:val="24"/>
              </w:rPr>
              <w:t>2”.</w:t>
            </w:r>
          </w:p>
        </w:tc>
        <w:tc>
          <w:tcPr>
            <w:tcW w:w="1841" w:type="dxa"/>
          </w:tcPr>
          <w:p w14:paraId="683CBA95" w14:textId="77777777" w:rsidR="00D030B8" w:rsidRPr="00D030B8" w:rsidRDefault="00D030B8" w:rsidP="00D030B8">
            <w:pPr>
              <w:pStyle w:val="TableParagraph"/>
              <w:ind w:left="107" w:right="29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Maxim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30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zile din momentul </w:t>
            </w:r>
            <w:r w:rsidRPr="00D030B8">
              <w:rPr>
                <w:spacing w:val="-2"/>
                <w:sz w:val="24"/>
                <w:szCs w:val="24"/>
              </w:rPr>
              <w:t xml:space="preserve">transmiterii </w:t>
            </w:r>
            <w:r w:rsidRPr="00D030B8">
              <w:rPr>
                <w:sz w:val="24"/>
                <w:szCs w:val="24"/>
              </w:rPr>
              <w:t xml:space="preserve">costurilor și </w:t>
            </w:r>
            <w:r w:rsidRPr="00D030B8">
              <w:rPr>
                <w:spacing w:val="-2"/>
                <w:sz w:val="24"/>
                <w:szCs w:val="24"/>
              </w:rPr>
              <w:t xml:space="preserve">semnării </w:t>
            </w:r>
            <w:r w:rsidRPr="00D030B8">
              <w:rPr>
                <w:sz w:val="24"/>
                <w:szCs w:val="24"/>
              </w:rPr>
              <w:t xml:space="preserve">actului de constatare a </w:t>
            </w:r>
            <w:r w:rsidRPr="00D030B8">
              <w:rPr>
                <w:spacing w:val="-2"/>
                <w:sz w:val="24"/>
                <w:szCs w:val="24"/>
              </w:rPr>
              <w:t xml:space="preserve">costurilor investiționale </w:t>
            </w:r>
            <w:r w:rsidRPr="00D030B8">
              <w:rPr>
                <w:sz w:val="24"/>
                <w:szCs w:val="24"/>
              </w:rPr>
              <w:t xml:space="preserve">formate în </w:t>
            </w:r>
            <w:r w:rsidRPr="00D030B8">
              <w:rPr>
                <w:spacing w:val="-2"/>
                <w:sz w:val="24"/>
                <w:szCs w:val="24"/>
              </w:rPr>
              <w:t>cadrul proiectului.</w:t>
            </w:r>
          </w:p>
        </w:tc>
        <w:tc>
          <w:tcPr>
            <w:tcW w:w="1985" w:type="dxa"/>
          </w:tcPr>
          <w:p w14:paraId="7CCED625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</w:t>
            </w:r>
            <w:r w:rsidRPr="00D030B8">
              <w:rPr>
                <w:spacing w:val="-7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raional</w:t>
            </w:r>
          </w:p>
          <w:p w14:paraId="25FA387D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Florești</w:t>
            </w:r>
          </w:p>
        </w:tc>
        <w:tc>
          <w:tcPr>
            <w:tcW w:w="1702" w:type="dxa"/>
          </w:tcPr>
          <w:p w14:paraId="0B55CE62" w14:textId="77777777" w:rsidR="00D030B8" w:rsidRPr="00D030B8" w:rsidRDefault="00D030B8" w:rsidP="00D030B8">
            <w:pPr>
              <w:pStyle w:val="TableParagraph"/>
              <w:ind w:left="109" w:right="360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Secretarul Consiliul raional Florești, </w:t>
            </w:r>
            <w:r w:rsidRPr="00D030B8">
              <w:rPr>
                <w:spacing w:val="-4"/>
                <w:sz w:val="24"/>
                <w:szCs w:val="24"/>
              </w:rPr>
              <w:t>Contabil-șef.</w:t>
            </w:r>
          </w:p>
        </w:tc>
        <w:tc>
          <w:tcPr>
            <w:tcW w:w="1731" w:type="dxa"/>
          </w:tcPr>
          <w:p w14:paraId="75DB3733" w14:textId="77777777" w:rsidR="00D030B8" w:rsidRPr="00D030B8" w:rsidRDefault="00D030B8" w:rsidP="00D030B8">
            <w:pPr>
              <w:pStyle w:val="TableParagraph"/>
              <w:ind w:left="106" w:right="14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 raional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Sevirova.</w:t>
            </w:r>
          </w:p>
        </w:tc>
        <w:tc>
          <w:tcPr>
            <w:tcW w:w="1275" w:type="dxa"/>
          </w:tcPr>
          <w:p w14:paraId="75E1A92B" w14:textId="77777777" w:rsidR="00D030B8" w:rsidRPr="00D030B8" w:rsidRDefault="00D030B8" w:rsidP="00D030B8">
            <w:pPr>
              <w:pStyle w:val="TableParagraph"/>
              <w:ind w:left="106" w:right="170"/>
              <w:rPr>
                <w:sz w:val="24"/>
                <w:szCs w:val="24"/>
              </w:rPr>
            </w:pPr>
            <w:r w:rsidRPr="00D030B8">
              <w:rPr>
                <w:spacing w:val="-6"/>
                <w:sz w:val="24"/>
                <w:szCs w:val="24"/>
              </w:rPr>
              <w:t xml:space="preserve">Nu </w:t>
            </w:r>
            <w:r w:rsidRPr="00D030B8">
              <w:rPr>
                <w:spacing w:val="-2"/>
                <w:sz w:val="24"/>
                <w:szCs w:val="24"/>
              </w:rPr>
              <w:t>presupune cheltuieli</w:t>
            </w:r>
          </w:p>
        </w:tc>
        <w:tc>
          <w:tcPr>
            <w:tcW w:w="1877" w:type="dxa"/>
          </w:tcPr>
          <w:p w14:paraId="6D23CA62" w14:textId="77777777" w:rsidR="00D030B8" w:rsidRPr="00D030B8" w:rsidRDefault="00D030B8" w:rsidP="00D030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-</w:t>
            </w:r>
          </w:p>
        </w:tc>
        <w:tc>
          <w:tcPr>
            <w:tcW w:w="1951" w:type="dxa"/>
          </w:tcPr>
          <w:p w14:paraId="111803DF" w14:textId="77777777" w:rsidR="00D030B8" w:rsidRPr="00D030B8" w:rsidRDefault="00D030B8" w:rsidP="00D030B8">
            <w:pPr>
              <w:pStyle w:val="TableParagraph"/>
              <w:ind w:left="105" w:right="231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Decizia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nr.04/08 din 05.09.2023</w:t>
            </w:r>
          </w:p>
        </w:tc>
      </w:tr>
      <w:tr w:rsidR="00D030B8" w:rsidRPr="00D030B8" w14:paraId="283B1BC3" w14:textId="77777777" w:rsidTr="00862C92">
        <w:trPr>
          <w:trHeight w:val="4139"/>
        </w:trPr>
        <w:tc>
          <w:tcPr>
            <w:tcW w:w="425" w:type="dxa"/>
          </w:tcPr>
          <w:p w14:paraId="366B8DD3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37" w:type="dxa"/>
          </w:tcPr>
          <w:p w14:paraId="572CA8CC" w14:textId="77777777" w:rsidR="00D030B8" w:rsidRPr="00D030B8" w:rsidRDefault="00D030B8" w:rsidP="00D030B8">
            <w:pPr>
              <w:pStyle w:val="TableParagraph"/>
              <w:ind w:left="110" w:right="91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Aprobarea și luarea la evidență contabilă a bunurilor și serviciilor create din contul mijloacelor Fondului Național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pentru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Dezvoltare Regională și Locală.</w:t>
            </w:r>
          </w:p>
        </w:tc>
        <w:tc>
          <w:tcPr>
            <w:tcW w:w="1841" w:type="dxa"/>
          </w:tcPr>
          <w:p w14:paraId="67548F72" w14:textId="77777777" w:rsidR="00D030B8" w:rsidRPr="00D030B8" w:rsidRDefault="00D030B8" w:rsidP="00D030B8">
            <w:pPr>
              <w:pStyle w:val="TableParagraph"/>
              <w:ind w:left="107" w:right="29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Maxim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60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zile </w:t>
            </w:r>
            <w:r w:rsidRPr="00D030B8">
              <w:rPr>
                <w:spacing w:val="-4"/>
                <w:sz w:val="24"/>
                <w:szCs w:val="24"/>
              </w:rPr>
              <w:t>din</w:t>
            </w:r>
          </w:p>
          <w:p w14:paraId="320FF37D" w14:textId="77777777" w:rsidR="00D030B8" w:rsidRPr="00D030B8" w:rsidRDefault="00D030B8" w:rsidP="00D030B8">
            <w:pPr>
              <w:pStyle w:val="TableParagraph"/>
              <w:ind w:left="107" w:right="295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momentul transmiterii </w:t>
            </w:r>
            <w:r w:rsidRPr="00D030B8">
              <w:rPr>
                <w:sz w:val="24"/>
                <w:szCs w:val="24"/>
              </w:rPr>
              <w:t xml:space="preserve">costurilor și </w:t>
            </w:r>
            <w:r w:rsidRPr="00D030B8">
              <w:rPr>
                <w:spacing w:val="-2"/>
                <w:sz w:val="24"/>
                <w:szCs w:val="24"/>
              </w:rPr>
              <w:t xml:space="preserve">semnării </w:t>
            </w:r>
            <w:r w:rsidRPr="00D030B8">
              <w:rPr>
                <w:sz w:val="24"/>
                <w:szCs w:val="24"/>
              </w:rPr>
              <w:t xml:space="preserve">actului de constatare a </w:t>
            </w:r>
            <w:r w:rsidRPr="00D030B8">
              <w:rPr>
                <w:spacing w:val="-2"/>
                <w:sz w:val="24"/>
                <w:szCs w:val="24"/>
              </w:rPr>
              <w:t xml:space="preserve">costurilor investiționale </w:t>
            </w:r>
            <w:r w:rsidRPr="00D030B8">
              <w:rPr>
                <w:sz w:val="24"/>
                <w:szCs w:val="24"/>
              </w:rPr>
              <w:t xml:space="preserve">formate în </w:t>
            </w:r>
            <w:r w:rsidRPr="00D030B8">
              <w:rPr>
                <w:spacing w:val="-2"/>
                <w:sz w:val="24"/>
                <w:szCs w:val="24"/>
              </w:rPr>
              <w:t>cadrul proiectului.</w:t>
            </w:r>
          </w:p>
        </w:tc>
        <w:tc>
          <w:tcPr>
            <w:tcW w:w="1985" w:type="dxa"/>
          </w:tcPr>
          <w:p w14:paraId="28FCCB8B" w14:textId="77777777" w:rsidR="00D030B8" w:rsidRPr="00D030B8" w:rsidRDefault="00D030B8" w:rsidP="00D030B8">
            <w:pPr>
              <w:pStyle w:val="TableParagraph"/>
              <w:ind w:left="109" w:right="284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 xml:space="preserve">raional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 Sevirova.</w:t>
            </w:r>
          </w:p>
        </w:tc>
        <w:tc>
          <w:tcPr>
            <w:tcW w:w="1702" w:type="dxa"/>
          </w:tcPr>
          <w:p w14:paraId="051951C4" w14:textId="77777777" w:rsidR="00D030B8" w:rsidRPr="00D030B8" w:rsidRDefault="00D030B8" w:rsidP="00D030B8">
            <w:pPr>
              <w:pStyle w:val="TableParagraph"/>
              <w:ind w:left="109" w:right="336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Președinte raionului Florești, Consiliul raional Florești, Contabil-șef, </w:t>
            </w:r>
            <w:r w:rsidRPr="00D030B8">
              <w:rPr>
                <w:sz w:val="24"/>
                <w:szCs w:val="24"/>
              </w:rPr>
              <w:t xml:space="preserve">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</w:p>
          <w:p w14:paraId="37627D82" w14:textId="77777777" w:rsidR="00D030B8" w:rsidRPr="00D030B8" w:rsidRDefault="00D030B8" w:rsidP="00D030B8">
            <w:pPr>
              <w:pStyle w:val="TableParagraph"/>
              <w:ind w:left="109" w:right="116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</w:t>
            </w:r>
            <w:r w:rsidRPr="00D030B8">
              <w:rPr>
                <w:spacing w:val="-2"/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Sevirova, </w:t>
            </w:r>
            <w:r w:rsidRPr="00D030B8">
              <w:rPr>
                <w:spacing w:val="-2"/>
                <w:sz w:val="24"/>
                <w:szCs w:val="24"/>
              </w:rPr>
              <w:t xml:space="preserve">Contabilii-șefi </w:t>
            </w:r>
            <w:r w:rsidRPr="00D030B8">
              <w:rPr>
                <w:sz w:val="24"/>
                <w:szCs w:val="24"/>
              </w:rPr>
              <w:t>ai APL</w:t>
            </w:r>
          </w:p>
          <w:p w14:paraId="5875ABA2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beneficiari.</w:t>
            </w:r>
          </w:p>
        </w:tc>
        <w:tc>
          <w:tcPr>
            <w:tcW w:w="1731" w:type="dxa"/>
          </w:tcPr>
          <w:p w14:paraId="354643AA" w14:textId="77777777" w:rsidR="00D030B8" w:rsidRPr="00D030B8" w:rsidRDefault="00D030B8" w:rsidP="00D030B8">
            <w:pPr>
              <w:pStyle w:val="TableParagraph"/>
              <w:ind w:left="106" w:right="14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 raional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Sevirova.</w:t>
            </w:r>
          </w:p>
        </w:tc>
        <w:tc>
          <w:tcPr>
            <w:tcW w:w="1275" w:type="dxa"/>
          </w:tcPr>
          <w:p w14:paraId="639E941E" w14:textId="77777777" w:rsidR="00D030B8" w:rsidRPr="00D030B8" w:rsidRDefault="00D030B8" w:rsidP="00D030B8">
            <w:pPr>
              <w:pStyle w:val="TableParagraph"/>
              <w:ind w:left="106" w:right="170"/>
              <w:rPr>
                <w:sz w:val="24"/>
                <w:szCs w:val="24"/>
              </w:rPr>
            </w:pPr>
            <w:r w:rsidRPr="00D030B8">
              <w:rPr>
                <w:spacing w:val="-6"/>
                <w:sz w:val="24"/>
                <w:szCs w:val="24"/>
              </w:rPr>
              <w:t xml:space="preserve">Nu </w:t>
            </w:r>
            <w:r w:rsidRPr="00D030B8">
              <w:rPr>
                <w:spacing w:val="-2"/>
                <w:sz w:val="24"/>
                <w:szCs w:val="24"/>
              </w:rPr>
              <w:t>presupune cheltuieli</w:t>
            </w:r>
          </w:p>
        </w:tc>
        <w:tc>
          <w:tcPr>
            <w:tcW w:w="1877" w:type="dxa"/>
          </w:tcPr>
          <w:p w14:paraId="55A5280D" w14:textId="77777777" w:rsidR="00D030B8" w:rsidRPr="00D030B8" w:rsidRDefault="00D030B8" w:rsidP="00D030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-</w:t>
            </w:r>
          </w:p>
        </w:tc>
        <w:tc>
          <w:tcPr>
            <w:tcW w:w="1951" w:type="dxa"/>
          </w:tcPr>
          <w:p w14:paraId="3BFE5CCE" w14:textId="77777777" w:rsidR="00D030B8" w:rsidRPr="00D030B8" w:rsidRDefault="00D030B8" w:rsidP="00D030B8">
            <w:pPr>
              <w:pStyle w:val="TableParagraph"/>
              <w:ind w:left="105" w:right="169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Act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constatare a costului </w:t>
            </w:r>
            <w:r w:rsidRPr="00D030B8">
              <w:rPr>
                <w:spacing w:val="-2"/>
                <w:sz w:val="24"/>
                <w:szCs w:val="24"/>
              </w:rPr>
              <w:t xml:space="preserve">investițional </w:t>
            </w:r>
            <w:r w:rsidRPr="00D030B8">
              <w:rPr>
                <w:sz w:val="24"/>
                <w:szCs w:val="24"/>
              </w:rPr>
              <w:t xml:space="preserve">aprobat și </w:t>
            </w:r>
            <w:r w:rsidRPr="00D030B8">
              <w:rPr>
                <w:spacing w:val="-2"/>
                <w:sz w:val="24"/>
                <w:szCs w:val="24"/>
              </w:rPr>
              <w:t xml:space="preserve">bunurile </w:t>
            </w:r>
            <w:r w:rsidRPr="00D030B8">
              <w:rPr>
                <w:sz w:val="24"/>
                <w:szCs w:val="24"/>
              </w:rPr>
              <w:t xml:space="preserve">înregistrate în </w:t>
            </w:r>
            <w:r w:rsidRPr="00D030B8">
              <w:rPr>
                <w:spacing w:val="-2"/>
                <w:sz w:val="24"/>
                <w:szCs w:val="24"/>
              </w:rPr>
              <w:t xml:space="preserve">evidența </w:t>
            </w:r>
            <w:r w:rsidRPr="00D030B8">
              <w:rPr>
                <w:sz w:val="24"/>
                <w:szCs w:val="24"/>
              </w:rPr>
              <w:t xml:space="preserve">contabilă a </w:t>
            </w:r>
            <w:r w:rsidRPr="00D030B8">
              <w:rPr>
                <w:spacing w:val="-2"/>
                <w:sz w:val="24"/>
                <w:szCs w:val="24"/>
              </w:rPr>
              <w:t>beneficiarilor.</w:t>
            </w:r>
          </w:p>
        </w:tc>
      </w:tr>
      <w:tr w:rsidR="00D030B8" w:rsidRPr="00D030B8" w14:paraId="5A58B695" w14:textId="77777777" w:rsidTr="00862C92">
        <w:trPr>
          <w:trHeight w:val="2209"/>
        </w:trPr>
        <w:tc>
          <w:tcPr>
            <w:tcW w:w="425" w:type="dxa"/>
          </w:tcPr>
          <w:p w14:paraId="7EA4C1E8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37" w:type="dxa"/>
          </w:tcPr>
          <w:p w14:paraId="11AFD8B8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Transmiterea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aducțiunii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 apă construită către SA</w:t>
            </w:r>
          </w:p>
          <w:p w14:paraId="2219D300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,,Servicii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Comunale</w:t>
            </w:r>
          </w:p>
          <w:p w14:paraId="53C07DC4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Florești”.</w:t>
            </w:r>
          </w:p>
        </w:tc>
        <w:tc>
          <w:tcPr>
            <w:tcW w:w="1841" w:type="dxa"/>
          </w:tcPr>
          <w:p w14:paraId="1AA5AF15" w14:textId="77777777" w:rsidR="00D030B8" w:rsidRPr="00D030B8" w:rsidRDefault="00D030B8" w:rsidP="00D030B8">
            <w:pPr>
              <w:pStyle w:val="TableParagraph"/>
              <w:ind w:left="107" w:right="29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Maxim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30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de zile de la </w:t>
            </w:r>
            <w:r w:rsidRPr="00D030B8">
              <w:rPr>
                <w:spacing w:val="-2"/>
                <w:sz w:val="24"/>
                <w:szCs w:val="24"/>
              </w:rPr>
              <w:t xml:space="preserve">adoptarea </w:t>
            </w:r>
            <w:r w:rsidRPr="00D030B8">
              <w:rPr>
                <w:sz w:val="24"/>
                <w:szCs w:val="24"/>
              </w:rPr>
              <w:t xml:space="preserve">deciziilor de preluare a </w:t>
            </w:r>
            <w:r w:rsidRPr="00D030B8">
              <w:rPr>
                <w:spacing w:val="-2"/>
                <w:sz w:val="24"/>
                <w:szCs w:val="24"/>
              </w:rPr>
              <w:t>bunurilor.</w:t>
            </w:r>
          </w:p>
        </w:tc>
        <w:tc>
          <w:tcPr>
            <w:tcW w:w="1985" w:type="dxa"/>
          </w:tcPr>
          <w:p w14:paraId="613A7B2A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</w:t>
            </w:r>
            <w:r w:rsidRPr="00D030B8">
              <w:rPr>
                <w:spacing w:val="-7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raional</w:t>
            </w:r>
          </w:p>
          <w:p w14:paraId="1B93DF7D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Florești</w:t>
            </w:r>
          </w:p>
        </w:tc>
        <w:tc>
          <w:tcPr>
            <w:tcW w:w="1702" w:type="dxa"/>
          </w:tcPr>
          <w:p w14:paraId="12F18119" w14:textId="77777777" w:rsidR="00D030B8" w:rsidRPr="00D030B8" w:rsidRDefault="00D030B8" w:rsidP="00D030B8">
            <w:pPr>
              <w:pStyle w:val="TableParagraph"/>
              <w:ind w:left="109" w:right="271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Președintele raionului Florești, </w:t>
            </w:r>
            <w:r w:rsidRPr="00D030B8">
              <w:rPr>
                <w:sz w:val="24"/>
                <w:szCs w:val="24"/>
              </w:rPr>
              <w:t>Contabil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-șef, </w:t>
            </w:r>
            <w:r w:rsidRPr="00D030B8">
              <w:rPr>
                <w:spacing w:val="-2"/>
                <w:sz w:val="24"/>
                <w:szCs w:val="24"/>
              </w:rPr>
              <w:t>Directorul</w:t>
            </w:r>
          </w:p>
          <w:p w14:paraId="55F268E2" w14:textId="77777777" w:rsidR="00D030B8" w:rsidRPr="00D030B8" w:rsidRDefault="00D030B8" w:rsidP="00D030B8">
            <w:pPr>
              <w:pStyle w:val="TableParagraph"/>
              <w:ind w:left="109" w:right="224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31" w:type="dxa"/>
          </w:tcPr>
          <w:p w14:paraId="4FAE86E9" w14:textId="77777777" w:rsidR="00D030B8" w:rsidRPr="00D030B8" w:rsidRDefault="00D030B8" w:rsidP="00D030B8">
            <w:pPr>
              <w:pStyle w:val="TableParagraph"/>
              <w:ind w:left="106" w:right="14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 raional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Sevirova.</w:t>
            </w:r>
          </w:p>
        </w:tc>
        <w:tc>
          <w:tcPr>
            <w:tcW w:w="1275" w:type="dxa"/>
          </w:tcPr>
          <w:p w14:paraId="757A6631" w14:textId="77777777" w:rsidR="00D030B8" w:rsidRPr="00D030B8" w:rsidRDefault="00D030B8" w:rsidP="00D030B8">
            <w:pPr>
              <w:pStyle w:val="TableParagraph"/>
              <w:ind w:left="106" w:right="170"/>
              <w:rPr>
                <w:sz w:val="24"/>
                <w:szCs w:val="24"/>
              </w:rPr>
            </w:pPr>
            <w:r w:rsidRPr="00D030B8">
              <w:rPr>
                <w:spacing w:val="-6"/>
                <w:sz w:val="24"/>
                <w:szCs w:val="24"/>
              </w:rPr>
              <w:t xml:space="preserve">Nu </w:t>
            </w:r>
            <w:r w:rsidRPr="00D030B8">
              <w:rPr>
                <w:spacing w:val="-2"/>
                <w:sz w:val="24"/>
                <w:szCs w:val="24"/>
              </w:rPr>
              <w:t>presupune cheltuieli prevăzute</w:t>
            </w:r>
          </w:p>
        </w:tc>
        <w:tc>
          <w:tcPr>
            <w:tcW w:w="1877" w:type="dxa"/>
          </w:tcPr>
          <w:p w14:paraId="73AF65ED" w14:textId="77777777" w:rsidR="00D030B8" w:rsidRPr="00D030B8" w:rsidRDefault="00D030B8" w:rsidP="00D030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-</w:t>
            </w:r>
          </w:p>
        </w:tc>
        <w:tc>
          <w:tcPr>
            <w:tcW w:w="1951" w:type="dxa"/>
          </w:tcPr>
          <w:p w14:paraId="2AE62651" w14:textId="77777777" w:rsidR="00D030B8" w:rsidRPr="00D030B8" w:rsidRDefault="00D030B8" w:rsidP="00D030B8">
            <w:pPr>
              <w:pStyle w:val="TableParagraph"/>
              <w:ind w:left="105" w:right="342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Act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predare-primire și </w:t>
            </w:r>
            <w:r w:rsidRPr="00D030B8">
              <w:rPr>
                <w:spacing w:val="-2"/>
                <w:sz w:val="24"/>
                <w:szCs w:val="24"/>
              </w:rPr>
              <w:t>contract/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decize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 transmitere către operator.</w:t>
            </w:r>
          </w:p>
        </w:tc>
      </w:tr>
    </w:tbl>
    <w:p w14:paraId="18616512" w14:textId="77777777" w:rsidR="00D030B8" w:rsidRPr="00D030B8" w:rsidRDefault="00D030B8" w:rsidP="00D030B8">
      <w:pPr>
        <w:pStyle w:val="TableParagraph"/>
        <w:rPr>
          <w:sz w:val="24"/>
          <w:szCs w:val="24"/>
        </w:rPr>
        <w:sectPr w:rsidR="00D030B8" w:rsidRPr="00D030B8" w:rsidSect="00D030B8">
          <w:type w:val="continuous"/>
          <w:pgSz w:w="16840" w:h="11910" w:orient="landscape"/>
          <w:pgMar w:top="680" w:right="141" w:bottom="701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7"/>
        <w:gridCol w:w="1841"/>
        <w:gridCol w:w="1985"/>
        <w:gridCol w:w="1702"/>
        <w:gridCol w:w="1731"/>
        <w:gridCol w:w="1275"/>
        <w:gridCol w:w="1877"/>
        <w:gridCol w:w="1951"/>
      </w:tblGrid>
      <w:tr w:rsidR="00D030B8" w:rsidRPr="00D030B8" w14:paraId="237BDBF8" w14:textId="77777777" w:rsidTr="00862C92">
        <w:trPr>
          <w:trHeight w:val="554"/>
        </w:trPr>
        <w:tc>
          <w:tcPr>
            <w:tcW w:w="15624" w:type="dxa"/>
            <w:gridSpan w:val="9"/>
            <w:shd w:val="clear" w:color="auto" w:fill="E0E0E0"/>
          </w:tcPr>
          <w:p w14:paraId="6B6F2F70" w14:textId="77777777" w:rsidR="00D030B8" w:rsidRPr="00D030B8" w:rsidRDefault="00D030B8" w:rsidP="00D030B8">
            <w:pPr>
              <w:pStyle w:val="TableParagraph"/>
              <w:ind w:left="107" w:right="229"/>
              <w:rPr>
                <w:b/>
                <w:i/>
                <w:sz w:val="24"/>
                <w:szCs w:val="24"/>
              </w:rPr>
            </w:pPr>
            <w:r w:rsidRPr="00D030B8">
              <w:rPr>
                <w:b/>
                <w:i/>
                <w:sz w:val="24"/>
                <w:szCs w:val="24"/>
              </w:rPr>
              <w:lastRenderedPageBreak/>
              <w:t>Obiectivul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2.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Crearea,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extinderea,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dezvoltarea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infrastructurii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aprovizionare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cu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apa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pentru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4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APL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nivelul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I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din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r-nul</w:t>
            </w:r>
            <w:r w:rsidRPr="00D030B8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Florești: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30B8">
              <w:rPr>
                <w:b/>
                <w:i/>
                <w:sz w:val="24"/>
                <w:szCs w:val="24"/>
              </w:rPr>
              <w:t>com</w:t>
            </w:r>
            <w:proofErr w:type="spellEnd"/>
            <w:r w:rsidRPr="00D030B8">
              <w:rPr>
                <w:b/>
                <w:i/>
                <w:sz w:val="24"/>
                <w:szCs w:val="24"/>
              </w:rPr>
              <w:t>.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Izvoare,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30B8">
              <w:rPr>
                <w:b/>
                <w:i/>
                <w:sz w:val="24"/>
                <w:szCs w:val="24"/>
              </w:rPr>
              <w:t>com</w:t>
            </w:r>
            <w:proofErr w:type="spellEnd"/>
            <w:r w:rsidRPr="00D030B8">
              <w:rPr>
                <w:b/>
                <w:i/>
                <w:sz w:val="24"/>
                <w:szCs w:val="24"/>
              </w:rPr>
              <w:t xml:space="preserve">. Iliciovca, </w:t>
            </w:r>
            <w:proofErr w:type="spellStart"/>
            <w:r w:rsidRPr="00D030B8">
              <w:rPr>
                <w:b/>
                <w:i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b/>
                <w:i/>
                <w:sz w:val="24"/>
                <w:szCs w:val="24"/>
              </w:rPr>
              <w:t>com</w:t>
            </w:r>
            <w:proofErr w:type="spellEnd"/>
            <w:r w:rsidRPr="00D030B8">
              <w:rPr>
                <w:b/>
                <w:i/>
                <w:sz w:val="24"/>
                <w:szCs w:val="24"/>
              </w:rPr>
              <w:t>. Sevirova.</w:t>
            </w:r>
          </w:p>
        </w:tc>
      </w:tr>
      <w:tr w:rsidR="00D030B8" w:rsidRPr="00D030B8" w14:paraId="11352561" w14:textId="77777777" w:rsidTr="00862C92">
        <w:trPr>
          <w:trHeight w:val="3311"/>
        </w:trPr>
        <w:tc>
          <w:tcPr>
            <w:tcW w:w="425" w:type="dxa"/>
          </w:tcPr>
          <w:p w14:paraId="61B26B5E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37" w:type="dxa"/>
          </w:tcPr>
          <w:p w14:paraId="14CDF0C8" w14:textId="77777777" w:rsidR="00D030B8" w:rsidRPr="00D030B8" w:rsidRDefault="00D030B8" w:rsidP="00D030B8">
            <w:pPr>
              <w:pStyle w:val="TableParagraph"/>
              <w:ind w:left="110" w:right="12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Identificarea surselor financiare pentru extinderea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apeductului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pe </w:t>
            </w:r>
            <w:r w:rsidRPr="00D030B8">
              <w:rPr>
                <w:spacing w:val="-2"/>
                <w:sz w:val="24"/>
                <w:szCs w:val="24"/>
              </w:rPr>
              <w:t>intern.</w:t>
            </w:r>
          </w:p>
          <w:p w14:paraId="3B9AF742" w14:textId="77777777" w:rsidR="00D030B8" w:rsidRPr="00D030B8" w:rsidRDefault="00D030B8" w:rsidP="00D030B8">
            <w:pPr>
              <w:pStyle w:val="TableParagraph"/>
              <w:ind w:left="110" w:right="131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Atât </w:t>
            </w:r>
            <w:proofErr w:type="spellStart"/>
            <w:r w:rsidRPr="00D030B8">
              <w:rPr>
                <w:sz w:val="24"/>
                <w:szCs w:val="24"/>
              </w:rPr>
              <w:t>aplicantul</w:t>
            </w:r>
            <w:proofErr w:type="spellEnd"/>
            <w:r w:rsidRPr="00D030B8">
              <w:rPr>
                <w:sz w:val="24"/>
                <w:szCs w:val="24"/>
              </w:rPr>
              <w:t>, cât și partenerii proiectului vor întreprinde acțiuni orientate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spre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identificarea și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accesarea</w:t>
            </w:r>
            <w:r w:rsidRPr="00D030B8">
              <w:rPr>
                <w:spacing w:val="-7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noilor</w:t>
            </w:r>
            <w:r w:rsidRPr="00D030B8">
              <w:rPr>
                <w:spacing w:val="-7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fonduri pentru dezvoltarea și extinderea rețelelor de alimentare cu apă.</w:t>
            </w:r>
          </w:p>
        </w:tc>
        <w:tc>
          <w:tcPr>
            <w:tcW w:w="1841" w:type="dxa"/>
          </w:tcPr>
          <w:p w14:paraId="430C6735" w14:textId="77777777" w:rsidR="00D030B8" w:rsidRPr="00D030B8" w:rsidRDefault="00D030B8" w:rsidP="00D030B8">
            <w:pPr>
              <w:pStyle w:val="TableParagraph"/>
              <w:ind w:left="107" w:right="149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Identificarea și aplicarea la apeluri de </w:t>
            </w:r>
            <w:r w:rsidRPr="00D030B8">
              <w:rPr>
                <w:spacing w:val="-2"/>
                <w:sz w:val="24"/>
                <w:szCs w:val="24"/>
              </w:rPr>
              <w:t xml:space="preserve">proiecte </w:t>
            </w:r>
            <w:r w:rsidRPr="00D030B8">
              <w:rPr>
                <w:sz w:val="24"/>
                <w:szCs w:val="24"/>
              </w:rPr>
              <w:t xml:space="preserve">anunțate pentru </w:t>
            </w:r>
            <w:r w:rsidRPr="00D030B8">
              <w:rPr>
                <w:spacing w:val="-2"/>
                <w:sz w:val="24"/>
                <w:szCs w:val="24"/>
              </w:rPr>
              <w:t xml:space="preserve">extinderea </w:t>
            </w:r>
            <w:r w:rsidRPr="00D030B8">
              <w:rPr>
                <w:sz w:val="24"/>
                <w:szCs w:val="24"/>
              </w:rPr>
              <w:t>rețelelor de alimentare cu apă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pe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interiorul </w:t>
            </w:r>
            <w:r w:rsidRPr="00D030B8">
              <w:rPr>
                <w:spacing w:val="-2"/>
                <w:sz w:val="24"/>
                <w:szCs w:val="24"/>
              </w:rPr>
              <w:t>localităților beneficiare.</w:t>
            </w:r>
          </w:p>
        </w:tc>
        <w:tc>
          <w:tcPr>
            <w:tcW w:w="1985" w:type="dxa"/>
          </w:tcPr>
          <w:p w14:paraId="4DE039FD" w14:textId="77777777" w:rsidR="00D030B8" w:rsidRPr="00D030B8" w:rsidRDefault="00D030B8" w:rsidP="00D030B8">
            <w:pPr>
              <w:pStyle w:val="TableParagraph"/>
              <w:ind w:left="109" w:right="254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Consiliul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raional 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 Sevirova.</w:t>
            </w:r>
          </w:p>
        </w:tc>
        <w:tc>
          <w:tcPr>
            <w:tcW w:w="1702" w:type="dxa"/>
          </w:tcPr>
          <w:p w14:paraId="2E1D81AB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Primarii</w:t>
            </w:r>
          </w:p>
          <w:p w14:paraId="3D044008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D030B8">
              <w:rPr>
                <w:spacing w:val="-2"/>
                <w:sz w:val="24"/>
                <w:szCs w:val="24"/>
              </w:rPr>
              <w:t>localitățiilor</w:t>
            </w:r>
            <w:proofErr w:type="spellEnd"/>
          </w:p>
        </w:tc>
        <w:tc>
          <w:tcPr>
            <w:tcW w:w="1731" w:type="dxa"/>
          </w:tcPr>
          <w:p w14:paraId="6719549C" w14:textId="77777777" w:rsidR="00D030B8" w:rsidRPr="00D030B8" w:rsidRDefault="00D030B8" w:rsidP="00D030B8">
            <w:pPr>
              <w:pStyle w:val="TableParagraph"/>
              <w:ind w:left="106" w:right="153"/>
              <w:rPr>
                <w:sz w:val="24"/>
                <w:szCs w:val="24"/>
              </w:rPr>
            </w:pPr>
            <w:proofErr w:type="spellStart"/>
            <w:r w:rsidRPr="00D030B8">
              <w:rPr>
                <w:sz w:val="24"/>
                <w:szCs w:val="24"/>
              </w:rPr>
              <w:t>Aplicanții</w:t>
            </w:r>
            <w:proofErr w:type="spellEnd"/>
            <w:r w:rsidRPr="00D030B8">
              <w:rPr>
                <w:sz w:val="24"/>
                <w:szCs w:val="24"/>
              </w:rPr>
              <w:t xml:space="preserve"> – </w:t>
            </w:r>
            <w:r w:rsidRPr="00D030B8">
              <w:rPr>
                <w:spacing w:val="-2"/>
                <w:sz w:val="24"/>
                <w:szCs w:val="24"/>
              </w:rPr>
              <w:t xml:space="preserve">primarii localităților Consiliul </w:t>
            </w:r>
            <w:r w:rsidRPr="00D030B8">
              <w:rPr>
                <w:sz w:val="24"/>
                <w:szCs w:val="24"/>
              </w:rPr>
              <w:t>raional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Florești</w:t>
            </w:r>
          </w:p>
        </w:tc>
        <w:tc>
          <w:tcPr>
            <w:tcW w:w="1275" w:type="dxa"/>
          </w:tcPr>
          <w:p w14:paraId="51CFDF7B" w14:textId="77777777" w:rsidR="00D030B8" w:rsidRPr="00D030B8" w:rsidRDefault="00D030B8" w:rsidP="00D030B8">
            <w:pPr>
              <w:pStyle w:val="TableParagraph"/>
              <w:ind w:left="7" w:right="1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100 mii </w:t>
            </w:r>
            <w:r w:rsidRPr="00D030B8">
              <w:rPr>
                <w:spacing w:val="-5"/>
                <w:sz w:val="24"/>
                <w:szCs w:val="24"/>
              </w:rPr>
              <w:t>lei</w:t>
            </w:r>
          </w:p>
        </w:tc>
        <w:tc>
          <w:tcPr>
            <w:tcW w:w="1877" w:type="dxa"/>
          </w:tcPr>
          <w:p w14:paraId="2EBD405C" w14:textId="77777777" w:rsidR="00D030B8" w:rsidRPr="00D030B8" w:rsidRDefault="00D030B8" w:rsidP="00D030B8">
            <w:pPr>
              <w:pStyle w:val="TableParagraph"/>
              <w:ind w:left="107" w:right="9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În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dependență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 Programele la care s-a aplicat.</w:t>
            </w:r>
          </w:p>
        </w:tc>
        <w:tc>
          <w:tcPr>
            <w:tcW w:w="1951" w:type="dxa"/>
          </w:tcPr>
          <w:p w14:paraId="2D5AD89F" w14:textId="77777777" w:rsidR="00D030B8" w:rsidRPr="00D030B8" w:rsidRDefault="00D030B8" w:rsidP="00D030B8">
            <w:pPr>
              <w:pStyle w:val="TableParagraph"/>
              <w:ind w:left="10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Nr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</w:t>
            </w:r>
            <w:r w:rsidRPr="00D030B8">
              <w:rPr>
                <w:spacing w:val="-14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proiecte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la care s-a aplicat</w:t>
            </w:r>
          </w:p>
        </w:tc>
      </w:tr>
      <w:tr w:rsidR="00D030B8" w:rsidRPr="00D030B8" w14:paraId="44DD1CF2" w14:textId="77777777" w:rsidTr="00862C92">
        <w:trPr>
          <w:trHeight w:val="5795"/>
        </w:trPr>
        <w:tc>
          <w:tcPr>
            <w:tcW w:w="425" w:type="dxa"/>
          </w:tcPr>
          <w:p w14:paraId="3EE7B701" w14:textId="77777777" w:rsidR="00D030B8" w:rsidRPr="00D030B8" w:rsidRDefault="00D030B8" w:rsidP="00D030B8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5A64871D" w14:textId="77777777" w:rsidR="00D030B8" w:rsidRPr="00D030B8" w:rsidRDefault="00D030B8" w:rsidP="00D030B8">
            <w:pPr>
              <w:pStyle w:val="TableParagraph"/>
              <w:ind w:left="110" w:right="91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Planificarea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activităților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 întreținere a bunului format, de mentenanță, dezvoltare a aducțiunii de apă construită.</w:t>
            </w:r>
          </w:p>
        </w:tc>
        <w:tc>
          <w:tcPr>
            <w:tcW w:w="1841" w:type="dxa"/>
          </w:tcPr>
          <w:p w14:paraId="5DA05700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Permanent</w:t>
            </w:r>
          </w:p>
        </w:tc>
        <w:tc>
          <w:tcPr>
            <w:tcW w:w="1985" w:type="dxa"/>
          </w:tcPr>
          <w:p w14:paraId="6B367151" w14:textId="77777777" w:rsidR="00D030B8" w:rsidRPr="00D030B8" w:rsidRDefault="00D030B8" w:rsidP="00D030B8">
            <w:pPr>
              <w:pStyle w:val="TableParagraph"/>
              <w:ind w:left="109" w:right="5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02" w:type="dxa"/>
          </w:tcPr>
          <w:p w14:paraId="22A613DC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Directorul</w:t>
            </w:r>
          </w:p>
          <w:p w14:paraId="585493E5" w14:textId="77777777" w:rsidR="00D030B8" w:rsidRPr="00D030B8" w:rsidRDefault="00D030B8" w:rsidP="00D030B8">
            <w:pPr>
              <w:pStyle w:val="TableParagraph"/>
              <w:ind w:left="109" w:right="224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31" w:type="dxa"/>
          </w:tcPr>
          <w:p w14:paraId="3FBAA224" w14:textId="77777777" w:rsidR="00D030B8" w:rsidRPr="00D030B8" w:rsidRDefault="00D030B8" w:rsidP="00D030B8">
            <w:pPr>
              <w:pStyle w:val="TableParagraph"/>
              <w:ind w:left="106" w:right="14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 raional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Sevirova.</w:t>
            </w:r>
          </w:p>
        </w:tc>
        <w:tc>
          <w:tcPr>
            <w:tcW w:w="1275" w:type="dxa"/>
          </w:tcPr>
          <w:p w14:paraId="75EB12C5" w14:textId="77777777" w:rsidR="00D030B8" w:rsidRPr="00D030B8" w:rsidRDefault="00D030B8" w:rsidP="00D030B8">
            <w:pPr>
              <w:pStyle w:val="TableParagraph"/>
              <w:ind w:left="7" w:right="1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300 mii </w:t>
            </w:r>
            <w:r w:rsidRPr="00D030B8">
              <w:rPr>
                <w:spacing w:val="-5"/>
                <w:sz w:val="24"/>
                <w:szCs w:val="24"/>
              </w:rPr>
              <w:t>lei</w:t>
            </w:r>
          </w:p>
        </w:tc>
        <w:tc>
          <w:tcPr>
            <w:tcW w:w="1877" w:type="dxa"/>
          </w:tcPr>
          <w:p w14:paraId="563C0BA6" w14:textId="77777777" w:rsidR="00D030B8" w:rsidRPr="00D030B8" w:rsidRDefault="00D030B8" w:rsidP="00D030B8">
            <w:pPr>
              <w:pStyle w:val="TableParagraph"/>
              <w:ind w:left="107" w:right="401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951" w:type="dxa"/>
          </w:tcPr>
          <w:p w14:paraId="5897B15A" w14:textId="77777777" w:rsidR="00D030B8" w:rsidRPr="00D030B8" w:rsidRDefault="00D030B8" w:rsidP="00D030B8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248" w:firstLine="0"/>
              <w:jc w:val="both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Exploatarea și întreținerea</w:t>
            </w:r>
            <w:r w:rsidRPr="00D030B8">
              <w:rPr>
                <w:spacing w:val="-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</w:t>
            </w:r>
            <w:r w:rsidRPr="00D030B8">
              <w:rPr>
                <w:spacing w:val="-7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10 km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aducțiune </w:t>
            </w:r>
            <w:r w:rsidRPr="00D030B8">
              <w:rPr>
                <w:spacing w:val="-2"/>
                <w:sz w:val="24"/>
                <w:szCs w:val="24"/>
              </w:rPr>
              <w:t>construită;</w:t>
            </w:r>
          </w:p>
          <w:p w14:paraId="4E7B9F90" w14:textId="77777777" w:rsidR="00D030B8" w:rsidRPr="00D030B8" w:rsidRDefault="00D030B8" w:rsidP="00D030B8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204" w:firstLine="0"/>
              <w:jc w:val="both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Efectuarea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12 inspecții tehnice </w:t>
            </w:r>
            <w:r w:rsidRPr="00D030B8">
              <w:rPr>
                <w:spacing w:val="-2"/>
                <w:sz w:val="24"/>
                <w:szCs w:val="24"/>
              </w:rPr>
              <w:t>anual;</w:t>
            </w:r>
          </w:p>
          <w:p w14:paraId="77A5374B" w14:textId="77777777" w:rsidR="00D030B8" w:rsidRPr="00D030B8" w:rsidRDefault="00D030B8" w:rsidP="00D030B8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ind w:right="309" w:firstLine="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Reabilitarea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a 0,5 km de conductă în zonele cu </w:t>
            </w:r>
            <w:r w:rsidRPr="00D030B8">
              <w:rPr>
                <w:spacing w:val="-2"/>
                <w:sz w:val="24"/>
                <w:szCs w:val="24"/>
              </w:rPr>
              <w:t>defecțiuni;</w:t>
            </w:r>
          </w:p>
          <w:p w14:paraId="18472C3D" w14:textId="77777777" w:rsidR="00D030B8" w:rsidRPr="00D030B8" w:rsidRDefault="00D030B8" w:rsidP="00D030B8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ind w:right="376" w:firstLine="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Racordarea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a </w:t>
            </w:r>
            <w:r w:rsidRPr="00D030B8">
              <w:rPr>
                <w:spacing w:val="-4"/>
                <w:sz w:val="24"/>
                <w:szCs w:val="24"/>
              </w:rPr>
              <w:t>10–20</w:t>
            </w:r>
          </w:p>
          <w:p w14:paraId="7D78DA87" w14:textId="77777777" w:rsidR="00D030B8" w:rsidRPr="00D030B8" w:rsidRDefault="00D030B8" w:rsidP="00D030B8">
            <w:pPr>
              <w:pStyle w:val="TableParagraph"/>
              <w:ind w:left="105" w:right="27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consumatori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noi la sistemul de alimentare cu </w:t>
            </w:r>
            <w:r w:rsidRPr="00D030B8">
              <w:rPr>
                <w:spacing w:val="-4"/>
                <w:sz w:val="24"/>
                <w:szCs w:val="24"/>
              </w:rPr>
              <w:t>apă;</w:t>
            </w:r>
          </w:p>
          <w:p w14:paraId="206459FE" w14:textId="77777777" w:rsidR="00D030B8" w:rsidRPr="00D030B8" w:rsidRDefault="00D030B8" w:rsidP="00D030B8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197" w:firstLine="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Înlocuirea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10 armături și vane </w:t>
            </w:r>
            <w:r w:rsidRPr="00D030B8">
              <w:rPr>
                <w:spacing w:val="-2"/>
                <w:sz w:val="24"/>
                <w:szCs w:val="24"/>
              </w:rPr>
              <w:t>defecte;</w:t>
            </w:r>
          </w:p>
        </w:tc>
      </w:tr>
    </w:tbl>
    <w:p w14:paraId="71AC482D" w14:textId="77777777" w:rsidR="00D030B8" w:rsidRPr="00D030B8" w:rsidRDefault="00D030B8" w:rsidP="00D030B8">
      <w:pPr>
        <w:pStyle w:val="TableParagraph"/>
        <w:rPr>
          <w:sz w:val="24"/>
          <w:szCs w:val="24"/>
        </w:rPr>
        <w:sectPr w:rsidR="00D030B8" w:rsidRPr="00D030B8" w:rsidSect="00D030B8">
          <w:type w:val="continuous"/>
          <w:pgSz w:w="16840" w:h="11910" w:orient="landscape"/>
          <w:pgMar w:top="68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7"/>
        <w:gridCol w:w="1841"/>
        <w:gridCol w:w="1985"/>
        <w:gridCol w:w="1702"/>
        <w:gridCol w:w="1731"/>
        <w:gridCol w:w="1275"/>
        <w:gridCol w:w="1877"/>
        <w:gridCol w:w="1951"/>
      </w:tblGrid>
      <w:tr w:rsidR="00D030B8" w:rsidRPr="00D030B8" w14:paraId="3E7C85DB" w14:textId="77777777" w:rsidTr="00862C92">
        <w:trPr>
          <w:trHeight w:val="2243"/>
        </w:trPr>
        <w:tc>
          <w:tcPr>
            <w:tcW w:w="425" w:type="dxa"/>
          </w:tcPr>
          <w:p w14:paraId="7959E57F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8C642C9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38FCC00F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360CB47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36335BD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5011706C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812B421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1095281D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14:paraId="45309702" w14:textId="77777777" w:rsidR="00D030B8" w:rsidRPr="00D030B8" w:rsidRDefault="00D030B8" w:rsidP="00D030B8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143" w:firstLine="0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Reducerea </w:t>
            </w:r>
            <w:r w:rsidRPr="00D030B8">
              <w:rPr>
                <w:sz w:val="24"/>
                <w:szCs w:val="24"/>
              </w:rPr>
              <w:t>pierderilor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apă cu 5% anual;</w:t>
            </w:r>
          </w:p>
          <w:p w14:paraId="741E0396" w14:textId="77777777" w:rsidR="00D030B8" w:rsidRPr="00D030B8" w:rsidRDefault="00D030B8" w:rsidP="00D030B8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282" w:firstLine="0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Menținerea </w:t>
            </w:r>
            <w:r w:rsidRPr="00D030B8">
              <w:rPr>
                <w:sz w:val="24"/>
                <w:szCs w:val="24"/>
              </w:rPr>
              <w:t>gradului de funcționalitate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 sistemului la minimum 98%.</w:t>
            </w:r>
          </w:p>
        </w:tc>
      </w:tr>
      <w:tr w:rsidR="00D030B8" w:rsidRPr="00D030B8" w14:paraId="578B3D95" w14:textId="77777777" w:rsidTr="00862C92">
        <w:trPr>
          <w:trHeight w:val="2207"/>
        </w:trPr>
        <w:tc>
          <w:tcPr>
            <w:tcW w:w="425" w:type="dxa"/>
          </w:tcPr>
          <w:p w14:paraId="4A27FFD8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37" w:type="dxa"/>
          </w:tcPr>
          <w:p w14:paraId="7B8EE0C6" w14:textId="77777777" w:rsidR="00D030B8" w:rsidRPr="00D030B8" w:rsidRDefault="00D030B8" w:rsidP="00D030B8">
            <w:pPr>
              <w:pStyle w:val="TableParagraph"/>
              <w:ind w:left="110" w:right="16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Branșarea la sistemul public de alimentare cu apă a consumatorilor din cele</w:t>
            </w:r>
            <w:r w:rsidRPr="00D030B8">
              <w:rPr>
                <w:spacing w:val="-1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4</w:t>
            </w:r>
            <w:r w:rsidRPr="00D030B8">
              <w:rPr>
                <w:spacing w:val="-9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APL</w:t>
            </w:r>
            <w:r w:rsidRPr="00D030B8">
              <w:rPr>
                <w:spacing w:val="-1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beneficiare</w:t>
            </w:r>
            <w:r w:rsidRPr="00D030B8">
              <w:rPr>
                <w:spacing w:val="-1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ale </w:t>
            </w:r>
            <w:r w:rsidRPr="00D030B8">
              <w:rPr>
                <w:spacing w:val="-2"/>
                <w:sz w:val="24"/>
                <w:szCs w:val="24"/>
              </w:rPr>
              <w:t>proiectului:</w:t>
            </w:r>
          </w:p>
          <w:p w14:paraId="33520DEE" w14:textId="77777777" w:rsidR="00D030B8" w:rsidRPr="00D030B8" w:rsidRDefault="00D030B8" w:rsidP="00D030B8">
            <w:pPr>
              <w:pStyle w:val="TableParagraph"/>
              <w:ind w:left="110" w:right="286"/>
              <w:rPr>
                <w:sz w:val="24"/>
                <w:szCs w:val="24"/>
              </w:rPr>
            </w:pP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 Iliciovca,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030B8">
              <w:rPr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 Sevirova.</w:t>
            </w:r>
          </w:p>
        </w:tc>
        <w:tc>
          <w:tcPr>
            <w:tcW w:w="1841" w:type="dxa"/>
          </w:tcPr>
          <w:p w14:paraId="6DED42FE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Permanent</w:t>
            </w:r>
          </w:p>
        </w:tc>
        <w:tc>
          <w:tcPr>
            <w:tcW w:w="1985" w:type="dxa"/>
          </w:tcPr>
          <w:p w14:paraId="422FFAD1" w14:textId="77777777" w:rsidR="00D030B8" w:rsidRPr="00D030B8" w:rsidRDefault="00D030B8" w:rsidP="00D030B8">
            <w:pPr>
              <w:pStyle w:val="TableParagraph"/>
              <w:ind w:left="109" w:right="5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02" w:type="dxa"/>
          </w:tcPr>
          <w:p w14:paraId="45B5F72C" w14:textId="77777777" w:rsidR="00D030B8" w:rsidRPr="00D030B8" w:rsidRDefault="00D030B8" w:rsidP="00D030B8">
            <w:pPr>
              <w:pStyle w:val="TableParagraph"/>
              <w:ind w:left="109" w:right="224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31" w:type="dxa"/>
          </w:tcPr>
          <w:p w14:paraId="70D82541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</w:t>
            </w:r>
            <w:r w:rsidRPr="00D030B8">
              <w:rPr>
                <w:spacing w:val="-2"/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Sevirova.</w:t>
            </w:r>
          </w:p>
        </w:tc>
        <w:tc>
          <w:tcPr>
            <w:tcW w:w="1275" w:type="dxa"/>
          </w:tcPr>
          <w:p w14:paraId="2F1A1963" w14:textId="77777777" w:rsidR="00D030B8" w:rsidRPr="00D030B8" w:rsidRDefault="00D030B8" w:rsidP="00D030B8">
            <w:pPr>
              <w:pStyle w:val="TableParagraph"/>
              <w:ind w:left="7" w:right="1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100 mii </w:t>
            </w:r>
            <w:r w:rsidRPr="00D030B8">
              <w:rPr>
                <w:spacing w:val="-5"/>
                <w:sz w:val="24"/>
                <w:szCs w:val="24"/>
              </w:rPr>
              <w:t>lei</w:t>
            </w:r>
          </w:p>
        </w:tc>
        <w:tc>
          <w:tcPr>
            <w:tcW w:w="1877" w:type="dxa"/>
          </w:tcPr>
          <w:p w14:paraId="174CBEAA" w14:textId="77777777" w:rsidR="00D030B8" w:rsidRPr="00D030B8" w:rsidRDefault="00D030B8" w:rsidP="00D030B8">
            <w:pPr>
              <w:pStyle w:val="TableParagraph"/>
              <w:ind w:left="107" w:right="401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951" w:type="dxa"/>
          </w:tcPr>
          <w:p w14:paraId="763B2F1C" w14:textId="77777777" w:rsidR="00D030B8" w:rsidRPr="00D030B8" w:rsidRDefault="00D030B8" w:rsidP="00D030B8">
            <w:pPr>
              <w:pStyle w:val="TableParagraph"/>
              <w:ind w:left="105" w:right="326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Numărul de </w:t>
            </w:r>
            <w:r w:rsidRPr="00D030B8">
              <w:rPr>
                <w:spacing w:val="-2"/>
                <w:sz w:val="24"/>
                <w:szCs w:val="24"/>
              </w:rPr>
              <w:t xml:space="preserve">branșamente </w:t>
            </w:r>
            <w:r w:rsidRPr="00D030B8">
              <w:rPr>
                <w:sz w:val="24"/>
                <w:szCs w:val="24"/>
              </w:rPr>
              <w:t xml:space="preserve">executate și </w:t>
            </w:r>
            <w:r w:rsidRPr="00D030B8">
              <w:rPr>
                <w:spacing w:val="-2"/>
                <w:sz w:val="24"/>
                <w:szCs w:val="24"/>
              </w:rPr>
              <w:t xml:space="preserve">numărul consumatorilor </w:t>
            </w:r>
            <w:r w:rsidRPr="00D030B8">
              <w:rPr>
                <w:sz w:val="24"/>
                <w:szCs w:val="24"/>
              </w:rPr>
              <w:t>conectați</w:t>
            </w:r>
            <w:r w:rsidRPr="00D030B8">
              <w:rPr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anual.</w:t>
            </w:r>
          </w:p>
        </w:tc>
      </w:tr>
      <w:tr w:rsidR="00D030B8" w:rsidRPr="00D030B8" w14:paraId="3A6DC07E" w14:textId="77777777" w:rsidTr="00862C92">
        <w:trPr>
          <w:trHeight w:val="551"/>
        </w:trPr>
        <w:tc>
          <w:tcPr>
            <w:tcW w:w="15624" w:type="dxa"/>
            <w:gridSpan w:val="9"/>
            <w:shd w:val="clear" w:color="auto" w:fill="E0E0E0"/>
          </w:tcPr>
          <w:p w14:paraId="13C65313" w14:textId="77777777" w:rsidR="00D030B8" w:rsidRPr="00D030B8" w:rsidRDefault="00D030B8" w:rsidP="00D030B8">
            <w:pPr>
              <w:pStyle w:val="TableParagraph"/>
              <w:ind w:left="107" w:right="229"/>
              <w:rPr>
                <w:b/>
                <w:i/>
                <w:sz w:val="24"/>
                <w:szCs w:val="24"/>
              </w:rPr>
            </w:pPr>
            <w:r w:rsidRPr="00D030B8">
              <w:rPr>
                <w:b/>
                <w:i/>
                <w:sz w:val="24"/>
                <w:szCs w:val="24"/>
              </w:rPr>
              <w:t>Obiectivul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3.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Gestionarea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eficientă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</w:t>
            </w:r>
            <w:r w:rsidRPr="00D030B8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sistemului</w:t>
            </w:r>
            <w:r w:rsidRPr="00D030B8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apeduct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construit.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Infrastructura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pentru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prestarea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serviciilor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asigurare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cu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apă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potabilă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în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raionul Florești este îmbunătățită și permite prestarea serviciului public durabil de alimentare cu apă.</w:t>
            </w:r>
          </w:p>
        </w:tc>
      </w:tr>
      <w:tr w:rsidR="00D030B8" w:rsidRPr="00D030B8" w14:paraId="155B19C4" w14:textId="77777777" w:rsidTr="00862C92">
        <w:trPr>
          <w:trHeight w:val="1930"/>
        </w:trPr>
        <w:tc>
          <w:tcPr>
            <w:tcW w:w="425" w:type="dxa"/>
          </w:tcPr>
          <w:p w14:paraId="1F7E6B48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37" w:type="dxa"/>
          </w:tcPr>
          <w:p w14:paraId="4FE663E6" w14:textId="77777777" w:rsidR="00D030B8" w:rsidRPr="00D030B8" w:rsidRDefault="00D030B8" w:rsidP="00D030B8">
            <w:pPr>
              <w:pStyle w:val="TableParagraph"/>
              <w:ind w:left="110" w:right="16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Planificarea mijloacelor financiare</w:t>
            </w:r>
            <w:r w:rsidRPr="00D030B8">
              <w:rPr>
                <w:spacing w:val="-14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în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buget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pentru întreținerea bunului </w:t>
            </w:r>
            <w:r w:rsidRPr="00D030B8">
              <w:rPr>
                <w:spacing w:val="-2"/>
                <w:sz w:val="24"/>
                <w:szCs w:val="24"/>
              </w:rPr>
              <w:t>format.</w:t>
            </w:r>
          </w:p>
        </w:tc>
        <w:tc>
          <w:tcPr>
            <w:tcW w:w="1841" w:type="dxa"/>
          </w:tcPr>
          <w:p w14:paraId="549357FA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Trimestrial/</w:t>
            </w:r>
          </w:p>
          <w:p w14:paraId="33A30177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Anuală</w:t>
            </w:r>
          </w:p>
        </w:tc>
        <w:tc>
          <w:tcPr>
            <w:tcW w:w="1985" w:type="dxa"/>
          </w:tcPr>
          <w:p w14:paraId="0F7BFE70" w14:textId="77777777" w:rsidR="00D030B8" w:rsidRPr="00D030B8" w:rsidRDefault="00D030B8" w:rsidP="00D030B8">
            <w:pPr>
              <w:pStyle w:val="TableParagraph"/>
              <w:ind w:left="109" w:right="5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02" w:type="dxa"/>
          </w:tcPr>
          <w:p w14:paraId="22DCB7C0" w14:textId="77777777" w:rsidR="00D030B8" w:rsidRPr="00D030B8" w:rsidRDefault="00D030B8" w:rsidP="00D030B8">
            <w:pPr>
              <w:pStyle w:val="TableParagraph"/>
              <w:ind w:left="109" w:right="22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Florești”, Contabil-șef</w:t>
            </w:r>
          </w:p>
        </w:tc>
        <w:tc>
          <w:tcPr>
            <w:tcW w:w="1731" w:type="dxa"/>
          </w:tcPr>
          <w:p w14:paraId="088208E9" w14:textId="77777777" w:rsidR="00D030B8" w:rsidRPr="00D030B8" w:rsidRDefault="00D030B8" w:rsidP="00D030B8">
            <w:pPr>
              <w:pStyle w:val="TableParagraph"/>
              <w:ind w:left="106" w:right="14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 raional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Sevirova.</w:t>
            </w:r>
          </w:p>
        </w:tc>
        <w:tc>
          <w:tcPr>
            <w:tcW w:w="1275" w:type="dxa"/>
          </w:tcPr>
          <w:p w14:paraId="7F9C830B" w14:textId="77777777" w:rsidR="00D030B8" w:rsidRPr="00D030B8" w:rsidRDefault="00D030B8" w:rsidP="00D030B8">
            <w:pPr>
              <w:pStyle w:val="TableParagraph"/>
              <w:ind w:left="7" w:right="1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250 mii </w:t>
            </w:r>
            <w:r w:rsidRPr="00D030B8">
              <w:rPr>
                <w:spacing w:val="-5"/>
                <w:sz w:val="24"/>
                <w:szCs w:val="24"/>
              </w:rPr>
              <w:t>lei</w:t>
            </w:r>
          </w:p>
        </w:tc>
        <w:tc>
          <w:tcPr>
            <w:tcW w:w="1877" w:type="dxa"/>
          </w:tcPr>
          <w:p w14:paraId="325C4A3D" w14:textId="77777777" w:rsidR="00D030B8" w:rsidRPr="00D030B8" w:rsidRDefault="00D030B8" w:rsidP="00D030B8">
            <w:pPr>
              <w:pStyle w:val="TableParagraph"/>
              <w:ind w:left="107" w:right="401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951" w:type="dxa"/>
          </w:tcPr>
          <w:p w14:paraId="1998C8C6" w14:textId="77777777" w:rsidR="00D030B8" w:rsidRPr="00D030B8" w:rsidRDefault="00D030B8" w:rsidP="00D030B8">
            <w:pPr>
              <w:pStyle w:val="TableParagraph"/>
              <w:ind w:left="105" w:right="438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Buget anual aprobat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pentru exploatarea și </w:t>
            </w:r>
            <w:r w:rsidRPr="00D030B8">
              <w:rPr>
                <w:spacing w:val="-2"/>
                <w:sz w:val="24"/>
                <w:szCs w:val="24"/>
              </w:rPr>
              <w:t>întreținerea sistemului.</w:t>
            </w:r>
          </w:p>
        </w:tc>
      </w:tr>
      <w:tr w:rsidR="00D030B8" w:rsidRPr="00D030B8" w14:paraId="62332CDF" w14:textId="77777777" w:rsidTr="00862C92">
        <w:trPr>
          <w:trHeight w:val="1930"/>
        </w:trPr>
        <w:tc>
          <w:tcPr>
            <w:tcW w:w="425" w:type="dxa"/>
          </w:tcPr>
          <w:p w14:paraId="62F832C4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37" w:type="dxa"/>
          </w:tcPr>
          <w:p w14:paraId="66C07CBE" w14:textId="77777777" w:rsidR="00D030B8" w:rsidRPr="00D030B8" w:rsidRDefault="00D030B8" w:rsidP="00D030B8">
            <w:pPr>
              <w:pStyle w:val="TableParagraph"/>
              <w:ind w:left="110" w:right="293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Implementarea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acțiunilor realizate întreținerea bunului format conform bugetului planificat.</w:t>
            </w:r>
          </w:p>
        </w:tc>
        <w:tc>
          <w:tcPr>
            <w:tcW w:w="1841" w:type="dxa"/>
          </w:tcPr>
          <w:p w14:paraId="017E6250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Trimestrial/</w:t>
            </w:r>
          </w:p>
          <w:p w14:paraId="688E5001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Anuală</w:t>
            </w:r>
          </w:p>
        </w:tc>
        <w:tc>
          <w:tcPr>
            <w:tcW w:w="1985" w:type="dxa"/>
          </w:tcPr>
          <w:p w14:paraId="36A0385E" w14:textId="77777777" w:rsidR="00D030B8" w:rsidRPr="00D030B8" w:rsidRDefault="00D030B8" w:rsidP="00D030B8">
            <w:pPr>
              <w:pStyle w:val="TableParagraph"/>
              <w:ind w:left="109" w:right="5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02" w:type="dxa"/>
          </w:tcPr>
          <w:p w14:paraId="3B9F32B5" w14:textId="77777777" w:rsidR="00D030B8" w:rsidRPr="00D030B8" w:rsidRDefault="00D030B8" w:rsidP="00D030B8">
            <w:pPr>
              <w:pStyle w:val="TableParagraph"/>
              <w:ind w:left="109" w:right="22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Florești”, Contabil-șef</w:t>
            </w:r>
          </w:p>
        </w:tc>
        <w:tc>
          <w:tcPr>
            <w:tcW w:w="1731" w:type="dxa"/>
          </w:tcPr>
          <w:p w14:paraId="65692B4F" w14:textId="77777777" w:rsidR="00D030B8" w:rsidRPr="00D030B8" w:rsidRDefault="00D030B8" w:rsidP="00D030B8">
            <w:pPr>
              <w:pStyle w:val="TableParagraph"/>
              <w:ind w:left="106" w:right="14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 raional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Sevirova.</w:t>
            </w:r>
          </w:p>
        </w:tc>
        <w:tc>
          <w:tcPr>
            <w:tcW w:w="1275" w:type="dxa"/>
          </w:tcPr>
          <w:p w14:paraId="0EAF6293" w14:textId="77777777" w:rsidR="00D030B8" w:rsidRPr="00D030B8" w:rsidRDefault="00D030B8" w:rsidP="00D030B8">
            <w:pPr>
              <w:pStyle w:val="TableParagraph"/>
              <w:ind w:left="106" w:right="413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150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mii </w:t>
            </w:r>
            <w:r w:rsidRPr="00D030B8">
              <w:rPr>
                <w:spacing w:val="-4"/>
                <w:sz w:val="24"/>
                <w:szCs w:val="24"/>
              </w:rPr>
              <w:t>lei.</w:t>
            </w:r>
          </w:p>
        </w:tc>
        <w:tc>
          <w:tcPr>
            <w:tcW w:w="1877" w:type="dxa"/>
          </w:tcPr>
          <w:p w14:paraId="796551F4" w14:textId="77777777" w:rsidR="00D030B8" w:rsidRPr="00D030B8" w:rsidRDefault="00D030B8" w:rsidP="00D030B8">
            <w:pPr>
              <w:pStyle w:val="TableParagraph"/>
              <w:ind w:left="107" w:right="401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951" w:type="dxa"/>
          </w:tcPr>
          <w:p w14:paraId="3F05F274" w14:textId="77777777" w:rsidR="00D030B8" w:rsidRPr="00D030B8" w:rsidRDefault="00D030B8" w:rsidP="00D030B8">
            <w:pPr>
              <w:pStyle w:val="TableParagraph"/>
              <w:ind w:left="105" w:right="115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Numărul </w:t>
            </w:r>
            <w:r w:rsidRPr="00D030B8">
              <w:rPr>
                <w:sz w:val="24"/>
                <w:szCs w:val="24"/>
              </w:rPr>
              <w:t xml:space="preserve">intervențiilor de întreținere și </w:t>
            </w:r>
            <w:r w:rsidRPr="00D030B8">
              <w:rPr>
                <w:spacing w:val="-2"/>
                <w:sz w:val="24"/>
                <w:szCs w:val="24"/>
              </w:rPr>
              <w:t>reparații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executate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conform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planului.</w:t>
            </w:r>
          </w:p>
        </w:tc>
      </w:tr>
      <w:tr w:rsidR="00D030B8" w:rsidRPr="00D030B8" w14:paraId="6E487A7F" w14:textId="77777777" w:rsidTr="00862C92">
        <w:trPr>
          <w:trHeight w:val="1378"/>
        </w:trPr>
        <w:tc>
          <w:tcPr>
            <w:tcW w:w="425" w:type="dxa"/>
          </w:tcPr>
          <w:p w14:paraId="604D53F5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37" w:type="dxa"/>
          </w:tcPr>
          <w:p w14:paraId="119ABBE4" w14:textId="77777777" w:rsidR="00D030B8" w:rsidRPr="00D030B8" w:rsidRDefault="00D030B8" w:rsidP="00D030B8">
            <w:pPr>
              <w:pStyle w:val="TableParagraph"/>
              <w:ind w:left="110" w:right="12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Elaborarea anuală a rapoartelor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cu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acțiuni realizate privind gestionarea și</w:t>
            </w:r>
          </w:p>
        </w:tc>
        <w:tc>
          <w:tcPr>
            <w:tcW w:w="1841" w:type="dxa"/>
          </w:tcPr>
          <w:p w14:paraId="7826E427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Anual</w:t>
            </w:r>
          </w:p>
        </w:tc>
        <w:tc>
          <w:tcPr>
            <w:tcW w:w="1985" w:type="dxa"/>
          </w:tcPr>
          <w:p w14:paraId="070BB391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</w:t>
            </w:r>
            <w:r w:rsidRPr="00D030B8">
              <w:rPr>
                <w:spacing w:val="-7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raional</w:t>
            </w:r>
          </w:p>
          <w:p w14:paraId="66F47DD7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Florești,</w:t>
            </w:r>
          </w:p>
          <w:p w14:paraId="4C8C9BD6" w14:textId="77777777" w:rsidR="00D030B8" w:rsidRPr="00D030B8" w:rsidRDefault="00D030B8" w:rsidP="00D030B8">
            <w:pPr>
              <w:pStyle w:val="TableParagraph"/>
              <w:ind w:left="109" w:right="533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S.A.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,,Servicii comunale Florești”</w:t>
            </w:r>
          </w:p>
        </w:tc>
        <w:tc>
          <w:tcPr>
            <w:tcW w:w="1702" w:type="dxa"/>
          </w:tcPr>
          <w:p w14:paraId="49434ED0" w14:textId="77777777" w:rsidR="00D030B8" w:rsidRPr="00D030B8" w:rsidRDefault="00D030B8" w:rsidP="00D030B8">
            <w:pPr>
              <w:pStyle w:val="TableParagraph"/>
              <w:ind w:left="109" w:right="360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 raional Florești,</w:t>
            </w:r>
          </w:p>
        </w:tc>
        <w:tc>
          <w:tcPr>
            <w:tcW w:w="1731" w:type="dxa"/>
          </w:tcPr>
          <w:p w14:paraId="363354E2" w14:textId="77777777" w:rsidR="00D030B8" w:rsidRPr="00D030B8" w:rsidRDefault="00D030B8" w:rsidP="00D030B8">
            <w:pPr>
              <w:pStyle w:val="TableParagraph"/>
              <w:ind w:left="106" w:right="32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Consiliul raional </w:t>
            </w:r>
            <w:r w:rsidRPr="00D030B8">
              <w:rPr>
                <w:sz w:val="24"/>
                <w:szCs w:val="24"/>
              </w:rPr>
              <w:t>Florești,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S.A.</w:t>
            </w:r>
          </w:p>
          <w:p w14:paraId="6A4C3B57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,,Servicii</w:t>
            </w:r>
          </w:p>
        </w:tc>
        <w:tc>
          <w:tcPr>
            <w:tcW w:w="1275" w:type="dxa"/>
          </w:tcPr>
          <w:p w14:paraId="098D5F43" w14:textId="77777777" w:rsidR="00D030B8" w:rsidRPr="00D030B8" w:rsidRDefault="00D030B8" w:rsidP="00D030B8">
            <w:pPr>
              <w:pStyle w:val="TableParagraph"/>
              <w:ind w:left="106" w:right="170"/>
              <w:rPr>
                <w:sz w:val="24"/>
                <w:szCs w:val="24"/>
              </w:rPr>
            </w:pPr>
            <w:r w:rsidRPr="00D030B8">
              <w:rPr>
                <w:spacing w:val="-6"/>
                <w:sz w:val="24"/>
                <w:szCs w:val="24"/>
              </w:rPr>
              <w:t xml:space="preserve">Nu </w:t>
            </w:r>
            <w:r w:rsidRPr="00D030B8">
              <w:rPr>
                <w:spacing w:val="-2"/>
                <w:sz w:val="24"/>
                <w:szCs w:val="24"/>
              </w:rPr>
              <w:t>presupune cheltuieli</w:t>
            </w:r>
          </w:p>
        </w:tc>
        <w:tc>
          <w:tcPr>
            <w:tcW w:w="1877" w:type="dxa"/>
          </w:tcPr>
          <w:p w14:paraId="0F8C3AF9" w14:textId="77777777" w:rsidR="00D030B8" w:rsidRPr="00D030B8" w:rsidRDefault="00D030B8" w:rsidP="00D030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-</w:t>
            </w:r>
          </w:p>
        </w:tc>
        <w:tc>
          <w:tcPr>
            <w:tcW w:w="1951" w:type="dxa"/>
          </w:tcPr>
          <w:p w14:paraId="11BF2DB0" w14:textId="77777777" w:rsidR="00D030B8" w:rsidRPr="00D030B8" w:rsidRDefault="00D030B8" w:rsidP="00D030B8">
            <w:pPr>
              <w:pStyle w:val="TableParagraph"/>
              <w:ind w:left="105" w:right="231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Raport anual </w:t>
            </w:r>
            <w:r w:rsidRPr="00D030B8">
              <w:rPr>
                <w:spacing w:val="-2"/>
                <w:sz w:val="24"/>
                <w:szCs w:val="24"/>
              </w:rPr>
              <w:t xml:space="preserve">privind </w:t>
            </w:r>
            <w:r w:rsidRPr="00D030B8">
              <w:rPr>
                <w:sz w:val="24"/>
                <w:szCs w:val="24"/>
              </w:rPr>
              <w:t xml:space="preserve">gestionarea și </w:t>
            </w:r>
            <w:r w:rsidRPr="00D030B8">
              <w:rPr>
                <w:spacing w:val="-2"/>
                <w:sz w:val="24"/>
                <w:szCs w:val="24"/>
              </w:rPr>
              <w:t>sustenabilitatea infrastructurii</w:t>
            </w:r>
          </w:p>
        </w:tc>
      </w:tr>
    </w:tbl>
    <w:p w14:paraId="6D9057DD" w14:textId="77777777" w:rsidR="00D030B8" w:rsidRPr="00D030B8" w:rsidRDefault="00D030B8" w:rsidP="00D030B8">
      <w:pPr>
        <w:pStyle w:val="TableParagraph"/>
        <w:rPr>
          <w:sz w:val="24"/>
          <w:szCs w:val="24"/>
        </w:rPr>
        <w:sectPr w:rsidR="00D030B8" w:rsidRPr="00D030B8" w:rsidSect="00D030B8">
          <w:type w:val="continuous"/>
          <w:pgSz w:w="16840" w:h="11910" w:orient="landscape"/>
          <w:pgMar w:top="68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7"/>
        <w:gridCol w:w="1841"/>
        <w:gridCol w:w="1985"/>
        <w:gridCol w:w="1702"/>
        <w:gridCol w:w="1731"/>
        <w:gridCol w:w="1275"/>
        <w:gridCol w:w="1877"/>
        <w:gridCol w:w="1951"/>
      </w:tblGrid>
      <w:tr w:rsidR="00D030B8" w:rsidRPr="00D030B8" w14:paraId="7A97B567" w14:textId="77777777" w:rsidTr="00862C92">
        <w:trPr>
          <w:trHeight w:val="1657"/>
        </w:trPr>
        <w:tc>
          <w:tcPr>
            <w:tcW w:w="425" w:type="dxa"/>
          </w:tcPr>
          <w:p w14:paraId="5587B1B2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1B8CF9B" w14:textId="77777777" w:rsidR="00D030B8" w:rsidRPr="00D030B8" w:rsidRDefault="00D030B8" w:rsidP="00D030B8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sustenabilitatea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bunului </w:t>
            </w:r>
            <w:r w:rsidRPr="00D030B8">
              <w:rPr>
                <w:spacing w:val="-2"/>
                <w:sz w:val="24"/>
                <w:szCs w:val="24"/>
              </w:rPr>
              <w:t>format.</w:t>
            </w:r>
          </w:p>
        </w:tc>
        <w:tc>
          <w:tcPr>
            <w:tcW w:w="1841" w:type="dxa"/>
          </w:tcPr>
          <w:p w14:paraId="3A015443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00A57D8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7D8DA94" w14:textId="77777777" w:rsidR="00D030B8" w:rsidRPr="00D030B8" w:rsidRDefault="00D030B8" w:rsidP="00D030B8">
            <w:pPr>
              <w:pStyle w:val="TableParagraph"/>
              <w:ind w:left="109" w:right="224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31" w:type="dxa"/>
          </w:tcPr>
          <w:p w14:paraId="254622D4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comunale </w:t>
            </w:r>
            <w:r w:rsidRPr="00D030B8">
              <w:rPr>
                <w:sz w:val="24"/>
                <w:szCs w:val="24"/>
              </w:rPr>
              <w:t xml:space="preserve">Florești”,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Sevirova.</w:t>
            </w:r>
          </w:p>
        </w:tc>
        <w:tc>
          <w:tcPr>
            <w:tcW w:w="1275" w:type="dxa"/>
          </w:tcPr>
          <w:p w14:paraId="0EB2E84D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08677D1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14:paraId="41AF35FD" w14:textId="77777777" w:rsidR="00D030B8" w:rsidRPr="00D030B8" w:rsidRDefault="00D030B8" w:rsidP="00D030B8">
            <w:pPr>
              <w:pStyle w:val="TableParagraph"/>
              <w:ind w:left="10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prezentat</w:t>
            </w:r>
            <w:r w:rsidRPr="00D030B8">
              <w:rPr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către</w:t>
            </w:r>
          </w:p>
          <w:p w14:paraId="79B6F310" w14:textId="77777777" w:rsidR="00D030B8" w:rsidRPr="00D030B8" w:rsidRDefault="00D030B8" w:rsidP="00D030B8">
            <w:pPr>
              <w:pStyle w:val="TableParagraph"/>
              <w:ind w:left="10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ADR</w:t>
            </w:r>
            <w:r w:rsidRPr="00D030B8">
              <w:rPr>
                <w:spacing w:val="-2"/>
                <w:sz w:val="24"/>
                <w:szCs w:val="24"/>
              </w:rPr>
              <w:t xml:space="preserve"> Nord.</w:t>
            </w:r>
          </w:p>
        </w:tc>
      </w:tr>
      <w:tr w:rsidR="00D030B8" w:rsidRPr="00D030B8" w14:paraId="7A748CB6" w14:textId="77777777" w:rsidTr="00862C92">
        <w:trPr>
          <w:trHeight w:val="551"/>
        </w:trPr>
        <w:tc>
          <w:tcPr>
            <w:tcW w:w="15624" w:type="dxa"/>
            <w:gridSpan w:val="9"/>
            <w:shd w:val="clear" w:color="auto" w:fill="DADADA"/>
          </w:tcPr>
          <w:p w14:paraId="291735B8" w14:textId="77777777" w:rsidR="00D030B8" w:rsidRPr="00D030B8" w:rsidRDefault="00D030B8" w:rsidP="00D030B8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D030B8">
              <w:rPr>
                <w:b/>
                <w:i/>
                <w:sz w:val="24"/>
                <w:szCs w:val="24"/>
              </w:rPr>
              <w:t>Obiectivul</w:t>
            </w:r>
            <w:r w:rsidRPr="00D030B8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4.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Cooperarea</w:t>
            </w:r>
            <w:r w:rsidRPr="00D030B8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eficientă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dintre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autoritățile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publice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locale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și</w:t>
            </w:r>
            <w:r w:rsidRPr="00D030B8">
              <w:rPr>
                <w:b/>
                <w:i/>
                <w:spacing w:val="56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operatorul</w:t>
            </w:r>
            <w:r w:rsidRPr="00D030B8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prestator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de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servicii.</w:t>
            </w:r>
          </w:p>
        </w:tc>
      </w:tr>
      <w:tr w:rsidR="00D030B8" w:rsidRPr="00D030B8" w14:paraId="72976C3B" w14:textId="77777777" w:rsidTr="00862C92">
        <w:trPr>
          <w:trHeight w:val="2759"/>
        </w:trPr>
        <w:tc>
          <w:tcPr>
            <w:tcW w:w="425" w:type="dxa"/>
          </w:tcPr>
          <w:p w14:paraId="64471D26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37" w:type="dxa"/>
          </w:tcPr>
          <w:p w14:paraId="17361E89" w14:textId="77777777" w:rsidR="00D030B8" w:rsidRPr="00D030B8" w:rsidRDefault="00D030B8" w:rsidP="00D030B8">
            <w:pPr>
              <w:pStyle w:val="TableParagraph"/>
              <w:ind w:left="110" w:right="102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Cooperarea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eficientă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dintre autoritățile publice locale și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operatorul prestator de </w:t>
            </w:r>
            <w:r w:rsidRPr="00D030B8">
              <w:rPr>
                <w:spacing w:val="-2"/>
                <w:sz w:val="24"/>
                <w:szCs w:val="24"/>
              </w:rPr>
              <w:t>servicii.</w:t>
            </w:r>
          </w:p>
        </w:tc>
        <w:tc>
          <w:tcPr>
            <w:tcW w:w="1841" w:type="dxa"/>
          </w:tcPr>
          <w:p w14:paraId="123E3E8C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2024-</w:t>
            </w:r>
            <w:r w:rsidRPr="00D030B8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985" w:type="dxa"/>
          </w:tcPr>
          <w:p w14:paraId="78F22CFD" w14:textId="77777777" w:rsidR="00D030B8" w:rsidRPr="00D030B8" w:rsidRDefault="00D030B8" w:rsidP="00D030B8">
            <w:pPr>
              <w:pStyle w:val="TableParagraph"/>
              <w:ind w:left="109" w:right="284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 xml:space="preserve">raional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 Sevirova,</w:t>
            </w:r>
          </w:p>
          <w:p w14:paraId="7DB4E596" w14:textId="77777777" w:rsidR="00D030B8" w:rsidRPr="00D030B8" w:rsidRDefault="00D030B8" w:rsidP="00D030B8">
            <w:pPr>
              <w:pStyle w:val="TableParagraph"/>
              <w:ind w:left="109" w:right="533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S.A.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,,Servicii comunale Florești”</w:t>
            </w:r>
          </w:p>
        </w:tc>
        <w:tc>
          <w:tcPr>
            <w:tcW w:w="1702" w:type="dxa"/>
          </w:tcPr>
          <w:p w14:paraId="1FD8991D" w14:textId="77777777" w:rsidR="00D030B8" w:rsidRPr="00D030B8" w:rsidRDefault="00D030B8" w:rsidP="00D030B8">
            <w:pPr>
              <w:pStyle w:val="TableParagraph"/>
              <w:ind w:left="109" w:right="11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 raional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Sevirova,</w:t>
            </w:r>
          </w:p>
          <w:p w14:paraId="5376BD7C" w14:textId="77777777" w:rsidR="00D030B8" w:rsidRPr="00D030B8" w:rsidRDefault="00D030B8" w:rsidP="00D030B8">
            <w:pPr>
              <w:pStyle w:val="TableParagraph"/>
              <w:ind w:left="109" w:right="224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31" w:type="dxa"/>
          </w:tcPr>
          <w:p w14:paraId="0D50109F" w14:textId="77777777" w:rsidR="00D030B8" w:rsidRPr="00D030B8" w:rsidRDefault="00D030B8" w:rsidP="00D030B8">
            <w:pPr>
              <w:pStyle w:val="TableParagraph"/>
              <w:ind w:left="106" w:right="14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 raional</w:t>
            </w:r>
            <w:r w:rsidRPr="00D030B8">
              <w:rPr>
                <w:spacing w:val="40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Sevirova,</w:t>
            </w:r>
          </w:p>
          <w:p w14:paraId="539A5DAE" w14:textId="77777777" w:rsidR="00D030B8" w:rsidRPr="00D030B8" w:rsidRDefault="00D030B8" w:rsidP="00D030B8">
            <w:pPr>
              <w:pStyle w:val="TableParagraph"/>
              <w:ind w:left="106" w:right="256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275" w:type="dxa"/>
          </w:tcPr>
          <w:p w14:paraId="6408C5B5" w14:textId="77777777" w:rsidR="00D030B8" w:rsidRPr="00D030B8" w:rsidRDefault="00D030B8" w:rsidP="00D030B8">
            <w:pPr>
              <w:pStyle w:val="TableParagraph"/>
              <w:ind w:left="106" w:right="170"/>
              <w:rPr>
                <w:sz w:val="24"/>
                <w:szCs w:val="24"/>
              </w:rPr>
            </w:pPr>
            <w:r w:rsidRPr="00D030B8">
              <w:rPr>
                <w:spacing w:val="-6"/>
                <w:sz w:val="24"/>
                <w:szCs w:val="24"/>
              </w:rPr>
              <w:t xml:space="preserve">Nu </w:t>
            </w:r>
            <w:r w:rsidRPr="00D030B8">
              <w:rPr>
                <w:spacing w:val="-2"/>
                <w:sz w:val="24"/>
                <w:szCs w:val="24"/>
              </w:rPr>
              <w:t>presupune cheltuieli</w:t>
            </w:r>
          </w:p>
        </w:tc>
        <w:tc>
          <w:tcPr>
            <w:tcW w:w="1877" w:type="dxa"/>
          </w:tcPr>
          <w:p w14:paraId="3F95A75E" w14:textId="77777777" w:rsidR="00D030B8" w:rsidRPr="00D030B8" w:rsidRDefault="00D030B8" w:rsidP="00D030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-</w:t>
            </w:r>
          </w:p>
        </w:tc>
        <w:tc>
          <w:tcPr>
            <w:tcW w:w="1951" w:type="dxa"/>
          </w:tcPr>
          <w:p w14:paraId="6B42893A" w14:textId="77777777" w:rsidR="00D030B8" w:rsidRPr="00D030B8" w:rsidRDefault="00D030B8" w:rsidP="00D030B8">
            <w:pPr>
              <w:pStyle w:val="TableParagraph"/>
              <w:ind w:left="105" w:right="231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Procese-verbale </w:t>
            </w:r>
            <w:r w:rsidRPr="00D030B8">
              <w:rPr>
                <w:sz w:val="24"/>
                <w:szCs w:val="24"/>
              </w:rPr>
              <w:t>ale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ședințelor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 lucru.</w:t>
            </w:r>
            <w:r w:rsidRPr="00D030B8">
              <w:rPr>
                <w:spacing w:val="-11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Numărul ședințelor de coordonare și </w:t>
            </w:r>
            <w:r w:rsidRPr="00D030B8">
              <w:rPr>
                <w:spacing w:val="-2"/>
                <w:sz w:val="24"/>
                <w:szCs w:val="24"/>
              </w:rPr>
              <w:t>hotărârile adoptate</w:t>
            </w:r>
          </w:p>
        </w:tc>
      </w:tr>
      <w:tr w:rsidR="00D030B8" w:rsidRPr="00D030B8" w14:paraId="1DB595C8" w14:textId="77777777" w:rsidTr="00862C92">
        <w:trPr>
          <w:trHeight w:val="4967"/>
        </w:trPr>
        <w:tc>
          <w:tcPr>
            <w:tcW w:w="425" w:type="dxa"/>
          </w:tcPr>
          <w:p w14:paraId="361FFE82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37" w:type="dxa"/>
          </w:tcPr>
          <w:p w14:paraId="04738A6F" w14:textId="77777777" w:rsidR="00D030B8" w:rsidRPr="00D030B8" w:rsidRDefault="00D030B8" w:rsidP="00D030B8">
            <w:pPr>
              <w:pStyle w:val="TableParagraph"/>
              <w:ind w:left="110" w:right="12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Asigurarea mentenanței adecvate a infrastructurii de alimentare cu apă, gestionate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de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030B8">
              <w:rPr>
                <w:sz w:val="24"/>
                <w:szCs w:val="24"/>
              </w:rPr>
              <w:t>S.A“Servicii</w:t>
            </w:r>
            <w:proofErr w:type="spellEnd"/>
            <w:r w:rsidRPr="00D030B8">
              <w:rPr>
                <w:sz w:val="24"/>
                <w:szCs w:val="24"/>
              </w:rPr>
              <w:t xml:space="preserve"> comunale Florești”.</w:t>
            </w:r>
          </w:p>
        </w:tc>
        <w:tc>
          <w:tcPr>
            <w:tcW w:w="1841" w:type="dxa"/>
          </w:tcPr>
          <w:p w14:paraId="5F92898E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2024-</w:t>
            </w:r>
            <w:r w:rsidRPr="00D030B8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985" w:type="dxa"/>
          </w:tcPr>
          <w:p w14:paraId="13B4067F" w14:textId="77777777" w:rsidR="00D030B8" w:rsidRPr="00D030B8" w:rsidRDefault="00D030B8" w:rsidP="00D030B8">
            <w:pPr>
              <w:pStyle w:val="TableParagraph"/>
              <w:ind w:left="109" w:right="284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Consiliul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 xml:space="preserve">raional </w:t>
            </w:r>
            <w:r w:rsidRPr="00D030B8">
              <w:rPr>
                <w:sz w:val="24"/>
                <w:szCs w:val="24"/>
              </w:rPr>
              <w:t xml:space="preserve">Florești, 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 Sevirova,</w:t>
            </w:r>
          </w:p>
          <w:p w14:paraId="7C69FDEA" w14:textId="77777777" w:rsidR="00D030B8" w:rsidRPr="00D030B8" w:rsidRDefault="00D030B8" w:rsidP="00D030B8">
            <w:pPr>
              <w:pStyle w:val="TableParagraph"/>
              <w:ind w:left="109" w:right="533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S.A.</w:t>
            </w:r>
            <w:r w:rsidRPr="00D030B8">
              <w:rPr>
                <w:spacing w:val="-13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,,Servicii comunale Florești”</w:t>
            </w:r>
          </w:p>
        </w:tc>
        <w:tc>
          <w:tcPr>
            <w:tcW w:w="1702" w:type="dxa"/>
          </w:tcPr>
          <w:p w14:paraId="093EFAAA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APL</w:t>
            </w:r>
          </w:p>
          <w:p w14:paraId="5022FA96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6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</w:t>
            </w:r>
            <w:r w:rsidRPr="00D030B8">
              <w:rPr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spacing w:val="-2"/>
                <w:sz w:val="24"/>
                <w:szCs w:val="24"/>
              </w:rPr>
              <w:t>Sevirova,</w:t>
            </w:r>
          </w:p>
          <w:p w14:paraId="68F43A7C" w14:textId="77777777" w:rsidR="00D030B8" w:rsidRPr="00D030B8" w:rsidRDefault="00D030B8" w:rsidP="00D030B8">
            <w:pPr>
              <w:pStyle w:val="TableParagraph"/>
              <w:ind w:left="109" w:right="224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31" w:type="dxa"/>
          </w:tcPr>
          <w:p w14:paraId="7C7499C2" w14:textId="77777777" w:rsidR="00D030B8" w:rsidRPr="00D030B8" w:rsidRDefault="00D030B8" w:rsidP="00D030B8">
            <w:pPr>
              <w:pStyle w:val="TableParagraph"/>
              <w:ind w:left="106" w:right="256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 xml:space="preserve">comunale </w:t>
            </w:r>
            <w:r w:rsidRPr="00D030B8">
              <w:rPr>
                <w:sz w:val="24"/>
                <w:szCs w:val="24"/>
              </w:rPr>
              <w:t xml:space="preserve">Florești” în calitate de </w:t>
            </w:r>
            <w:r w:rsidRPr="00D030B8">
              <w:rPr>
                <w:spacing w:val="-2"/>
                <w:sz w:val="24"/>
                <w:szCs w:val="24"/>
              </w:rPr>
              <w:t>operator</w:t>
            </w:r>
          </w:p>
        </w:tc>
        <w:tc>
          <w:tcPr>
            <w:tcW w:w="1275" w:type="dxa"/>
          </w:tcPr>
          <w:p w14:paraId="203BAB34" w14:textId="77777777" w:rsidR="00D030B8" w:rsidRPr="00D030B8" w:rsidRDefault="00D030B8" w:rsidP="00D030B8">
            <w:pPr>
              <w:pStyle w:val="TableParagraph"/>
              <w:ind w:left="106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200 mii </w:t>
            </w:r>
            <w:r w:rsidRPr="00D030B8">
              <w:rPr>
                <w:spacing w:val="-5"/>
                <w:sz w:val="24"/>
                <w:szCs w:val="24"/>
              </w:rPr>
              <w:t>lei</w:t>
            </w:r>
          </w:p>
        </w:tc>
        <w:tc>
          <w:tcPr>
            <w:tcW w:w="1877" w:type="dxa"/>
          </w:tcPr>
          <w:p w14:paraId="2C23A9F5" w14:textId="77777777" w:rsidR="00D030B8" w:rsidRPr="00D030B8" w:rsidRDefault="00D030B8" w:rsidP="00D030B8">
            <w:pPr>
              <w:pStyle w:val="TableParagraph"/>
              <w:ind w:left="107" w:right="95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Bugetul </w:t>
            </w:r>
            <w:r w:rsidRPr="00D030B8">
              <w:rPr>
                <w:sz w:val="24"/>
                <w:szCs w:val="24"/>
              </w:rPr>
              <w:t>operatorului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S.A.</w:t>
            </w:r>
          </w:p>
          <w:p w14:paraId="6F3BDB17" w14:textId="77777777" w:rsidR="00D030B8" w:rsidRPr="00D030B8" w:rsidRDefault="00D030B8" w:rsidP="00D030B8">
            <w:pPr>
              <w:pStyle w:val="TableParagraph"/>
              <w:ind w:left="107" w:right="95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,,Servicii comunale </w:t>
            </w:r>
            <w:r w:rsidRPr="00D030B8">
              <w:rPr>
                <w:sz w:val="24"/>
                <w:szCs w:val="24"/>
              </w:rPr>
              <w:t>Florești”,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și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APL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Izvoare,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 xml:space="preserve">. Iliciovca, </w:t>
            </w:r>
            <w:proofErr w:type="spellStart"/>
            <w:r w:rsidRPr="00D030B8">
              <w:rPr>
                <w:spacing w:val="-2"/>
                <w:sz w:val="24"/>
                <w:szCs w:val="24"/>
              </w:rPr>
              <w:t>com.Trifănești</w:t>
            </w:r>
            <w:proofErr w:type="spellEnd"/>
            <w:r w:rsidRPr="00D030B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030B8">
              <w:rPr>
                <w:sz w:val="24"/>
                <w:szCs w:val="24"/>
              </w:rPr>
              <w:t>com</w:t>
            </w:r>
            <w:proofErr w:type="spellEnd"/>
            <w:r w:rsidRPr="00D030B8">
              <w:rPr>
                <w:sz w:val="24"/>
                <w:szCs w:val="24"/>
              </w:rPr>
              <w:t>. Sevirova</w:t>
            </w:r>
          </w:p>
        </w:tc>
        <w:tc>
          <w:tcPr>
            <w:tcW w:w="1951" w:type="dxa"/>
          </w:tcPr>
          <w:p w14:paraId="6650FF4F" w14:textId="77777777" w:rsidR="00D030B8" w:rsidRPr="00D030B8" w:rsidRDefault="00D030B8" w:rsidP="00D030B8">
            <w:pPr>
              <w:pStyle w:val="TableParagraph"/>
              <w:ind w:left="10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Plan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anual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de </w:t>
            </w:r>
            <w:r w:rsidRPr="00D030B8">
              <w:rPr>
                <w:spacing w:val="-2"/>
                <w:sz w:val="24"/>
                <w:szCs w:val="24"/>
              </w:rPr>
              <w:t>mentenanță implementat:</w:t>
            </w:r>
          </w:p>
          <w:p w14:paraId="4C5F6093" w14:textId="77777777" w:rsidR="00D030B8" w:rsidRPr="00D030B8" w:rsidRDefault="00D030B8" w:rsidP="00D030B8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382" w:firstLine="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întreținerea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și </w:t>
            </w:r>
            <w:r w:rsidRPr="00D030B8">
              <w:rPr>
                <w:spacing w:val="-2"/>
                <w:sz w:val="24"/>
                <w:szCs w:val="24"/>
              </w:rPr>
              <w:t>verificarea rețelelor;</w:t>
            </w:r>
          </w:p>
          <w:p w14:paraId="0208D04E" w14:textId="77777777" w:rsidR="00D030B8" w:rsidRPr="00D030B8" w:rsidRDefault="00D030B8" w:rsidP="00D030B8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right="310" w:firstLine="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exploatarea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și </w:t>
            </w:r>
            <w:r w:rsidRPr="00D030B8">
              <w:rPr>
                <w:spacing w:val="-2"/>
                <w:sz w:val="24"/>
                <w:szCs w:val="24"/>
              </w:rPr>
              <w:t xml:space="preserve">întreținerea </w:t>
            </w:r>
            <w:r w:rsidRPr="00D030B8">
              <w:rPr>
                <w:sz w:val="24"/>
                <w:szCs w:val="24"/>
              </w:rPr>
              <w:t xml:space="preserve">căminelor și </w:t>
            </w:r>
            <w:r w:rsidRPr="00D030B8">
              <w:rPr>
                <w:spacing w:val="-2"/>
                <w:sz w:val="24"/>
                <w:szCs w:val="24"/>
              </w:rPr>
              <w:t>armăturilor;</w:t>
            </w:r>
          </w:p>
          <w:p w14:paraId="272BFF34" w14:textId="77777777" w:rsidR="00D030B8" w:rsidRPr="00D030B8" w:rsidRDefault="00D030B8" w:rsidP="00D030B8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right="571" w:firstLine="0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remedierea avariilor;</w:t>
            </w:r>
          </w:p>
          <w:p w14:paraId="5DEA3094" w14:textId="77777777" w:rsidR="00D030B8" w:rsidRPr="00D030B8" w:rsidRDefault="00D030B8" w:rsidP="00D030B8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right="395" w:firstLine="0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înlocuirea componentelor uzate;</w:t>
            </w:r>
          </w:p>
          <w:p w14:paraId="7C568191" w14:textId="77777777" w:rsidR="00D030B8" w:rsidRPr="00D030B8" w:rsidRDefault="00D030B8" w:rsidP="00D030B8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right="301" w:firstLine="0"/>
              <w:jc w:val="both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monitorizarea </w:t>
            </w:r>
            <w:r w:rsidRPr="00D030B8">
              <w:rPr>
                <w:sz w:val="24"/>
                <w:szCs w:val="24"/>
              </w:rPr>
              <w:t xml:space="preserve">parametrilor de </w:t>
            </w:r>
            <w:r w:rsidRPr="00D030B8">
              <w:rPr>
                <w:spacing w:val="-2"/>
                <w:sz w:val="24"/>
                <w:szCs w:val="24"/>
              </w:rPr>
              <w:t>funcționare;</w:t>
            </w:r>
          </w:p>
        </w:tc>
      </w:tr>
    </w:tbl>
    <w:p w14:paraId="5A3FE81B" w14:textId="77777777" w:rsidR="00D030B8" w:rsidRPr="00D030B8" w:rsidRDefault="00D030B8" w:rsidP="00D030B8">
      <w:pPr>
        <w:pStyle w:val="TableParagraph"/>
        <w:jc w:val="both"/>
        <w:rPr>
          <w:sz w:val="24"/>
          <w:szCs w:val="24"/>
        </w:rPr>
        <w:sectPr w:rsidR="00D030B8" w:rsidRPr="00D030B8" w:rsidSect="00D030B8">
          <w:type w:val="continuous"/>
          <w:pgSz w:w="16840" w:h="11910" w:orient="landscape"/>
          <w:pgMar w:top="680" w:right="141" w:bottom="831" w:left="850" w:header="720" w:footer="720" w:gutter="0"/>
          <w:cols w:space="720"/>
        </w:sect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37"/>
        <w:gridCol w:w="1841"/>
        <w:gridCol w:w="1985"/>
        <w:gridCol w:w="1702"/>
        <w:gridCol w:w="1731"/>
        <w:gridCol w:w="1275"/>
        <w:gridCol w:w="1877"/>
        <w:gridCol w:w="1656"/>
      </w:tblGrid>
      <w:tr w:rsidR="00D030B8" w:rsidRPr="00D030B8" w14:paraId="2AEAF4FF" w14:textId="77777777" w:rsidTr="00260068">
        <w:trPr>
          <w:trHeight w:val="829"/>
        </w:trPr>
        <w:tc>
          <w:tcPr>
            <w:tcW w:w="547" w:type="dxa"/>
          </w:tcPr>
          <w:p w14:paraId="60B83477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5C19F36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40059643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162524C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3FBEBCD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1291E82C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284AB84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36B49E07" w14:textId="77777777" w:rsidR="00D030B8" w:rsidRPr="00D030B8" w:rsidRDefault="00D030B8" w:rsidP="00D03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4A1F396D" w14:textId="77777777" w:rsidR="00D030B8" w:rsidRPr="00D030B8" w:rsidRDefault="00D030B8" w:rsidP="00260068">
            <w:pPr>
              <w:pStyle w:val="TableParagraph"/>
              <w:ind w:left="105" w:right="318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- lucrări de amenajare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după </w:t>
            </w:r>
            <w:r w:rsidRPr="00D030B8">
              <w:rPr>
                <w:spacing w:val="-2"/>
                <w:sz w:val="24"/>
                <w:szCs w:val="24"/>
              </w:rPr>
              <w:t>intervenții.</w:t>
            </w:r>
          </w:p>
        </w:tc>
      </w:tr>
      <w:tr w:rsidR="00D030B8" w:rsidRPr="00D030B8" w14:paraId="454202A6" w14:textId="77777777" w:rsidTr="00260068">
        <w:trPr>
          <w:trHeight w:val="551"/>
        </w:trPr>
        <w:tc>
          <w:tcPr>
            <w:tcW w:w="15451" w:type="dxa"/>
            <w:gridSpan w:val="9"/>
            <w:shd w:val="clear" w:color="auto" w:fill="DADADA"/>
          </w:tcPr>
          <w:p w14:paraId="12C5B1C8" w14:textId="77777777" w:rsidR="00D030B8" w:rsidRPr="00D030B8" w:rsidRDefault="00D030B8" w:rsidP="0026006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D030B8">
              <w:rPr>
                <w:b/>
                <w:i/>
                <w:sz w:val="24"/>
                <w:szCs w:val="24"/>
              </w:rPr>
              <w:t>Obiectivul</w:t>
            </w:r>
            <w:r w:rsidRPr="00D030B8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5.</w:t>
            </w:r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30B8">
              <w:rPr>
                <w:b/>
                <w:i/>
                <w:sz w:val="24"/>
                <w:szCs w:val="24"/>
              </w:rPr>
              <w:t>Monitorilzarea</w:t>
            </w:r>
            <w:proofErr w:type="spellEnd"/>
            <w:r w:rsidRPr="00D030B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performanței</w:t>
            </w:r>
            <w:r w:rsidRPr="00D030B8">
              <w:rPr>
                <w:b/>
                <w:i/>
                <w:spacing w:val="57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de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alimentare</w:t>
            </w:r>
            <w:r w:rsidRPr="00D030B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z w:val="24"/>
                <w:szCs w:val="24"/>
              </w:rPr>
              <w:t>cu</w:t>
            </w:r>
            <w:r w:rsidRPr="00D030B8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030B8">
              <w:rPr>
                <w:b/>
                <w:i/>
                <w:spacing w:val="-4"/>
                <w:sz w:val="24"/>
                <w:szCs w:val="24"/>
              </w:rPr>
              <w:t>apă.</w:t>
            </w:r>
          </w:p>
        </w:tc>
      </w:tr>
      <w:tr w:rsidR="00D030B8" w:rsidRPr="00D030B8" w14:paraId="1F81326E" w14:textId="77777777" w:rsidTr="00260068">
        <w:trPr>
          <w:trHeight w:val="1379"/>
        </w:trPr>
        <w:tc>
          <w:tcPr>
            <w:tcW w:w="547" w:type="dxa"/>
          </w:tcPr>
          <w:p w14:paraId="106C6E9A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37" w:type="dxa"/>
          </w:tcPr>
          <w:p w14:paraId="2ADBCAAF" w14:textId="77777777" w:rsidR="00D030B8" w:rsidRPr="00D030B8" w:rsidRDefault="00D030B8" w:rsidP="00D030B8">
            <w:pPr>
              <w:pStyle w:val="TableParagraph"/>
              <w:ind w:left="110" w:right="30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Monitorizarea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volumului de apă transportat și </w:t>
            </w:r>
            <w:r w:rsidRPr="00D030B8">
              <w:rPr>
                <w:spacing w:val="-2"/>
                <w:sz w:val="24"/>
                <w:szCs w:val="24"/>
              </w:rPr>
              <w:t>distribuit.</w:t>
            </w:r>
          </w:p>
        </w:tc>
        <w:tc>
          <w:tcPr>
            <w:tcW w:w="1841" w:type="dxa"/>
          </w:tcPr>
          <w:p w14:paraId="4CFB7304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Permanent</w:t>
            </w:r>
          </w:p>
        </w:tc>
        <w:tc>
          <w:tcPr>
            <w:tcW w:w="1985" w:type="dxa"/>
          </w:tcPr>
          <w:p w14:paraId="65783951" w14:textId="77777777" w:rsidR="00D030B8" w:rsidRPr="00D030B8" w:rsidRDefault="00D030B8" w:rsidP="00D030B8">
            <w:pPr>
              <w:pStyle w:val="TableParagraph"/>
              <w:ind w:left="109" w:right="5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02" w:type="dxa"/>
          </w:tcPr>
          <w:p w14:paraId="503BC299" w14:textId="77777777" w:rsidR="00D030B8" w:rsidRPr="00D030B8" w:rsidRDefault="00D030B8" w:rsidP="00D030B8">
            <w:pPr>
              <w:pStyle w:val="TableParagraph"/>
              <w:ind w:left="109" w:right="360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Serviciul tehnic</w:t>
            </w:r>
          </w:p>
        </w:tc>
        <w:tc>
          <w:tcPr>
            <w:tcW w:w="1731" w:type="dxa"/>
          </w:tcPr>
          <w:p w14:paraId="1FA5502F" w14:textId="77777777" w:rsidR="00D030B8" w:rsidRPr="00D030B8" w:rsidRDefault="00D030B8" w:rsidP="00D030B8">
            <w:pPr>
              <w:pStyle w:val="TableParagraph"/>
              <w:ind w:left="106" w:right="256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275" w:type="dxa"/>
          </w:tcPr>
          <w:p w14:paraId="2401E46E" w14:textId="77777777" w:rsidR="00D030B8" w:rsidRPr="00D030B8" w:rsidRDefault="00D030B8" w:rsidP="00D030B8">
            <w:pPr>
              <w:pStyle w:val="TableParagraph"/>
              <w:ind w:left="17" w:right="10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50 mii </w:t>
            </w:r>
            <w:r w:rsidRPr="00D030B8">
              <w:rPr>
                <w:spacing w:val="-5"/>
                <w:sz w:val="24"/>
                <w:szCs w:val="24"/>
              </w:rPr>
              <w:t>lei</w:t>
            </w:r>
          </w:p>
        </w:tc>
        <w:tc>
          <w:tcPr>
            <w:tcW w:w="1877" w:type="dxa"/>
          </w:tcPr>
          <w:p w14:paraId="77A52321" w14:textId="77777777" w:rsidR="00D030B8" w:rsidRPr="00D030B8" w:rsidRDefault="00D030B8" w:rsidP="00D030B8">
            <w:pPr>
              <w:pStyle w:val="TableParagraph"/>
              <w:ind w:left="107" w:right="95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Bugetul </w:t>
            </w:r>
            <w:r w:rsidRPr="00D030B8">
              <w:rPr>
                <w:sz w:val="24"/>
                <w:szCs w:val="24"/>
              </w:rPr>
              <w:t>operatorului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S.A.</w:t>
            </w:r>
          </w:p>
          <w:p w14:paraId="15419AA8" w14:textId="77777777" w:rsidR="00D030B8" w:rsidRPr="00D030B8" w:rsidRDefault="00D030B8" w:rsidP="00D030B8">
            <w:pPr>
              <w:pStyle w:val="TableParagraph"/>
              <w:ind w:left="107" w:right="825"/>
              <w:jc w:val="both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,,Servicii comunale Florești”</w:t>
            </w:r>
          </w:p>
        </w:tc>
        <w:tc>
          <w:tcPr>
            <w:tcW w:w="1656" w:type="dxa"/>
          </w:tcPr>
          <w:p w14:paraId="10D6E7A4" w14:textId="02D370CB" w:rsidR="00D030B8" w:rsidRPr="00D030B8" w:rsidRDefault="00D030B8" w:rsidP="00260068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Numărul de rapoarte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lunare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de </w:t>
            </w:r>
            <w:r w:rsidRPr="00D030B8">
              <w:rPr>
                <w:spacing w:val="-2"/>
                <w:sz w:val="24"/>
                <w:szCs w:val="24"/>
              </w:rPr>
              <w:t>exploatare</w:t>
            </w:r>
          </w:p>
        </w:tc>
      </w:tr>
      <w:tr w:rsidR="00D030B8" w:rsidRPr="00D030B8" w14:paraId="42CD0FF6" w14:textId="77777777" w:rsidTr="00260068">
        <w:trPr>
          <w:trHeight w:val="1379"/>
        </w:trPr>
        <w:tc>
          <w:tcPr>
            <w:tcW w:w="547" w:type="dxa"/>
          </w:tcPr>
          <w:p w14:paraId="3A78741D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37" w:type="dxa"/>
          </w:tcPr>
          <w:p w14:paraId="3A0B4152" w14:textId="77777777" w:rsidR="00D030B8" w:rsidRPr="00D030B8" w:rsidRDefault="00D030B8" w:rsidP="00D030B8">
            <w:pPr>
              <w:pStyle w:val="TableParagraph"/>
              <w:ind w:left="110" w:right="125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Monitorizarea numărului de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consumatori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conectați.</w:t>
            </w:r>
          </w:p>
        </w:tc>
        <w:tc>
          <w:tcPr>
            <w:tcW w:w="1841" w:type="dxa"/>
          </w:tcPr>
          <w:p w14:paraId="5CD5B6E3" w14:textId="77777777" w:rsidR="00D030B8" w:rsidRPr="00D030B8" w:rsidRDefault="00D030B8" w:rsidP="00D030B8">
            <w:pPr>
              <w:pStyle w:val="TableParagraph"/>
              <w:ind w:left="107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Anual</w:t>
            </w:r>
          </w:p>
        </w:tc>
        <w:tc>
          <w:tcPr>
            <w:tcW w:w="1985" w:type="dxa"/>
          </w:tcPr>
          <w:p w14:paraId="0DD602FA" w14:textId="77777777" w:rsidR="00D030B8" w:rsidRPr="00D030B8" w:rsidRDefault="00D030B8" w:rsidP="00D030B8">
            <w:pPr>
              <w:pStyle w:val="TableParagraph"/>
              <w:ind w:left="109" w:right="5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02" w:type="dxa"/>
          </w:tcPr>
          <w:p w14:paraId="663CE27F" w14:textId="77777777" w:rsidR="00D030B8" w:rsidRPr="00D030B8" w:rsidRDefault="00D030B8" w:rsidP="00D030B8">
            <w:pPr>
              <w:pStyle w:val="TableParagraph"/>
              <w:ind w:left="109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Secția contractare, facturare, </w:t>
            </w:r>
            <w:r w:rsidRPr="00D030B8">
              <w:rPr>
                <w:sz w:val="24"/>
                <w:szCs w:val="24"/>
              </w:rPr>
              <w:t xml:space="preserve">evidență și </w:t>
            </w:r>
            <w:r w:rsidRPr="00D030B8">
              <w:rPr>
                <w:spacing w:val="-2"/>
                <w:sz w:val="24"/>
                <w:szCs w:val="24"/>
              </w:rPr>
              <w:t>control.</w:t>
            </w:r>
          </w:p>
        </w:tc>
        <w:tc>
          <w:tcPr>
            <w:tcW w:w="1731" w:type="dxa"/>
          </w:tcPr>
          <w:p w14:paraId="48CA0C63" w14:textId="77777777" w:rsidR="00D030B8" w:rsidRPr="00D030B8" w:rsidRDefault="00D030B8" w:rsidP="00D030B8">
            <w:pPr>
              <w:pStyle w:val="TableParagraph"/>
              <w:ind w:left="106" w:right="256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275" w:type="dxa"/>
          </w:tcPr>
          <w:p w14:paraId="0A49FB2C" w14:textId="77777777" w:rsidR="00D030B8" w:rsidRPr="00D030B8" w:rsidRDefault="00D030B8" w:rsidP="00D030B8">
            <w:pPr>
              <w:pStyle w:val="TableParagraph"/>
              <w:ind w:left="17" w:right="10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30 mii </w:t>
            </w:r>
            <w:r w:rsidRPr="00D030B8">
              <w:rPr>
                <w:spacing w:val="-5"/>
                <w:sz w:val="24"/>
                <w:szCs w:val="24"/>
              </w:rPr>
              <w:t>lei</w:t>
            </w:r>
          </w:p>
        </w:tc>
        <w:tc>
          <w:tcPr>
            <w:tcW w:w="1877" w:type="dxa"/>
          </w:tcPr>
          <w:p w14:paraId="53358C38" w14:textId="77777777" w:rsidR="00D030B8" w:rsidRPr="00D030B8" w:rsidRDefault="00D030B8" w:rsidP="00D030B8">
            <w:pPr>
              <w:pStyle w:val="TableParagraph"/>
              <w:ind w:left="107" w:right="95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Bugetul </w:t>
            </w:r>
            <w:r w:rsidRPr="00D030B8">
              <w:rPr>
                <w:sz w:val="24"/>
                <w:szCs w:val="24"/>
              </w:rPr>
              <w:t>operatorului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S.A.</w:t>
            </w:r>
          </w:p>
          <w:p w14:paraId="485113E3" w14:textId="77777777" w:rsidR="00D030B8" w:rsidRPr="00D030B8" w:rsidRDefault="00D030B8" w:rsidP="00D030B8">
            <w:pPr>
              <w:pStyle w:val="TableParagraph"/>
              <w:ind w:left="107" w:right="825"/>
              <w:jc w:val="both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,,Servicii comunale Florești”</w:t>
            </w:r>
          </w:p>
        </w:tc>
        <w:tc>
          <w:tcPr>
            <w:tcW w:w="1656" w:type="dxa"/>
          </w:tcPr>
          <w:p w14:paraId="6974D99B" w14:textId="7DA01F08" w:rsidR="00D030B8" w:rsidRPr="00D030B8" w:rsidRDefault="00D030B8" w:rsidP="00260068">
            <w:pPr>
              <w:pStyle w:val="TableParagraph"/>
              <w:ind w:left="105" w:right="648"/>
              <w:jc w:val="center"/>
              <w:rPr>
                <w:sz w:val="24"/>
                <w:szCs w:val="24"/>
              </w:rPr>
            </w:pPr>
            <w:proofErr w:type="spellStart"/>
            <w:r w:rsidRPr="00D030B8">
              <w:rPr>
                <w:sz w:val="24"/>
                <w:szCs w:val="24"/>
              </w:rPr>
              <w:t>Numarul</w:t>
            </w:r>
            <w:proofErr w:type="spellEnd"/>
            <w:r w:rsidRPr="00D030B8">
              <w:rPr>
                <w:sz w:val="24"/>
                <w:szCs w:val="24"/>
              </w:rPr>
              <w:t xml:space="preserve"> de </w:t>
            </w:r>
            <w:r w:rsidRPr="00D030B8">
              <w:rPr>
                <w:spacing w:val="-2"/>
                <w:sz w:val="24"/>
                <w:szCs w:val="24"/>
              </w:rPr>
              <w:t>consumatori conectaț</w:t>
            </w:r>
            <w:r w:rsidR="00260068">
              <w:rPr>
                <w:spacing w:val="-2"/>
                <w:sz w:val="24"/>
                <w:szCs w:val="24"/>
              </w:rPr>
              <w:t>i</w:t>
            </w:r>
          </w:p>
        </w:tc>
      </w:tr>
      <w:tr w:rsidR="00D030B8" w:rsidRPr="00D030B8" w14:paraId="36940230" w14:textId="77777777" w:rsidTr="00260068">
        <w:trPr>
          <w:trHeight w:val="1378"/>
        </w:trPr>
        <w:tc>
          <w:tcPr>
            <w:tcW w:w="547" w:type="dxa"/>
          </w:tcPr>
          <w:p w14:paraId="4FEA257C" w14:textId="77777777" w:rsidR="00D030B8" w:rsidRPr="00D030B8" w:rsidRDefault="00D030B8" w:rsidP="00D030B8">
            <w:pPr>
              <w:pStyle w:val="TableParagraph"/>
              <w:ind w:left="60" w:right="77"/>
              <w:jc w:val="center"/>
              <w:rPr>
                <w:sz w:val="24"/>
                <w:szCs w:val="24"/>
              </w:rPr>
            </w:pPr>
            <w:r w:rsidRPr="00D030B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37" w:type="dxa"/>
          </w:tcPr>
          <w:p w14:paraId="64ACED12" w14:textId="77777777" w:rsidR="00D030B8" w:rsidRPr="00D030B8" w:rsidRDefault="00D030B8" w:rsidP="00D030B8">
            <w:pPr>
              <w:pStyle w:val="TableParagraph"/>
              <w:ind w:left="110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Monitorizarea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calității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apei </w:t>
            </w:r>
            <w:r w:rsidRPr="00D030B8">
              <w:rPr>
                <w:spacing w:val="-2"/>
                <w:sz w:val="24"/>
                <w:szCs w:val="24"/>
              </w:rPr>
              <w:t>furnizate.</w:t>
            </w:r>
          </w:p>
        </w:tc>
        <w:tc>
          <w:tcPr>
            <w:tcW w:w="1841" w:type="dxa"/>
          </w:tcPr>
          <w:p w14:paraId="590FC260" w14:textId="77777777" w:rsidR="00D030B8" w:rsidRPr="00D030B8" w:rsidRDefault="00D030B8" w:rsidP="00D030B8">
            <w:pPr>
              <w:pStyle w:val="TableParagraph"/>
              <w:ind w:left="107" w:right="295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Conform programului</w:t>
            </w:r>
          </w:p>
        </w:tc>
        <w:tc>
          <w:tcPr>
            <w:tcW w:w="1985" w:type="dxa"/>
          </w:tcPr>
          <w:p w14:paraId="4CA0B9DC" w14:textId="77777777" w:rsidR="00D030B8" w:rsidRPr="00D030B8" w:rsidRDefault="00D030B8" w:rsidP="00D030B8">
            <w:pPr>
              <w:pStyle w:val="TableParagraph"/>
              <w:ind w:left="109" w:right="507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702" w:type="dxa"/>
          </w:tcPr>
          <w:p w14:paraId="4D0716B8" w14:textId="77777777" w:rsidR="00D030B8" w:rsidRPr="00D030B8" w:rsidRDefault="00D030B8" w:rsidP="00D030B8">
            <w:pPr>
              <w:pStyle w:val="TableParagraph"/>
              <w:ind w:left="109" w:right="258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Inginer șef, </w:t>
            </w:r>
            <w:r w:rsidRPr="00D030B8">
              <w:rPr>
                <w:spacing w:val="-2"/>
                <w:sz w:val="24"/>
                <w:szCs w:val="24"/>
              </w:rPr>
              <w:t xml:space="preserve">Serviciul privind </w:t>
            </w:r>
            <w:r w:rsidRPr="00D030B8">
              <w:rPr>
                <w:sz w:val="24"/>
                <w:szCs w:val="24"/>
              </w:rPr>
              <w:t>calitatea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apei.</w:t>
            </w:r>
          </w:p>
        </w:tc>
        <w:tc>
          <w:tcPr>
            <w:tcW w:w="1731" w:type="dxa"/>
          </w:tcPr>
          <w:p w14:paraId="23FF7CF8" w14:textId="77777777" w:rsidR="00D030B8" w:rsidRPr="00D030B8" w:rsidRDefault="00D030B8" w:rsidP="00D030B8">
            <w:pPr>
              <w:pStyle w:val="TableParagraph"/>
              <w:ind w:left="106" w:right="256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S.A.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 xml:space="preserve">,,Servicii </w:t>
            </w:r>
            <w:r w:rsidRPr="00D030B8">
              <w:rPr>
                <w:spacing w:val="-2"/>
                <w:sz w:val="24"/>
                <w:szCs w:val="24"/>
              </w:rPr>
              <w:t>Comunale Florești”</w:t>
            </w:r>
          </w:p>
        </w:tc>
        <w:tc>
          <w:tcPr>
            <w:tcW w:w="1275" w:type="dxa"/>
          </w:tcPr>
          <w:p w14:paraId="1B69EDB1" w14:textId="77777777" w:rsidR="00D030B8" w:rsidRPr="00D030B8" w:rsidRDefault="00D030B8" w:rsidP="00D030B8">
            <w:pPr>
              <w:pStyle w:val="TableParagraph"/>
              <w:ind w:left="17" w:right="10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 xml:space="preserve">100 mii </w:t>
            </w:r>
            <w:r w:rsidRPr="00D030B8">
              <w:rPr>
                <w:spacing w:val="-5"/>
                <w:sz w:val="24"/>
                <w:szCs w:val="24"/>
              </w:rPr>
              <w:t>lei</w:t>
            </w:r>
          </w:p>
        </w:tc>
        <w:tc>
          <w:tcPr>
            <w:tcW w:w="1877" w:type="dxa"/>
          </w:tcPr>
          <w:p w14:paraId="49D07099" w14:textId="77777777" w:rsidR="00D030B8" w:rsidRPr="00D030B8" w:rsidRDefault="00D030B8" w:rsidP="00D030B8">
            <w:pPr>
              <w:pStyle w:val="TableParagraph"/>
              <w:ind w:left="107" w:right="95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 xml:space="preserve">Bugetul </w:t>
            </w:r>
            <w:r w:rsidRPr="00D030B8">
              <w:rPr>
                <w:sz w:val="24"/>
                <w:szCs w:val="24"/>
              </w:rPr>
              <w:t>operatorului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S.A.</w:t>
            </w:r>
          </w:p>
          <w:p w14:paraId="5C7C7A7E" w14:textId="77777777" w:rsidR="00D030B8" w:rsidRPr="00D030B8" w:rsidRDefault="00D030B8" w:rsidP="00D030B8">
            <w:pPr>
              <w:pStyle w:val="TableParagraph"/>
              <w:ind w:left="107" w:right="825"/>
              <w:jc w:val="both"/>
              <w:rPr>
                <w:sz w:val="24"/>
                <w:szCs w:val="24"/>
              </w:rPr>
            </w:pPr>
            <w:r w:rsidRPr="00D030B8">
              <w:rPr>
                <w:spacing w:val="-2"/>
                <w:sz w:val="24"/>
                <w:szCs w:val="24"/>
              </w:rPr>
              <w:t>,,Servicii comunale Florești”</w:t>
            </w:r>
          </w:p>
        </w:tc>
        <w:tc>
          <w:tcPr>
            <w:tcW w:w="1656" w:type="dxa"/>
          </w:tcPr>
          <w:p w14:paraId="2E74169B" w14:textId="77777777" w:rsidR="00D030B8" w:rsidRPr="00D030B8" w:rsidRDefault="00D030B8" w:rsidP="00260068">
            <w:pPr>
              <w:pStyle w:val="TableParagraph"/>
              <w:ind w:left="105" w:right="171"/>
              <w:jc w:val="center"/>
              <w:rPr>
                <w:sz w:val="24"/>
                <w:szCs w:val="24"/>
              </w:rPr>
            </w:pPr>
            <w:r w:rsidRPr="00D030B8">
              <w:rPr>
                <w:sz w:val="24"/>
                <w:szCs w:val="24"/>
              </w:rPr>
              <w:t>Numărul de buletine de analiză</w:t>
            </w:r>
            <w:r w:rsidRPr="00D030B8">
              <w:rPr>
                <w:spacing w:val="-15"/>
                <w:sz w:val="24"/>
                <w:szCs w:val="24"/>
              </w:rPr>
              <w:t xml:space="preserve"> </w:t>
            </w:r>
            <w:r w:rsidRPr="00D030B8">
              <w:rPr>
                <w:sz w:val="24"/>
                <w:szCs w:val="24"/>
              </w:rPr>
              <w:t>conforme</w:t>
            </w:r>
          </w:p>
        </w:tc>
      </w:tr>
    </w:tbl>
    <w:p w14:paraId="6724C905" w14:textId="77777777" w:rsidR="00D030B8" w:rsidRPr="00D030B8" w:rsidRDefault="00D030B8" w:rsidP="00D030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BFFECF2" w14:textId="77777777" w:rsidR="00C32738" w:rsidRDefault="00C32738" w:rsidP="00C32738">
      <w:pPr>
        <w:spacing w:after="0" w:line="240" w:lineRule="auto"/>
        <w:ind w:left="282" w:right="142"/>
        <w:rPr>
          <w:rFonts w:ascii="Times New Roman" w:hAnsi="Times New Roman" w:cs="Times New Roman"/>
          <w:spacing w:val="-2"/>
          <w:sz w:val="24"/>
          <w:szCs w:val="24"/>
        </w:rPr>
      </w:pPr>
    </w:p>
    <w:p w14:paraId="32235058" w14:textId="77777777" w:rsidR="00C32738" w:rsidRDefault="00C32738" w:rsidP="00C32738">
      <w:pPr>
        <w:spacing w:after="0" w:line="240" w:lineRule="auto"/>
        <w:ind w:left="282" w:right="142"/>
        <w:rPr>
          <w:rFonts w:ascii="Times New Roman" w:hAnsi="Times New Roman" w:cs="Times New Roman"/>
          <w:spacing w:val="-2"/>
          <w:sz w:val="24"/>
          <w:szCs w:val="24"/>
        </w:rPr>
      </w:pPr>
    </w:p>
    <w:p w14:paraId="7178E397" w14:textId="77777777" w:rsidR="00C32738" w:rsidRPr="00C32738" w:rsidRDefault="00C32738" w:rsidP="00C32738">
      <w:pPr>
        <w:spacing w:after="0" w:line="240" w:lineRule="auto"/>
        <w:ind w:left="282" w:right="142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58C622AF" w14:textId="77777777" w:rsidR="00C32738" w:rsidRPr="00C32738" w:rsidRDefault="00FC0443" w:rsidP="00C32738">
      <w:pPr>
        <w:spacing w:after="0" w:line="240" w:lineRule="auto"/>
        <w:ind w:left="990" w:right="142" w:firstLine="426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Secretarul </w:t>
      </w:r>
    </w:p>
    <w:p w14:paraId="35F44450" w14:textId="20E4A97D" w:rsidR="009A2194" w:rsidRPr="00C32738" w:rsidRDefault="00785A4B" w:rsidP="00C32738">
      <w:pPr>
        <w:spacing w:after="0" w:line="240" w:lineRule="auto"/>
        <w:ind w:left="282" w:right="142" w:firstLine="426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o-RO"/>
        </w:rPr>
        <w:sectPr w:rsidR="009A2194" w:rsidRPr="00C32738" w:rsidSect="005840A1">
          <w:pgSz w:w="16838" w:h="11906" w:orient="landscape"/>
          <w:pgMar w:top="1134" w:right="820" w:bottom="1134" w:left="1134" w:header="709" w:footer="709" w:gutter="0"/>
          <w:cols w:space="708"/>
          <w:docGrid w:linePitch="360"/>
        </w:sectPr>
      </w:pPr>
      <w:r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>Co</w:t>
      </w:r>
      <w:r w:rsidR="00FC0443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nsiliului </w:t>
      </w:r>
      <w:r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ra</w:t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>ional  Florești</w:t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  <w:t>Daniel TURCULEȚ</w:t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C32738" w:rsidRPr="00C32738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</w:p>
    <w:p w14:paraId="7FA2A338" w14:textId="524025B6" w:rsidR="00EA077B" w:rsidRPr="00D030B8" w:rsidRDefault="00EA077B" w:rsidP="00D030B8">
      <w:pPr>
        <w:tabs>
          <w:tab w:val="left" w:pos="884"/>
          <w:tab w:val="left" w:pos="1196"/>
        </w:tabs>
        <w:spacing w:after="0" w:line="240" w:lineRule="auto"/>
        <w:ind w:right="841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t-BR" w:eastAsia="ro-RO"/>
        </w:rPr>
      </w:pPr>
      <w:r w:rsidRPr="00D030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t-BR" w:eastAsia="ro-RO"/>
        </w:rPr>
        <w:lastRenderedPageBreak/>
        <w:t>Consiliului raional Floreşti</w:t>
      </w:r>
    </w:p>
    <w:p w14:paraId="1D5C86B8" w14:textId="77777777" w:rsidR="00EA077B" w:rsidRPr="00D030B8" w:rsidRDefault="00EA077B" w:rsidP="00D030B8">
      <w:pPr>
        <w:tabs>
          <w:tab w:val="left" w:pos="884"/>
          <w:tab w:val="left" w:pos="1196"/>
        </w:tabs>
        <w:spacing w:after="0" w:line="240" w:lineRule="auto"/>
        <w:ind w:left="941" w:right="841" w:hanging="37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pt-BR" w:eastAsia="ro-RO"/>
        </w:rPr>
      </w:pPr>
    </w:p>
    <w:p w14:paraId="01A8FF90" w14:textId="77777777" w:rsidR="00EA077B" w:rsidRPr="00D030B8" w:rsidRDefault="00EA077B" w:rsidP="00D030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ind w:left="941" w:right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030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NOTA DE FUNDAMENTARE</w:t>
      </w:r>
    </w:p>
    <w:p w14:paraId="7113A864" w14:textId="63D097A2" w:rsidR="00672864" w:rsidRPr="00D030B8" w:rsidRDefault="00EA077B" w:rsidP="00D030B8">
      <w:pPr>
        <w:keepNext/>
        <w:keepLines/>
        <w:tabs>
          <w:tab w:val="center" w:pos="2089"/>
          <w:tab w:val="center" w:pos="4822"/>
          <w:tab w:val="center" w:pos="7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ro-RO"/>
        </w:rPr>
        <w:t xml:space="preserve">la proiectul de decizie </w:t>
      </w:r>
      <w:r w:rsidR="00FA2F1C" w:rsidRPr="00D030B8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="00672864"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Cu privire la Planul de acțiuni privind asigurarea </w:t>
      </w:r>
    </w:p>
    <w:p w14:paraId="1A2FEC08" w14:textId="77777777" w:rsidR="00672864" w:rsidRPr="00D030B8" w:rsidRDefault="00672864" w:rsidP="00D030B8">
      <w:pPr>
        <w:keepNext/>
        <w:keepLines/>
        <w:tabs>
          <w:tab w:val="center" w:pos="2089"/>
          <w:tab w:val="center" w:pos="4822"/>
          <w:tab w:val="center" w:pos="7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durabilității proiectului „Apă pentru viață în </w:t>
      </w:r>
    </w:p>
    <w:p w14:paraId="4B60EC10" w14:textId="02D8CFAE" w:rsidR="00EA077B" w:rsidRPr="00D030B8" w:rsidRDefault="00672864" w:rsidP="00D030B8">
      <w:pPr>
        <w:keepNext/>
        <w:keepLines/>
        <w:tabs>
          <w:tab w:val="center" w:pos="2089"/>
          <w:tab w:val="center" w:pos="4822"/>
          <w:tab w:val="center" w:pos="7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Regiunea de Nord: raioanele Florești și Soroca</w:t>
      </w:r>
      <w:r w:rsidR="00C57FF7"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2</w:t>
      </w: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”</w:t>
      </w: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”</w:t>
      </w:r>
    </w:p>
    <w:p w14:paraId="604CF6DB" w14:textId="77777777" w:rsidR="00EA077B" w:rsidRPr="00D030B8" w:rsidRDefault="00EA077B" w:rsidP="00D030B8">
      <w:pPr>
        <w:tabs>
          <w:tab w:val="left" w:pos="1196"/>
        </w:tabs>
        <w:spacing w:after="0" w:line="240" w:lineRule="auto"/>
        <w:ind w:left="941" w:right="1054" w:hanging="3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o-RO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EA077B" w:rsidRPr="00D030B8" w14:paraId="3CC6C135" w14:textId="77777777" w:rsidTr="00DC23E1">
        <w:tc>
          <w:tcPr>
            <w:tcW w:w="5000" w:type="pct"/>
          </w:tcPr>
          <w:p w14:paraId="03A71B16" w14:textId="77777777" w:rsidR="00EA077B" w:rsidRPr="00D030B8" w:rsidRDefault="00EA077B" w:rsidP="00D030B8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right="841" w:hanging="284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 w:eastAsia="ro-RO"/>
              </w:rPr>
              <w:t>Denumirea autorului şi, după caz, a participanţilor la elaborarea proiectului</w:t>
            </w:r>
          </w:p>
        </w:tc>
      </w:tr>
      <w:tr w:rsidR="00EA077B" w:rsidRPr="00D030B8" w14:paraId="79340A71" w14:textId="77777777" w:rsidTr="00DC23E1">
        <w:tc>
          <w:tcPr>
            <w:tcW w:w="5000" w:type="pct"/>
          </w:tcPr>
          <w:p w14:paraId="2FEEDA28" w14:textId="5C9E9EDA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t>Direcţia</w:t>
            </w:r>
            <w:r w:rsidR="009A1D33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t xml:space="preserve"> Generală Finanțe</w:t>
            </w: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t>, secretarul Consiliului raional Florești</w:t>
            </w:r>
          </w:p>
        </w:tc>
      </w:tr>
      <w:tr w:rsidR="00EA077B" w:rsidRPr="00D030B8" w14:paraId="71803E6D" w14:textId="77777777" w:rsidTr="00DC23E1">
        <w:tc>
          <w:tcPr>
            <w:tcW w:w="5000" w:type="pct"/>
          </w:tcPr>
          <w:p w14:paraId="5C81900E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 w:eastAsia="ro-RO"/>
              </w:rPr>
              <w:t>2. Condiţiile ce au impus elaborarea proiectului de act normativ şi finalităţile urmărite</w:t>
            </w:r>
          </w:p>
        </w:tc>
      </w:tr>
      <w:tr w:rsidR="00EA077B" w:rsidRPr="00D030B8" w14:paraId="5C4440AA" w14:textId="77777777" w:rsidTr="00DC23E1">
        <w:tc>
          <w:tcPr>
            <w:tcW w:w="5000" w:type="pct"/>
          </w:tcPr>
          <w:p w14:paraId="67930CB0" w14:textId="553E256E" w:rsidR="00391F3C" w:rsidRPr="00D030B8" w:rsidRDefault="002F5BB9" w:rsidP="00D030B8">
            <w:pPr>
              <w:keepNext/>
              <w:keepLines/>
              <w:tabs>
                <w:tab w:val="center" w:pos="2089"/>
                <w:tab w:val="center" w:pos="4822"/>
                <w:tab w:val="center" w:pos="7709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0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    </w:t>
            </w:r>
            <w:r w:rsidR="00EA077B" w:rsidRPr="00D030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Proiectul de decizie</w:t>
            </w:r>
            <w:r w:rsidR="00070369"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a fost elaborat </w:t>
            </w:r>
            <w:r w:rsidR="00D02AA8" w:rsidRPr="00D030B8">
              <w:rPr>
                <w:rFonts w:ascii="Times New Roman" w:hAnsi="Times New Roman" w:cs="Times New Roman"/>
                <w:sz w:val="24"/>
                <w:szCs w:val="24"/>
              </w:rPr>
              <w:t>în scopul aprobării Planului de acțiuni privind asigurarea durabilității proiectului „Apă pentru viață în Regiunea de Nord: raioanele Florești și Soroca 2”</w:t>
            </w:r>
            <w:r w:rsidR="00B02D5D"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369" w:rsidRPr="00D030B8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r w:rsidR="00F23D4F"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a solicitării verbale</w:t>
            </w:r>
            <w:r w:rsidR="00D02AA8"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a reprezentanților ADR Nord, conform prevederilor Contractului de Finanțare</w:t>
            </w:r>
            <w:r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AA8" w:rsidRPr="00D030B8">
              <w:rPr>
                <w:rFonts w:ascii="Times New Roman" w:hAnsi="Times New Roman" w:cs="Times New Roman"/>
                <w:sz w:val="24"/>
                <w:szCs w:val="24"/>
              </w:rPr>
              <w:t>din data 09.03.2022</w:t>
            </w:r>
            <w:r w:rsidRPr="00D030B8">
              <w:rPr>
                <w:rFonts w:ascii="Times New Roman" w:hAnsi="Times New Roman" w:cs="Times New Roman"/>
                <w:sz w:val="24"/>
                <w:szCs w:val="24"/>
              </w:rPr>
              <w:t>, încheiat între Agenția de Dezvoltare Regională (ADR) Nord și Consiliul raional Florești</w:t>
            </w:r>
            <w:r w:rsidR="00391F3C" w:rsidRPr="00D03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E7D787" w14:textId="43F557E0" w:rsidR="00166177" w:rsidRPr="00D030B8" w:rsidRDefault="002F5BB9" w:rsidP="00D030B8">
            <w:pPr>
              <w:keepNext/>
              <w:keepLines/>
              <w:tabs>
                <w:tab w:val="center" w:pos="2089"/>
                <w:tab w:val="center" w:pos="4822"/>
                <w:tab w:val="center" w:pos="7709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91F3C"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Planul de asigurare a durabilității va cuprinde acțiuni destinate asigurării durabilității și sustenabilității proiectului pentru perioada post-implementară pe 5 ani de la finisarea lucrărilor </w:t>
            </w:r>
            <w:r w:rsidRPr="00D030B8">
              <w:rPr>
                <w:rFonts w:ascii="Times New Roman" w:hAnsi="Times New Roman" w:cs="Times New Roman"/>
                <w:sz w:val="24"/>
                <w:szCs w:val="24"/>
              </w:rPr>
              <w:t>proiectului. Va include activități în termeni concreți ce vor fi întreprinse atât din partea APL (aplicant/beneficiar și parteneri) cât și întreprinderile specializate, care vor gestiona serviciul după finalizarea proiectului.</w:t>
            </w:r>
          </w:p>
        </w:tc>
      </w:tr>
      <w:tr w:rsidR="00EA077B" w:rsidRPr="00D030B8" w14:paraId="3FF2A6D4" w14:textId="77777777" w:rsidTr="00DC23E1">
        <w:tc>
          <w:tcPr>
            <w:tcW w:w="5000" w:type="pct"/>
          </w:tcPr>
          <w:p w14:paraId="4171A5CE" w14:textId="77777777" w:rsidR="00EA077B" w:rsidRPr="00D030B8" w:rsidRDefault="00EA077B" w:rsidP="00D030B8">
            <w:pPr>
              <w:keepNext/>
              <w:keepLines/>
              <w:tabs>
                <w:tab w:val="center" w:pos="2089"/>
                <w:tab w:val="center" w:pos="4822"/>
                <w:tab w:val="center" w:pos="770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2.1Temeiul legal, sau după caz, sursa proiectului actului normativ</w:t>
            </w:r>
          </w:p>
        </w:tc>
      </w:tr>
      <w:tr w:rsidR="00EA077B" w:rsidRPr="00D030B8" w14:paraId="4D3FC6DC" w14:textId="77777777" w:rsidTr="00DC23E1">
        <w:tc>
          <w:tcPr>
            <w:tcW w:w="5000" w:type="pct"/>
          </w:tcPr>
          <w:p w14:paraId="5AF6E86F" w14:textId="20D1579A" w:rsidR="00EA077B" w:rsidRPr="00D030B8" w:rsidRDefault="002F5BB9" w:rsidP="00D030B8">
            <w:pPr>
              <w:keepNext/>
              <w:keepLines/>
              <w:tabs>
                <w:tab w:val="center" w:pos="2089"/>
                <w:tab w:val="center" w:pos="4822"/>
                <w:tab w:val="center" w:pos="770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    </w:t>
            </w:r>
            <w:r w:rsidR="00EA077B" w:rsidRPr="00D030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Proiectul de decizie a fost elaborat </w:t>
            </w:r>
            <w:r w:rsidR="00F65E9E" w:rsidRPr="00D030B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3023D7"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temeiul Contractului de Finanțare a proiectului „Apă pentru viață în Regiunea de Nord: raioanele Florești și Soroca 2” din data 09.03.2022</w:t>
            </w:r>
            <w:r w:rsidRPr="00D030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23D7"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încheiat între Agenția de Dezvoltare Regională (ADR) Nord și Consiliul raional Florești, </w:t>
            </w:r>
            <w:r w:rsidR="003023D7" w:rsidRPr="00D030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art.43 alin.(1) și art.46 alin.(1) din</w:t>
            </w:r>
            <w:r w:rsidR="003023D7"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Legea nr.436/2006 privind administrația publică locală.</w:t>
            </w:r>
          </w:p>
        </w:tc>
      </w:tr>
      <w:tr w:rsidR="00EA077B" w:rsidRPr="00D030B8" w14:paraId="3FF577EA" w14:textId="77777777" w:rsidTr="00DC23E1">
        <w:tc>
          <w:tcPr>
            <w:tcW w:w="5000" w:type="pct"/>
          </w:tcPr>
          <w:p w14:paraId="22BCCC47" w14:textId="479265E4" w:rsidR="00EA077B" w:rsidRPr="00D030B8" w:rsidRDefault="00EA077B" w:rsidP="00D030B8">
            <w:pPr>
              <w:keepNext/>
              <w:keepLines/>
              <w:tabs>
                <w:tab w:val="center" w:pos="2089"/>
                <w:tab w:val="center" w:pos="4822"/>
                <w:tab w:val="center" w:pos="770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2.2 Descrierea situației actuale și a problemelor care impun intervenția , inclusiv a cadrului normativ aplicabil și a de</w:t>
            </w:r>
            <w:r w:rsidR="00A93B2B"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f</w:t>
            </w:r>
            <w:r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icienților/lacunelor normative</w:t>
            </w:r>
          </w:p>
        </w:tc>
      </w:tr>
      <w:tr w:rsidR="00EA077B" w:rsidRPr="00D030B8" w14:paraId="522EA445" w14:textId="77777777" w:rsidTr="00DC23E1">
        <w:tc>
          <w:tcPr>
            <w:tcW w:w="5000" w:type="pct"/>
          </w:tcPr>
          <w:p w14:paraId="470627B8" w14:textId="77777777" w:rsidR="00EA077B" w:rsidRPr="00D030B8" w:rsidRDefault="00EA077B" w:rsidP="00D030B8">
            <w:pPr>
              <w:keepNext/>
              <w:keepLines/>
              <w:tabs>
                <w:tab w:val="center" w:pos="2089"/>
                <w:tab w:val="center" w:pos="4822"/>
                <w:tab w:val="center" w:pos="770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Nu este aplicabil</w:t>
            </w:r>
          </w:p>
        </w:tc>
      </w:tr>
      <w:tr w:rsidR="00EA077B" w:rsidRPr="00D030B8" w14:paraId="372C55E9" w14:textId="77777777" w:rsidTr="00DC23E1">
        <w:tc>
          <w:tcPr>
            <w:tcW w:w="5000" w:type="pct"/>
          </w:tcPr>
          <w:p w14:paraId="6260D084" w14:textId="77777777" w:rsidR="00EA077B" w:rsidRPr="00D030B8" w:rsidRDefault="00EA077B" w:rsidP="00D030B8">
            <w:pPr>
              <w:keepNext/>
              <w:keepLines/>
              <w:tabs>
                <w:tab w:val="center" w:pos="2089"/>
                <w:tab w:val="center" w:pos="4822"/>
                <w:tab w:val="center" w:pos="770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3.Obiectivele urmărite și soluțiile propuse</w:t>
            </w:r>
          </w:p>
        </w:tc>
      </w:tr>
      <w:tr w:rsidR="00EA077B" w:rsidRPr="00D030B8" w14:paraId="0652E390" w14:textId="77777777" w:rsidTr="00DC23E1">
        <w:tc>
          <w:tcPr>
            <w:tcW w:w="5000" w:type="pct"/>
          </w:tcPr>
          <w:p w14:paraId="3AE88C15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 w:eastAsia="ro-RO"/>
              </w:rPr>
              <w:t>3.1 Principalele prevederi ale proiectului şi evidenţierea elementelor noi</w:t>
            </w:r>
          </w:p>
        </w:tc>
      </w:tr>
      <w:tr w:rsidR="00EA077B" w:rsidRPr="00D030B8" w14:paraId="57219F84" w14:textId="77777777" w:rsidTr="00DC23E1">
        <w:trPr>
          <w:trHeight w:val="1317"/>
        </w:trPr>
        <w:tc>
          <w:tcPr>
            <w:tcW w:w="5000" w:type="pct"/>
          </w:tcPr>
          <w:p w14:paraId="6A591A32" w14:textId="551AE7B2" w:rsidR="0058203B" w:rsidRPr="00D030B8" w:rsidRDefault="0058203B" w:rsidP="00D030B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B8">
              <w:rPr>
                <w:rFonts w:ascii="Times New Roman" w:hAnsi="Times New Roman" w:cs="Times New Roman"/>
                <w:sz w:val="24"/>
                <w:szCs w:val="24"/>
              </w:rPr>
              <w:t>Se aprobă Planul de acțiuni privind asigurarea durabilității proiectului „Apă pentru viață în Regiunea de Nord: raioanele Florești și Soroca</w:t>
            </w:r>
            <w:r w:rsidR="004B35A2"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D030B8">
              <w:rPr>
                <w:rFonts w:ascii="Times New Roman" w:hAnsi="Times New Roman" w:cs="Times New Roman"/>
                <w:sz w:val="24"/>
                <w:szCs w:val="24"/>
              </w:rPr>
              <w:t xml:space="preserve">”, conform anexei. </w:t>
            </w:r>
          </w:p>
          <w:p w14:paraId="2A28DAAB" w14:textId="54621B52" w:rsidR="0058203B" w:rsidRPr="00D030B8" w:rsidRDefault="0058203B" w:rsidP="00D030B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B8">
              <w:rPr>
                <w:rFonts w:ascii="Times New Roman" w:hAnsi="Times New Roman" w:cs="Times New Roman"/>
                <w:sz w:val="24"/>
                <w:szCs w:val="24"/>
              </w:rPr>
              <w:t>Controlul executării prezentei decizii se pune în sarcina Președintelui raionului Florești.</w:t>
            </w:r>
          </w:p>
          <w:p w14:paraId="195B1AD8" w14:textId="6898970C" w:rsidR="00EA077B" w:rsidRPr="00D030B8" w:rsidRDefault="0058203B" w:rsidP="00D030B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B8">
              <w:rPr>
                <w:rFonts w:ascii="Times New Roman" w:hAnsi="Times New Roman" w:cs="Times New Roman"/>
                <w:sz w:val="24"/>
                <w:szCs w:val="24"/>
              </w:rPr>
              <w:t>Prezenta decizie intră în vigoare la data publicării în Registrul de stat al actelor locale.</w:t>
            </w:r>
          </w:p>
        </w:tc>
      </w:tr>
      <w:tr w:rsidR="00EA077B" w:rsidRPr="00D030B8" w14:paraId="2E5507A6" w14:textId="77777777" w:rsidTr="00DC23E1">
        <w:trPr>
          <w:trHeight w:val="212"/>
        </w:trPr>
        <w:tc>
          <w:tcPr>
            <w:tcW w:w="5000" w:type="pct"/>
          </w:tcPr>
          <w:p w14:paraId="3FF17CFF" w14:textId="632B1484" w:rsidR="00EA077B" w:rsidRPr="00D030B8" w:rsidRDefault="00EA077B" w:rsidP="00D030B8">
            <w:pPr>
              <w:spacing w:after="0" w:line="240" w:lineRule="auto"/>
              <w:ind w:right="8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3.2 Opțiunile alternative analizate și motivele pentru care acestea nu au fost luate în considerație.</w:t>
            </w:r>
          </w:p>
        </w:tc>
      </w:tr>
      <w:tr w:rsidR="00EA077B" w:rsidRPr="00D030B8" w14:paraId="6D3CFD0E" w14:textId="77777777" w:rsidTr="00DC23E1">
        <w:trPr>
          <w:trHeight w:val="212"/>
        </w:trPr>
        <w:tc>
          <w:tcPr>
            <w:tcW w:w="5000" w:type="pct"/>
          </w:tcPr>
          <w:p w14:paraId="0F1329F3" w14:textId="77777777" w:rsidR="00EA077B" w:rsidRPr="00D030B8" w:rsidRDefault="00EA077B" w:rsidP="00D030B8">
            <w:pPr>
              <w:spacing w:after="0" w:line="240" w:lineRule="auto"/>
              <w:ind w:right="8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 este aplicabil</w:t>
            </w:r>
          </w:p>
        </w:tc>
      </w:tr>
      <w:tr w:rsidR="00EA077B" w:rsidRPr="00D030B8" w14:paraId="3BDBC3DE" w14:textId="77777777" w:rsidTr="00DC23E1">
        <w:trPr>
          <w:trHeight w:val="212"/>
        </w:trPr>
        <w:tc>
          <w:tcPr>
            <w:tcW w:w="5000" w:type="pct"/>
          </w:tcPr>
          <w:p w14:paraId="57C5019D" w14:textId="77777777" w:rsidR="00EA077B" w:rsidRPr="00D030B8" w:rsidRDefault="00EA077B" w:rsidP="00D030B8">
            <w:pPr>
              <w:spacing w:after="0" w:line="240" w:lineRule="auto"/>
              <w:ind w:right="8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4. Analiza impactului de reglementare</w:t>
            </w:r>
          </w:p>
        </w:tc>
      </w:tr>
      <w:tr w:rsidR="00EA077B" w:rsidRPr="00D030B8" w14:paraId="10AC1901" w14:textId="77777777" w:rsidTr="00DC23E1">
        <w:trPr>
          <w:trHeight w:val="212"/>
        </w:trPr>
        <w:tc>
          <w:tcPr>
            <w:tcW w:w="5000" w:type="pct"/>
          </w:tcPr>
          <w:p w14:paraId="78F601B3" w14:textId="77777777" w:rsidR="00EA077B" w:rsidRPr="00D030B8" w:rsidRDefault="00EA077B" w:rsidP="00D030B8">
            <w:pPr>
              <w:spacing w:after="0" w:line="240" w:lineRule="auto"/>
              <w:ind w:right="8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4.1.Impactul asupra sectorului public</w:t>
            </w:r>
          </w:p>
        </w:tc>
      </w:tr>
      <w:tr w:rsidR="00EA077B" w:rsidRPr="00D030B8" w14:paraId="26659FF7" w14:textId="77777777" w:rsidTr="00DC23E1">
        <w:trPr>
          <w:trHeight w:val="212"/>
        </w:trPr>
        <w:tc>
          <w:tcPr>
            <w:tcW w:w="5000" w:type="pct"/>
          </w:tcPr>
          <w:p w14:paraId="0846C62A" w14:textId="52BEFF5D" w:rsidR="00EA077B" w:rsidRPr="00D030B8" w:rsidRDefault="00C47EF8" w:rsidP="00D030B8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FA5F80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166177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Creșterea eficienței serviciilor publice de alimentare cu apă în satele</w:t>
            </w:r>
            <w:r w:rsidR="00DC23E1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Izvoare, Iliciovca, com.Trifănești, (s.Alexandrovca), com.Sevirova, (s.Ivanovca)</w:t>
            </w:r>
            <w:r w:rsidR="00166177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, printr-o gestionare mai sigură și mai durabilă a infrastructurii nou</w:t>
            </w: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 </w:t>
            </w:r>
            <w:r w:rsidR="00166177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create ;</w:t>
            </w:r>
          </w:p>
          <w:p w14:paraId="79782D0E" w14:textId="0457862E" w:rsidR="00166177" w:rsidRPr="00D030B8" w:rsidRDefault="00C47EF8" w:rsidP="00D0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FA5F80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166177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Reducerea costurilor operaționale pe termen lung, datorită unei planificări clare a</w:t>
            </w: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166177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măsurilor</w:t>
            </w:r>
            <w:r w:rsidR="00327495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întreținere și exploatare a sistemului de apeduct;</w:t>
            </w:r>
          </w:p>
          <w:p w14:paraId="35480146" w14:textId="2CC33BB3" w:rsidR="00327495" w:rsidRPr="00D030B8" w:rsidRDefault="00C47EF8" w:rsidP="00D0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FA5F80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327495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Consolidarea cooperării intercomunitare, prin conectarea la apeductul regional existent</w:t>
            </w:r>
            <w:r w:rsidR="00DC23E1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Soroca - Bălți</w:t>
            </w:r>
            <w:r w:rsidR="00327495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, ceea ce facilitează o abordare integrată</w:t>
            </w: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serviciilor de apă.</w:t>
            </w:r>
          </w:p>
        </w:tc>
      </w:tr>
      <w:tr w:rsidR="00EA077B" w:rsidRPr="00D030B8" w14:paraId="2DB6EFAE" w14:textId="77777777" w:rsidTr="00DC23E1">
        <w:tc>
          <w:tcPr>
            <w:tcW w:w="5000" w:type="pct"/>
          </w:tcPr>
          <w:p w14:paraId="23B68FCA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4.2 Impactul financiar și argumentarea costurilor estimative</w:t>
            </w:r>
          </w:p>
        </w:tc>
      </w:tr>
      <w:tr w:rsidR="00EA077B" w:rsidRPr="00D030B8" w14:paraId="03C04109" w14:textId="77777777" w:rsidTr="00DC23E1">
        <w:tc>
          <w:tcPr>
            <w:tcW w:w="5000" w:type="pct"/>
          </w:tcPr>
          <w:p w14:paraId="5E15C1FF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t>Realizarea proiectului  de decizie nu necesită  cheltuieli  financiare suplimentare</w:t>
            </w:r>
          </w:p>
        </w:tc>
      </w:tr>
      <w:tr w:rsidR="00EA077B" w:rsidRPr="00D030B8" w14:paraId="671B4920" w14:textId="77777777" w:rsidTr="00DC23E1">
        <w:tc>
          <w:tcPr>
            <w:tcW w:w="5000" w:type="pct"/>
          </w:tcPr>
          <w:p w14:paraId="018BB13E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t>4.3 Impactul asupra sectorului privat</w:t>
            </w:r>
          </w:p>
        </w:tc>
      </w:tr>
      <w:tr w:rsidR="00EA077B" w:rsidRPr="00D030B8" w14:paraId="20C12413" w14:textId="77777777" w:rsidTr="00DC23E1">
        <w:tc>
          <w:tcPr>
            <w:tcW w:w="5000" w:type="pct"/>
          </w:tcPr>
          <w:p w14:paraId="1CD133E9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t>Nu este aplicabil</w:t>
            </w:r>
          </w:p>
        </w:tc>
      </w:tr>
      <w:tr w:rsidR="00EA077B" w:rsidRPr="00D030B8" w14:paraId="52874EFD" w14:textId="77777777" w:rsidTr="00DC23E1">
        <w:tc>
          <w:tcPr>
            <w:tcW w:w="5000" w:type="pct"/>
          </w:tcPr>
          <w:p w14:paraId="2C91A9BF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t>4.4 Impactul social</w:t>
            </w:r>
          </w:p>
          <w:p w14:paraId="6B29CABE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lastRenderedPageBreak/>
              <w:t>4.4.1 Impactul asupra datelor cu caracter personal</w:t>
            </w:r>
          </w:p>
          <w:p w14:paraId="3D53CA5E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t>4.4.2 Impactul asupra echității și egalității de gen</w:t>
            </w:r>
          </w:p>
        </w:tc>
      </w:tr>
      <w:tr w:rsidR="00EA077B" w:rsidRPr="00D030B8" w14:paraId="6B5E29E4" w14:textId="77777777" w:rsidTr="00DC23E1">
        <w:tc>
          <w:tcPr>
            <w:tcW w:w="5000" w:type="pct"/>
          </w:tcPr>
          <w:p w14:paraId="2BEE2DC2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lastRenderedPageBreak/>
              <w:t>Nu este aplicabil</w:t>
            </w:r>
          </w:p>
        </w:tc>
      </w:tr>
      <w:tr w:rsidR="00EA077B" w:rsidRPr="00D030B8" w14:paraId="5FC9627D" w14:textId="77777777" w:rsidTr="00DC23E1">
        <w:tc>
          <w:tcPr>
            <w:tcW w:w="5000" w:type="pct"/>
          </w:tcPr>
          <w:p w14:paraId="1679F56F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t>4.5 Impactul asupra mediului</w:t>
            </w:r>
          </w:p>
        </w:tc>
      </w:tr>
      <w:tr w:rsidR="00EA077B" w:rsidRPr="00D030B8" w14:paraId="26DA93C7" w14:textId="77777777" w:rsidTr="00DC23E1">
        <w:tc>
          <w:tcPr>
            <w:tcW w:w="5000" w:type="pct"/>
          </w:tcPr>
          <w:p w14:paraId="4BD433F8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t>Nu este aplicabil</w:t>
            </w:r>
          </w:p>
        </w:tc>
      </w:tr>
      <w:tr w:rsidR="00EA077B" w:rsidRPr="00D030B8" w14:paraId="57C3E4A0" w14:textId="77777777" w:rsidTr="00DC23E1">
        <w:tc>
          <w:tcPr>
            <w:tcW w:w="5000" w:type="pct"/>
          </w:tcPr>
          <w:p w14:paraId="2A63F53D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t>4.6 Alte impacturi și informații relevante</w:t>
            </w:r>
          </w:p>
        </w:tc>
      </w:tr>
      <w:tr w:rsidR="00EA077B" w:rsidRPr="00D030B8" w14:paraId="12292A5D" w14:textId="77777777" w:rsidTr="00DC23E1">
        <w:tc>
          <w:tcPr>
            <w:tcW w:w="5000" w:type="pct"/>
          </w:tcPr>
          <w:p w14:paraId="1126A233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t>Nu este aplicabil</w:t>
            </w:r>
          </w:p>
        </w:tc>
      </w:tr>
      <w:tr w:rsidR="00EA077B" w:rsidRPr="00D030B8" w14:paraId="65C85BCF" w14:textId="77777777" w:rsidTr="00DC23E1">
        <w:tc>
          <w:tcPr>
            <w:tcW w:w="5000" w:type="pct"/>
          </w:tcPr>
          <w:p w14:paraId="504AEF3A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t>5.Compatibilitatea proiectului actului normativ cu legislația UE</w:t>
            </w:r>
          </w:p>
        </w:tc>
      </w:tr>
      <w:tr w:rsidR="00EA077B" w:rsidRPr="00D030B8" w14:paraId="3B9EB8E1" w14:textId="77777777" w:rsidTr="00DC23E1">
        <w:tc>
          <w:tcPr>
            <w:tcW w:w="5000" w:type="pct"/>
          </w:tcPr>
          <w:p w14:paraId="527708F0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t>5.1 Măsuri normative necesare pentru transpunerea actelor juridice ale UE în legislația națională</w:t>
            </w:r>
          </w:p>
        </w:tc>
      </w:tr>
      <w:tr w:rsidR="00EA077B" w:rsidRPr="00D030B8" w14:paraId="26BA2A97" w14:textId="77777777" w:rsidTr="00DC23E1">
        <w:tc>
          <w:tcPr>
            <w:tcW w:w="5000" w:type="pct"/>
          </w:tcPr>
          <w:p w14:paraId="53275379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t>Nu este aplicabil</w:t>
            </w:r>
          </w:p>
        </w:tc>
      </w:tr>
      <w:tr w:rsidR="00EA077B" w:rsidRPr="00D030B8" w14:paraId="68797FAC" w14:textId="77777777" w:rsidTr="00DC23E1">
        <w:tc>
          <w:tcPr>
            <w:tcW w:w="5000" w:type="pct"/>
          </w:tcPr>
          <w:p w14:paraId="4F00B055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t>5.2 Măsuri normative care urmăresc crearea cadrului juridic intern necesar pentru implementarea legislației UE</w:t>
            </w:r>
          </w:p>
        </w:tc>
      </w:tr>
      <w:tr w:rsidR="00EA077B" w:rsidRPr="00D030B8" w14:paraId="3322499F" w14:textId="77777777" w:rsidTr="00DC23E1">
        <w:tc>
          <w:tcPr>
            <w:tcW w:w="5000" w:type="pct"/>
          </w:tcPr>
          <w:p w14:paraId="1823DEAD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  <w:t>Nu este aplicabil</w:t>
            </w:r>
          </w:p>
        </w:tc>
      </w:tr>
      <w:tr w:rsidR="00EA077B" w:rsidRPr="00D030B8" w14:paraId="54B03E3B" w14:textId="77777777" w:rsidTr="00DC23E1">
        <w:tc>
          <w:tcPr>
            <w:tcW w:w="5000" w:type="pct"/>
          </w:tcPr>
          <w:p w14:paraId="456F2A22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ro-RO"/>
              </w:rPr>
              <w:t>6. Avizarea și consultarea publică a proiectului actului normativ</w:t>
            </w:r>
          </w:p>
        </w:tc>
      </w:tr>
      <w:tr w:rsidR="00EA077B" w:rsidRPr="00D030B8" w14:paraId="092021B3" w14:textId="77777777" w:rsidTr="00DC23E1">
        <w:tc>
          <w:tcPr>
            <w:tcW w:w="5000" w:type="pct"/>
          </w:tcPr>
          <w:p w14:paraId="08503C26" w14:textId="3B848077" w:rsidR="00EA077B" w:rsidRPr="00D030B8" w:rsidRDefault="002F5BB9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  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decizie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fost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avizat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către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comisiile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consultative de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specialitate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Secretarul</w:t>
            </w:r>
            <w:proofErr w:type="spellEnd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Consiliului</w:t>
            </w:r>
            <w:proofErr w:type="spellEnd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rational </w:t>
            </w:r>
            <w:proofErr w:type="spellStart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Florești</w:t>
            </w:r>
            <w:proofErr w:type="spellEnd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și</w:t>
            </w:r>
            <w:proofErr w:type="spellEnd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efectuată</w:t>
            </w:r>
            <w:proofErr w:type="spellEnd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expertiza</w:t>
            </w:r>
            <w:proofErr w:type="spellEnd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juridică</w:t>
            </w:r>
            <w:proofErr w:type="spellEnd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proofErr w:type="gramStart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către</w:t>
            </w:r>
            <w:proofErr w:type="spellEnd"/>
            <w:r w:rsidR="00C44E29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 </w:t>
            </w:r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Secția</w:t>
            </w:r>
            <w:proofErr w:type="gram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Juridică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Resurse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Umane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și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Administrație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Publică</w:t>
            </w:r>
            <w:proofErr w:type="spellEnd"/>
            <w:r w:rsidR="004561EE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.</w:t>
            </w:r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scopul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respectării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prevederilor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legii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nr. 239/2008 „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Privind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transparența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procesul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decizional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”,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fost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plasat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pe site-ul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Consiliului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raional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directoriul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„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Procesul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decizional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”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supus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consultărilor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publice</w:t>
            </w:r>
            <w:proofErr w:type="spellEnd"/>
            <w:r w:rsidR="00EA077B"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.</w:t>
            </w:r>
          </w:p>
        </w:tc>
      </w:tr>
      <w:tr w:rsidR="00EA077B" w:rsidRPr="00D030B8" w14:paraId="57FF5D25" w14:textId="77777777" w:rsidTr="00DC23E1">
        <w:tc>
          <w:tcPr>
            <w:tcW w:w="5000" w:type="pct"/>
          </w:tcPr>
          <w:p w14:paraId="30B983BB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7. Concluziile experților</w:t>
            </w:r>
          </w:p>
        </w:tc>
      </w:tr>
      <w:tr w:rsidR="00EA077B" w:rsidRPr="00D030B8" w14:paraId="31C185BB" w14:textId="77777777" w:rsidTr="00DC23E1">
        <w:tc>
          <w:tcPr>
            <w:tcW w:w="5000" w:type="pct"/>
          </w:tcPr>
          <w:p w14:paraId="7AA547D4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 este aplicabil</w:t>
            </w:r>
          </w:p>
        </w:tc>
      </w:tr>
      <w:tr w:rsidR="00EA077B" w:rsidRPr="00D030B8" w14:paraId="31911806" w14:textId="77777777" w:rsidTr="00DC23E1">
        <w:tc>
          <w:tcPr>
            <w:tcW w:w="5000" w:type="pct"/>
          </w:tcPr>
          <w:p w14:paraId="68341832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8. Modul de încorporare a actului normativ existent</w:t>
            </w:r>
          </w:p>
        </w:tc>
      </w:tr>
      <w:tr w:rsidR="00EA077B" w:rsidRPr="00D030B8" w14:paraId="66B81CF5" w14:textId="77777777" w:rsidTr="00DC23E1">
        <w:tc>
          <w:tcPr>
            <w:tcW w:w="5000" w:type="pct"/>
          </w:tcPr>
          <w:p w14:paraId="26535A33" w14:textId="14059FFB" w:rsidR="00EA077B" w:rsidRPr="00D030B8" w:rsidRDefault="0062165F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0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Prezentul proiect de decizie se încadrează în cadrul normativ existent.</w:t>
            </w:r>
          </w:p>
        </w:tc>
      </w:tr>
      <w:tr w:rsidR="00EA077B" w:rsidRPr="00D030B8" w14:paraId="530CCAFF" w14:textId="77777777" w:rsidTr="00DC23E1">
        <w:tc>
          <w:tcPr>
            <w:tcW w:w="5000" w:type="pct"/>
          </w:tcPr>
          <w:p w14:paraId="403BD951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 w:eastAsia="ro-RO"/>
              </w:rPr>
              <w:t>9. Măsurile necesare pentru implementarea prevederilor proiectului actului normativ</w:t>
            </w:r>
          </w:p>
        </w:tc>
      </w:tr>
      <w:tr w:rsidR="00EA077B" w:rsidRPr="00D030B8" w14:paraId="6E2FB8DE" w14:textId="77777777" w:rsidTr="00DC23E1">
        <w:tc>
          <w:tcPr>
            <w:tcW w:w="5000" w:type="pct"/>
          </w:tcPr>
          <w:p w14:paraId="2CD478EC" w14:textId="77777777" w:rsidR="00EA077B" w:rsidRPr="00D030B8" w:rsidRDefault="00EA077B" w:rsidP="00D030B8">
            <w:pPr>
              <w:tabs>
                <w:tab w:val="left" w:pos="884"/>
                <w:tab w:val="left" w:pos="1196"/>
              </w:tabs>
              <w:spacing w:after="0" w:line="240" w:lineRule="auto"/>
              <w:ind w:right="8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ro-RO"/>
              </w:rPr>
            </w:pPr>
            <w:r w:rsidRPr="00D030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ro-RO"/>
              </w:rPr>
              <w:t>Nu este aplicabil</w:t>
            </w:r>
          </w:p>
        </w:tc>
      </w:tr>
    </w:tbl>
    <w:p w14:paraId="37D41343" w14:textId="77777777" w:rsidR="00EA077B" w:rsidRPr="00D030B8" w:rsidRDefault="00EA077B" w:rsidP="00D030B8">
      <w:pPr>
        <w:tabs>
          <w:tab w:val="left" w:pos="884"/>
          <w:tab w:val="left" w:pos="1196"/>
        </w:tabs>
        <w:spacing w:after="0" w:line="240" w:lineRule="auto"/>
        <w:ind w:right="8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en-US" w:eastAsia="ro-RO"/>
        </w:rPr>
      </w:pPr>
    </w:p>
    <w:p w14:paraId="4314EFB6" w14:textId="77777777" w:rsidR="000A46A9" w:rsidRPr="00D030B8" w:rsidRDefault="000A46A9" w:rsidP="00D030B8">
      <w:pPr>
        <w:tabs>
          <w:tab w:val="left" w:pos="884"/>
          <w:tab w:val="left" w:pos="1196"/>
        </w:tabs>
        <w:spacing w:after="0" w:line="240" w:lineRule="auto"/>
        <w:ind w:right="8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</w:pPr>
    </w:p>
    <w:p w14:paraId="60919808" w14:textId="77777777" w:rsidR="000A46A9" w:rsidRPr="00D030B8" w:rsidRDefault="000A46A9" w:rsidP="00D030B8">
      <w:pPr>
        <w:tabs>
          <w:tab w:val="left" w:pos="884"/>
          <w:tab w:val="left" w:pos="1196"/>
        </w:tabs>
        <w:spacing w:after="0" w:line="240" w:lineRule="auto"/>
        <w:ind w:right="8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</w:pPr>
    </w:p>
    <w:p w14:paraId="069810AC" w14:textId="153D0265" w:rsidR="00DC23E1" w:rsidRPr="00D030B8" w:rsidRDefault="00DC23E1" w:rsidP="00D030B8">
      <w:pPr>
        <w:tabs>
          <w:tab w:val="left" w:pos="884"/>
          <w:tab w:val="left" w:pos="1196"/>
        </w:tabs>
        <w:spacing w:after="0" w:line="240" w:lineRule="auto"/>
        <w:ind w:right="8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</w:pP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  <w:t xml:space="preserve">Elaborat:                                          </w:t>
      </w: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  <w:tab/>
      </w: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  <w:tab/>
        <w:t xml:space="preserve">                     Olesea PASCARU, </w:t>
      </w:r>
    </w:p>
    <w:p w14:paraId="12C43F40" w14:textId="117679BD" w:rsidR="00DC23E1" w:rsidRPr="00D030B8" w:rsidRDefault="00DC23E1" w:rsidP="00D030B8">
      <w:pPr>
        <w:tabs>
          <w:tab w:val="left" w:pos="884"/>
          <w:tab w:val="left" w:pos="1196"/>
        </w:tabs>
        <w:spacing w:after="0" w:line="240" w:lineRule="auto"/>
        <w:ind w:right="8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  <w:t xml:space="preserve">                                                               </w:t>
      </w:r>
      <w:r w:rsidR="000A46A9"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  <w:t>ș</w:t>
      </w: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  <w:t xml:space="preserve">efă </w:t>
      </w:r>
      <w:r w:rsidR="000A46A9"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  <w:t xml:space="preserve">direcție generală, </w:t>
      </w:r>
      <w:r w:rsidRPr="00D0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o-RO"/>
        </w:rPr>
        <w:t>Direcţia Generală Finanţe</w:t>
      </w:r>
    </w:p>
    <w:p w14:paraId="1B96262C" w14:textId="77777777" w:rsidR="00EA077B" w:rsidRPr="00D030B8" w:rsidRDefault="00EA077B" w:rsidP="00D030B8">
      <w:pPr>
        <w:tabs>
          <w:tab w:val="left" w:pos="884"/>
          <w:tab w:val="left" w:pos="1196"/>
        </w:tabs>
        <w:spacing w:after="0" w:line="240" w:lineRule="auto"/>
        <w:ind w:right="84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o-RO"/>
        </w:rPr>
      </w:pPr>
    </w:p>
    <w:p w14:paraId="6A4328AB" w14:textId="77777777" w:rsidR="00EA077B" w:rsidRPr="00D030B8" w:rsidRDefault="00EA077B" w:rsidP="00D030B8">
      <w:pPr>
        <w:tabs>
          <w:tab w:val="left" w:pos="884"/>
          <w:tab w:val="left" w:pos="1196"/>
        </w:tabs>
        <w:spacing w:after="0" w:line="240" w:lineRule="auto"/>
        <w:ind w:right="84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t-BR" w:eastAsia="ro-RO"/>
        </w:rPr>
      </w:pPr>
    </w:p>
    <w:p w14:paraId="17DB5DDF" w14:textId="77777777" w:rsidR="00A73C6B" w:rsidRPr="00D030B8" w:rsidRDefault="00A73C6B" w:rsidP="00D03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73C6B" w:rsidRPr="00D030B8" w:rsidSect="000A1F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3FA4"/>
    <w:multiLevelType w:val="hybridMultilevel"/>
    <w:tmpl w:val="88C67836"/>
    <w:lvl w:ilvl="0" w:tplc="3B521B4C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2E0DAC8">
      <w:numFmt w:val="bullet"/>
      <w:lvlText w:val="•"/>
      <w:lvlJc w:val="left"/>
      <w:pPr>
        <w:ind w:left="284" w:hanging="200"/>
      </w:pPr>
      <w:rPr>
        <w:rFonts w:hint="default"/>
        <w:lang w:val="ro-RO" w:eastAsia="en-US" w:bidi="ar-SA"/>
      </w:rPr>
    </w:lvl>
    <w:lvl w:ilvl="2" w:tplc="A6D61168">
      <w:numFmt w:val="bullet"/>
      <w:lvlText w:val="•"/>
      <w:lvlJc w:val="left"/>
      <w:pPr>
        <w:ind w:left="468" w:hanging="200"/>
      </w:pPr>
      <w:rPr>
        <w:rFonts w:hint="default"/>
        <w:lang w:val="ro-RO" w:eastAsia="en-US" w:bidi="ar-SA"/>
      </w:rPr>
    </w:lvl>
    <w:lvl w:ilvl="3" w:tplc="47EA5E4A">
      <w:numFmt w:val="bullet"/>
      <w:lvlText w:val="•"/>
      <w:lvlJc w:val="left"/>
      <w:pPr>
        <w:ind w:left="652" w:hanging="200"/>
      </w:pPr>
      <w:rPr>
        <w:rFonts w:hint="default"/>
        <w:lang w:val="ro-RO" w:eastAsia="en-US" w:bidi="ar-SA"/>
      </w:rPr>
    </w:lvl>
    <w:lvl w:ilvl="4" w:tplc="B49C574E">
      <w:numFmt w:val="bullet"/>
      <w:lvlText w:val="•"/>
      <w:lvlJc w:val="left"/>
      <w:pPr>
        <w:ind w:left="836" w:hanging="200"/>
      </w:pPr>
      <w:rPr>
        <w:rFonts w:hint="default"/>
        <w:lang w:val="ro-RO" w:eastAsia="en-US" w:bidi="ar-SA"/>
      </w:rPr>
    </w:lvl>
    <w:lvl w:ilvl="5" w:tplc="D1A65952">
      <w:numFmt w:val="bullet"/>
      <w:lvlText w:val="•"/>
      <w:lvlJc w:val="left"/>
      <w:pPr>
        <w:ind w:left="1020" w:hanging="200"/>
      </w:pPr>
      <w:rPr>
        <w:rFonts w:hint="default"/>
        <w:lang w:val="ro-RO" w:eastAsia="en-US" w:bidi="ar-SA"/>
      </w:rPr>
    </w:lvl>
    <w:lvl w:ilvl="6" w:tplc="FC1A2AC0">
      <w:numFmt w:val="bullet"/>
      <w:lvlText w:val="•"/>
      <w:lvlJc w:val="left"/>
      <w:pPr>
        <w:ind w:left="1204" w:hanging="200"/>
      </w:pPr>
      <w:rPr>
        <w:rFonts w:hint="default"/>
        <w:lang w:val="ro-RO" w:eastAsia="en-US" w:bidi="ar-SA"/>
      </w:rPr>
    </w:lvl>
    <w:lvl w:ilvl="7" w:tplc="523EAD82">
      <w:numFmt w:val="bullet"/>
      <w:lvlText w:val="•"/>
      <w:lvlJc w:val="left"/>
      <w:pPr>
        <w:ind w:left="1388" w:hanging="200"/>
      </w:pPr>
      <w:rPr>
        <w:rFonts w:hint="default"/>
        <w:lang w:val="ro-RO" w:eastAsia="en-US" w:bidi="ar-SA"/>
      </w:rPr>
    </w:lvl>
    <w:lvl w:ilvl="8" w:tplc="0084306A">
      <w:numFmt w:val="bullet"/>
      <w:lvlText w:val="•"/>
      <w:lvlJc w:val="left"/>
      <w:pPr>
        <w:ind w:left="1572" w:hanging="200"/>
      </w:pPr>
      <w:rPr>
        <w:rFonts w:hint="default"/>
        <w:lang w:val="ro-RO" w:eastAsia="en-US" w:bidi="ar-SA"/>
      </w:rPr>
    </w:lvl>
  </w:abstractNum>
  <w:abstractNum w:abstractNumId="1" w15:restartNumberingAfterBreak="0">
    <w:nsid w:val="38CF13D7"/>
    <w:multiLevelType w:val="hybridMultilevel"/>
    <w:tmpl w:val="185E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6EC9"/>
    <w:multiLevelType w:val="hybridMultilevel"/>
    <w:tmpl w:val="C6206392"/>
    <w:lvl w:ilvl="0" w:tplc="46D6CB3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F9EBD00">
      <w:numFmt w:val="bullet"/>
      <w:lvlText w:val="•"/>
      <w:lvlJc w:val="left"/>
      <w:pPr>
        <w:ind w:left="284" w:hanging="140"/>
      </w:pPr>
      <w:rPr>
        <w:rFonts w:hint="default"/>
        <w:lang w:val="ro-RO" w:eastAsia="en-US" w:bidi="ar-SA"/>
      </w:rPr>
    </w:lvl>
    <w:lvl w:ilvl="2" w:tplc="2C88C69A">
      <w:numFmt w:val="bullet"/>
      <w:lvlText w:val="•"/>
      <w:lvlJc w:val="left"/>
      <w:pPr>
        <w:ind w:left="468" w:hanging="140"/>
      </w:pPr>
      <w:rPr>
        <w:rFonts w:hint="default"/>
        <w:lang w:val="ro-RO" w:eastAsia="en-US" w:bidi="ar-SA"/>
      </w:rPr>
    </w:lvl>
    <w:lvl w:ilvl="3" w:tplc="97DAF1DC">
      <w:numFmt w:val="bullet"/>
      <w:lvlText w:val="•"/>
      <w:lvlJc w:val="left"/>
      <w:pPr>
        <w:ind w:left="652" w:hanging="140"/>
      </w:pPr>
      <w:rPr>
        <w:rFonts w:hint="default"/>
        <w:lang w:val="ro-RO" w:eastAsia="en-US" w:bidi="ar-SA"/>
      </w:rPr>
    </w:lvl>
    <w:lvl w:ilvl="4" w:tplc="269A5308">
      <w:numFmt w:val="bullet"/>
      <w:lvlText w:val="•"/>
      <w:lvlJc w:val="left"/>
      <w:pPr>
        <w:ind w:left="836" w:hanging="140"/>
      </w:pPr>
      <w:rPr>
        <w:rFonts w:hint="default"/>
        <w:lang w:val="ro-RO" w:eastAsia="en-US" w:bidi="ar-SA"/>
      </w:rPr>
    </w:lvl>
    <w:lvl w:ilvl="5" w:tplc="D9589702">
      <w:numFmt w:val="bullet"/>
      <w:lvlText w:val="•"/>
      <w:lvlJc w:val="left"/>
      <w:pPr>
        <w:ind w:left="1020" w:hanging="140"/>
      </w:pPr>
      <w:rPr>
        <w:rFonts w:hint="default"/>
        <w:lang w:val="ro-RO" w:eastAsia="en-US" w:bidi="ar-SA"/>
      </w:rPr>
    </w:lvl>
    <w:lvl w:ilvl="6" w:tplc="977CF6F0">
      <w:numFmt w:val="bullet"/>
      <w:lvlText w:val="•"/>
      <w:lvlJc w:val="left"/>
      <w:pPr>
        <w:ind w:left="1204" w:hanging="140"/>
      </w:pPr>
      <w:rPr>
        <w:rFonts w:hint="default"/>
        <w:lang w:val="ro-RO" w:eastAsia="en-US" w:bidi="ar-SA"/>
      </w:rPr>
    </w:lvl>
    <w:lvl w:ilvl="7" w:tplc="0DB411A8">
      <w:numFmt w:val="bullet"/>
      <w:lvlText w:val="•"/>
      <w:lvlJc w:val="left"/>
      <w:pPr>
        <w:ind w:left="1388" w:hanging="140"/>
      </w:pPr>
      <w:rPr>
        <w:rFonts w:hint="default"/>
        <w:lang w:val="ro-RO" w:eastAsia="en-US" w:bidi="ar-SA"/>
      </w:rPr>
    </w:lvl>
    <w:lvl w:ilvl="8" w:tplc="9B6E54A2">
      <w:numFmt w:val="bullet"/>
      <w:lvlText w:val="•"/>
      <w:lvlJc w:val="left"/>
      <w:pPr>
        <w:ind w:left="1572" w:hanging="140"/>
      </w:pPr>
      <w:rPr>
        <w:rFonts w:hint="default"/>
        <w:lang w:val="ro-RO" w:eastAsia="en-US" w:bidi="ar-SA"/>
      </w:rPr>
    </w:lvl>
  </w:abstractNum>
  <w:abstractNum w:abstractNumId="3" w15:restartNumberingAfterBreak="0">
    <w:nsid w:val="43694F14"/>
    <w:multiLevelType w:val="hybridMultilevel"/>
    <w:tmpl w:val="185E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A358D"/>
    <w:multiLevelType w:val="hybridMultilevel"/>
    <w:tmpl w:val="5E681010"/>
    <w:lvl w:ilvl="0" w:tplc="8996A9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CFC5A08">
      <w:numFmt w:val="bullet"/>
      <w:lvlText w:val="•"/>
      <w:lvlJc w:val="left"/>
      <w:pPr>
        <w:ind w:left="284" w:hanging="140"/>
      </w:pPr>
      <w:rPr>
        <w:rFonts w:hint="default"/>
        <w:lang w:val="ro-RO" w:eastAsia="en-US" w:bidi="ar-SA"/>
      </w:rPr>
    </w:lvl>
    <w:lvl w:ilvl="2" w:tplc="3B2A49A8">
      <w:numFmt w:val="bullet"/>
      <w:lvlText w:val="•"/>
      <w:lvlJc w:val="left"/>
      <w:pPr>
        <w:ind w:left="468" w:hanging="140"/>
      </w:pPr>
      <w:rPr>
        <w:rFonts w:hint="default"/>
        <w:lang w:val="ro-RO" w:eastAsia="en-US" w:bidi="ar-SA"/>
      </w:rPr>
    </w:lvl>
    <w:lvl w:ilvl="3" w:tplc="24262CB8">
      <w:numFmt w:val="bullet"/>
      <w:lvlText w:val="•"/>
      <w:lvlJc w:val="left"/>
      <w:pPr>
        <w:ind w:left="652" w:hanging="140"/>
      </w:pPr>
      <w:rPr>
        <w:rFonts w:hint="default"/>
        <w:lang w:val="ro-RO" w:eastAsia="en-US" w:bidi="ar-SA"/>
      </w:rPr>
    </w:lvl>
    <w:lvl w:ilvl="4" w:tplc="EEA61E9E">
      <w:numFmt w:val="bullet"/>
      <w:lvlText w:val="•"/>
      <w:lvlJc w:val="left"/>
      <w:pPr>
        <w:ind w:left="836" w:hanging="140"/>
      </w:pPr>
      <w:rPr>
        <w:rFonts w:hint="default"/>
        <w:lang w:val="ro-RO" w:eastAsia="en-US" w:bidi="ar-SA"/>
      </w:rPr>
    </w:lvl>
    <w:lvl w:ilvl="5" w:tplc="099E356C">
      <w:numFmt w:val="bullet"/>
      <w:lvlText w:val="•"/>
      <w:lvlJc w:val="left"/>
      <w:pPr>
        <w:ind w:left="1020" w:hanging="140"/>
      </w:pPr>
      <w:rPr>
        <w:rFonts w:hint="default"/>
        <w:lang w:val="ro-RO" w:eastAsia="en-US" w:bidi="ar-SA"/>
      </w:rPr>
    </w:lvl>
    <w:lvl w:ilvl="6" w:tplc="D2B85B4C">
      <w:numFmt w:val="bullet"/>
      <w:lvlText w:val="•"/>
      <w:lvlJc w:val="left"/>
      <w:pPr>
        <w:ind w:left="1204" w:hanging="140"/>
      </w:pPr>
      <w:rPr>
        <w:rFonts w:hint="default"/>
        <w:lang w:val="ro-RO" w:eastAsia="en-US" w:bidi="ar-SA"/>
      </w:rPr>
    </w:lvl>
    <w:lvl w:ilvl="7" w:tplc="EA5C79D6">
      <w:numFmt w:val="bullet"/>
      <w:lvlText w:val="•"/>
      <w:lvlJc w:val="left"/>
      <w:pPr>
        <w:ind w:left="1388" w:hanging="140"/>
      </w:pPr>
      <w:rPr>
        <w:rFonts w:hint="default"/>
        <w:lang w:val="ro-RO" w:eastAsia="en-US" w:bidi="ar-SA"/>
      </w:rPr>
    </w:lvl>
    <w:lvl w:ilvl="8" w:tplc="A5C2B084">
      <w:numFmt w:val="bullet"/>
      <w:lvlText w:val="•"/>
      <w:lvlJc w:val="left"/>
      <w:pPr>
        <w:ind w:left="1572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9198620">
    <w:abstractNumId w:val="5"/>
  </w:num>
  <w:num w:numId="2" w16cid:durableId="2124840014">
    <w:abstractNumId w:val="1"/>
  </w:num>
  <w:num w:numId="3" w16cid:durableId="1792093815">
    <w:abstractNumId w:val="3"/>
  </w:num>
  <w:num w:numId="4" w16cid:durableId="634024076">
    <w:abstractNumId w:val="2"/>
  </w:num>
  <w:num w:numId="5" w16cid:durableId="682165229">
    <w:abstractNumId w:val="0"/>
  </w:num>
  <w:num w:numId="6" w16cid:durableId="1934166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56"/>
    <w:rsid w:val="00014B53"/>
    <w:rsid w:val="0003036B"/>
    <w:rsid w:val="0004719D"/>
    <w:rsid w:val="000669FA"/>
    <w:rsid w:val="00070369"/>
    <w:rsid w:val="00072EDF"/>
    <w:rsid w:val="00076EBE"/>
    <w:rsid w:val="00077D0A"/>
    <w:rsid w:val="00093CB0"/>
    <w:rsid w:val="000A1F9B"/>
    <w:rsid w:val="000A46A9"/>
    <w:rsid w:val="000B7679"/>
    <w:rsid w:val="000D6D7D"/>
    <w:rsid w:val="000D7AE5"/>
    <w:rsid w:val="000E44B0"/>
    <w:rsid w:val="000F1727"/>
    <w:rsid w:val="000F79A2"/>
    <w:rsid w:val="001009CD"/>
    <w:rsid w:val="001109A1"/>
    <w:rsid w:val="001329DA"/>
    <w:rsid w:val="00166177"/>
    <w:rsid w:val="00251B29"/>
    <w:rsid w:val="00260068"/>
    <w:rsid w:val="00270A82"/>
    <w:rsid w:val="00270DF9"/>
    <w:rsid w:val="0028281D"/>
    <w:rsid w:val="002A1C52"/>
    <w:rsid w:val="002B4739"/>
    <w:rsid w:val="002C7A61"/>
    <w:rsid w:val="002E321B"/>
    <w:rsid w:val="002E7950"/>
    <w:rsid w:val="002F1578"/>
    <w:rsid w:val="002F5BB9"/>
    <w:rsid w:val="003023D7"/>
    <w:rsid w:val="00302F2B"/>
    <w:rsid w:val="00310E90"/>
    <w:rsid w:val="00327495"/>
    <w:rsid w:val="00356482"/>
    <w:rsid w:val="00365D16"/>
    <w:rsid w:val="00377B62"/>
    <w:rsid w:val="003805FC"/>
    <w:rsid w:val="00382CA3"/>
    <w:rsid w:val="00391F3C"/>
    <w:rsid w:val="003B0A68"/>
    <w:rsid w:val="003B616E"/>
    <w:rsid w:val="003C060A"/>
    <w:rsid w:val="003D4253"/>
    <w:rsid w:val="003D5F56"/>
    <w:rsid w:val="003D7628"/>
    <w:rsid w:val="003E1FE0"/>
    <w:rsid w:val="003E2F0C"/>
    <w:rsid w:val="0042257C"/>
    <w:rsid w:val="004229F4"/>
    <w:rsid w:val="0044572A"/>
    <w:rsid w:val="004561EE"/>
    <w:rsid w:val="0048743D"/>
    <w:rsid w:val="00490BA8"/>
    <w:rsid w:val="004A62A5"/>
    <w:rsid w:val="004B35A2"/>
    <w:rsid w:val="004F0778"/>
    <w:rsid w:val="005145F6"/>
    <w:rsid w:val="00516B8B"/>
    <w:rsid w:val="00551FE3"/>
    <w:rsid w:val="00576F1D"/>
    <w:rsid w:val="0058203B"/>
    <w:rsid w:val="005840A1"/>
    <w:rsid w:val="005D4DCF"/>
    <w:rsid w:val="005D5534"/>
    <w:rsid w:val="00605880"/>
    <w:rsid w:val="00614A11"/>
    <w:rsid w:val="0062165F"/>
    <w:rsid w:val="00672864"/>
    <w:rsid w:val="006768CE"/>
    <w:rsid w:val="006E2813"/>
    <w:rsid w:val="007710E8"/>
    <w:rsid w:val="0077576F"/>
    <w:rsid w:val="00785A4B"/>
    <w:rsid w:val="007A5277"/>
    <w:rsid w:val="007F0A97"/>
    <w:rsid w:val="007F5156"/>
    <w:rsid w:val="00825E80"/>
    <w:rsid w:val="0084661F"/>
    <w:rsid w:val="00873316"/>
    <w:rsid w:val="008B1027"/>
    <w:rsid w:val="008D2E11"/>
    <w:rsid w:val="008D4FFC"/>
    <w:rsid w:val="008F147C"/>
    <w:rsid w:val="0090054C"/>
    <w:rsid w:val="00917E8A"/>
    <w:rsid w:val="00921DC9"/>
    <w:rsid w:val="00934F17"/>
    <w:rsid w:val="0093776C"/>
    <w:rsid w:val="00940DBA"/>
    <w:rsid w:val="00995AE5"/>
    <w:rsid w:val="009A1D33"/>
    <w:rsid w:val="009A2194"/>
    <w:rsid w:val="009A59C2"/>
    <w:rsid w:val="009D4043"/>
    <w:rsid w:val="009E3DBC"/>
    <w:rsid w:val="00A050E7"/>
    <w:rsid w:val="00A073ED"/>
    <w:rsid w:val="00A4763E"/>
    <w:rsid w:val="00A57D0D"/>
    <w:rsid w:val="00A72424"/>
    <w:rsid w:val="00A73C6B"/>
    <w:rsid w:val="00A743A6"/>
    <w:rsid w:val="00A87BB2"/>
    <w:rsid w:val="00A93B2B"/>
    <w:rsid w:val="00AA61BD"/>
    <w:rsid w:val="00AB6C75"/>
    <w:rsid w:val="00AC70EC"/>
    <w:rsid w:val="00AD15FD"/>
    <w:rsid w:val="00AD7C47"/>
    <w:rsid w:val="00B02D5D"/>
    <w:rsid w:val="00B15199"/>
    <w:rsid w:val="00B31CC6"/>
    <w:rsid w:val="00B42C0D"/>
    <w:rsid w:val="00B43F2E"/>
    <w:rsid w:val="00B65492"/>
    <w:rsid w:val="00BA099E"/>
    <w:rsid w:val="00BB7C2B"/>
    <w:rsid w:val="00C3142B"/>
    <w:rsid w:val="00C32738"/>
    <w:rsid w:val="00C44E29"/>
    <w:rsid w:val="00C47EF8"/>
    <w:rsid w:val="00C57FF7"/>
    <w:rsid w:val="00C74546"/>
    <w:rsid w:val="00C875F9"/>
    <w:rsid w:val="00C938D8"/>
    <w:rsid w:val="00CA0CD7"/>
    <w:rsid w:val="00CD07DB"/>
    <w:rsid w:val="00CF4602"/>
    <w:rsid w:val="00D00452"/>
    <w:rsid w:val="00D02AA8"/>
    <w:rsid w:val="00D030B8"/>
    <w:rsid w:val="00D27626"/>
    <w:rsid w:val="00D3681C"/>
    <w:rsid w:val="00D77FAA"/>
    <w:rsid w:val="00D93B16"/>
    <w:rsid w:val="00D96A57"/>
    <w:rsid w:val="00DA3258"/>
    <w:rsid w:val="00DA4F5A"/>
    <w:rsid w:val="00DB314B"/>
    <w:rsid w:val="00DC23E1"/>
    <w:rsid w:val="00E40D7E"/>
    <w:rsid w:val="00E51CC5"/>
    <w:rsid w:val="00E917EF"/>
    <w:rsid w:val="00EA077B"/>
    <w:rsid w:val="00ED08D3"/>
    <w:rsid w:val="00EE6380"/>
    <w:rsid w:val="00EF4241"/>
    <w:rsid w:val="00F1269C"/>
    <w:rsid w:val="00F23D4F"/>
    <w:rsid w:val="00F53298"/>
    <w:rsid w:val="00F65E9E"/>
    <w:rsid w:val="00F81665"/>
    <w:rsid w:val="00FA2F1C"/>
    <w:rsid w:val="00FA5F80"/>
    <w:rsid w:val="00FB70FD"/>
    <w:rsid w:val="00FC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346CEB"/>
  <w15:chartTrackingRefBased/>
  <w15:docId w15:val="{5030B4E2-F3CA-4886-87C1-05F310BF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D33"/>
    <w:rPr>
      <w:kern w:val="0"/>
      <w:lang w:val="ro-RO"/>
      <w14:ligatures w14:val="none"/>
    </w:rPr>
  </w:style>
  <w:style w:type="paragraph" w:styleId="1">
    <w:name w:val="heading 1"/>
    <w:basedOn w:val="a"/>
    <w:link w:val="10"/>
    <w:uiPriority w:val="9"/>
    <w:qFormat/>
    <w:rsid w:val="00D030B8"/>
    <w:pPr>
      <w:widowControl w:val="0"/>
      <w:autoSpaceDE w:val="0"/>
      <w:autoSpaceDN w:val="0"/>
      <w:spacing w:before="82" w:after="0" w:line="240" w:lineRule="auto"/>
      <w:ind w:left="10504" w:right="958" w:firstLine="1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A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6549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6549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65492"/>
    <w:rPr>
      <w:kern w:val="0"/>
      <w:sz w:val="20"/>
      <w:szCs w:val="20"/>
      <w:lang w:val="ro-RO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6549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65492"/>
    <w:rPr>
      <w:b/>
      <w:bCs/>
      <w:kern w:val="0"/>
      <w:sz w:val="20"/>
      <w:szCs w:val="20"/>
      <w:lang w:val="ro-RO"/>
      <w14:ligatures w14:val="none"/>
    </w:rPr>
  </w:style>
  <w:style w:type="paragraph" w:styleId="a9">
    <w:name w:val="No Spacing"/>
    <w:link w:val="aa"/>
    <w:uiPriority w:val="1"/>
    <w:qFormat/>
    <w:rsid w:val="004561E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aa">
    <w:name w:val="Без интервала Знак"/>
    <w:link w:val="a9"/>
    <w:uiPriority w:val="1"/>
    <w:rsid w:val="004561EE"/>
    <w:rPr>
      <w:rFonts w:ascii="Calibri" w:eastAsia="Calibri" w:hAnsi="Calibri" w:cs="Times New Roman"/>
      <w:kern w:val="0"/>
      <w:lang w:val="en-US"/>
      <w14:ligatures w14:val="none"/>
    </w:rPr>
  </w:style>
  <w:style w:type="table" w:styleId="ab">
    <w:name w:val="Table Grid"/>
    <w:basedOn w:val="a1"/>
    <w:uiPriority w:val="59"/>
    <w:rsid w:val="009A2194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030B8"/>
    <w:rPr>
      <w:rFonts w:ascii="Times New Roman" w:eastAsia="Times New Roman" w:hAnsi="Times New Roman" w:cs="Times New Roman"/>
      <w:b/>
      <w:bCs/>
      <w:kern w:val="0"/>
      <w:sz w:val="28"/>
      <w:szCs w:val="28"/>
      <w:lang w:val="ro-RO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030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03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030B8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a"/>
    <w:uiPriority w:val="1"/>
    <w:qFormat/>
    <w:rsid w:val="00D03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4EE6-C9AD-4A27-A152-B2BD50F0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Пользователь</cp:lastModifiedBy>
  <cp:revision>7</cp:revision>
  <cp:lastPrinted>2026-06-23T10:23:00Z</cp:lastPrinted>
  <dcterms:created xsi:type="dcterms:W3CDTF">2026-06-23T07:18:00Z</dcterms:created>
  <dcterms:modified xsi:type="dcterms:W3CDTF">2026-06-23T10:26:00Z</dcterms:modified>
</cp:coreProperties>
</file>