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C1C4CD" w14:textId="77777777" w:rsidR="009D0DF9" w:rsidRDefault="009D0DF9" w:rsidP="00C16EB1">
      <w:pPr>
        <w:jc w:val="right"/>
        <w:rPr>
          <w:b/>
        </w:rPr>
      </w:pPr>
    </w:p>
    <w:p w14:paraId="7222A2C1" w14:textId="77777777" w:rsidR="009D0DF9" w:rsidRDefault="009D0DF9" w:rsidP="00C16EB1">
      <w:pPr>
        <w:jc w:val="right"/>
        <w:rPr>
          <w:b/>
        </w:rPr>
      </w:pPr>
    </w:p>
    <w:p w14:paraId="3CAE7FA0" w14:textId="77777777" w:rsidR="009D0DF9" w:rsidRDefault="009D0DF9" w:rsidP="00C16EB1">
      <w:pPr>
        <w:jc w:val="right"/>
        <w:rPr>
          <w:b/>
        </w:rPr>
      </w:pPr>
    </w:p>
    <w:p w14:paraId="4ECD7863" w14:textId="35CAB5D5" w:rsidR="005A2C12" w:rsidRPr="00154041" w:rsidRDefault="00000000" w:rsidP="00C16EB1">
      <w:pPr>
        <w:jc w:val="right"/>
        <w:rPr>
          <w:b/>
        </w:rPr>
      </w:pPr>
      <w:r>
        <w:object w:dxaOrig="2489" w:dyaOrig="2370" w14:anchorId="3BDF935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210.3pt;margin-top:-8.8pt;width:64.1pt;height:50.35pt;z-index:-251658752;mso-wrap-edited:f" wrapcoords="-204 0 -204 21346 21600 21346 21600 0 -204 0">
            <v:imagedata r:id="rId6" o:title=""/>
          </v:shape>
          <o:OLEObject Type="Embed" ProgID="Paint.Picture" ShapeID="_x0000_s1027" DrawAspect="Content" ObjectID="_1850562627" r:id="rId7"/>
        </w:object>
      </w:r>
      <w:r w:rsidR="00E66F83" w:rsidRPr="00154041">
        <w:rPr>
          <w:b/>
        </w:rPr>
        <w:t>PROIECT</w:t>
      </w:r>
    </w:p>
    <w:p w14:paraId="3B904EFF" w14:textId="77777777" w:rsidR="00E37686" w:rsidRPr="00154041" w:rsidRDefault="00E37686" w:rsidP="00C16EB1">
      <w:pPr>
        <w:jc w:val="right"/>
        <w:rPr>
          <w:b/>
        </w:rPr>
      </w:pPr>
    </w:p>
    <w:p w14:paraId="2A336F18" w14:textId="77777777" w:rsidR="001F2DD1" w:rsidRPr="00154041" w:rsidRDefault="001F2DD1" w:rsidP="005A2C12">
      <w:pPr>
        <w:jc w:val="center"/>
        <w:rPr>
          <w:b/>
        </w:rPr>
      </w:pPr>
    </w:p>
    <w:p w14:paraId="1239B91F" w14:textId="77777777" w:rsidR="005A2C12" w:rsidRPr="00154041" w:rsidRDefault="005A2C12" w:rsidP="005A2C12">
      <w:pPr>
        <w:jc w:val="center"/>
        <w:rPr>
          <w:b/>
        </w:rPr>
      </w:pPr>
      <w:r w:rsidRPr="00154041">
        <w:rPr>
          <w:b/>
        </w:rPr>
        <w:t>REPUBLICA MOLDOVA</w:t>
      </w:r>
    </w:p>
    <w:p w14:paraId="7B13934C" w14:textId="7EC559B6" w:rsidR="00E37686" w:rsidRPr="00154041" w:rsidRDefault="005A2C12" w:rsidP="00E66F83">
      <w:pPr>
        <w:jc w:val="center"/>
        <w:rPr>
          <w:b/>
        </w:rPr>
      </w:pPr>
      <w:r w:rsidRPr="00154041">
        <w:rPr>
          <w:b/>
        </w:rPr>
        <w:t>CONSILIUL RAIONAL FLOREŞTI</w:t>
      </w:r>
    </w:p>
    <w:p w14:paraId="3906CDBC" w14:textId="20751CEC" w:rsidR="005A2C12" w:rsidRPr="00154041" w:rsidRDefault="00080325" w:rsidP="005A2C12">
      <w:pPr>
        <w:jc w:val="center"/>
        <w:rPr>
          <w:b/>
        </w:rPr>
      </w:pPr>
      <w:r w:rsidRPr="00154041">
        <w:rPr>
          <w:b/>
        </w:rPr>
        <w:t>DECIZIE Nr.0</w:t>
      </w:r>
      <w:r w:rsidR="00D65CB7">
        <w:rPr>
          <w:b/>
        </w:rPr>
        <w:t>6</w:t>
      </w:r>
      <w:r w:rsidRPr="00154041">
        <w:rPr>
          <w:b/>
        </w:rPr>
        <w:t>/</w:t>
      </w:r>
      <w:r w:rsidR="00E66F83" w:rsidRPr="00154041">
        <w:rPr>
          <w:b/>
        </w:rPr>
        <w:t>__</w:t>
      </w:r>
    </w:p>
    <w:p w14:paraId="550F7A57" w14:textId="63FFDE15" w:rsidR="001F2DD1" w:rsidRPr="00154041" w:rsidRDefault="00F3780E" w:rsidP="00C26AF3">
      <w:pPr>
        <w:jc w:val="center"/>
        <w:rPr>
          <w:b/>
        </w:rPr>
      </w:pPr>
      <w:r w:rsidRPr="00154041">
        <w:rPr>
          <w:b/>
        </w:rPr>
        <w:t xml:space="preserve">din </w:t>
      </w:r>
      <w:r w:rsidR="00E66F83" w:rsidRPr="00154041">
        <w:rPr>
          <w:b/>
        </w:rPr>
        <w:t xml:space="preserve">___ </w:t>
      </w:r>
      <w:r w:rsidR="00D65CB7">
        <w:rPr>
          <w:b/>
        </w:rPr>
        <w:t>__________</w:t>
      </w:r>
      <w:r w:rsidR="00321EED" w:rsidRPr="00154041">
        <w:rPr>
          <w:b/>
        </w:rPr>
        <w:t xml:space="preserve"> </w:t>
      </w:r>
      <w:r w:rsidR="00E30989" w:rsidRPr="00154041">
        <w:rPr>
          <w:b/>
        </w:rPr>
        <w:t>202</w:t>
      </w:r>
      <w:r w:rsidR="00BA5DA1" w:rsidRPr="00154041">
        <w:rPr>
          <w:b/>
        </w:rPr>
        <w:t>6</w:t>
      </w:r>
    </w:p>
    <w:p w14:paraId="4DD53BAA" w14:textId="77777777" w:rsidR="00321EED" w:rsidRPr="00154041" w:rsidRDefault="00321EED" w:rsidP="00C26AF3">
      <w:pPr>
        <w:jc w:val="center"/>
        <w:rPr>
          <w:b/>
        </w:rPr>
      </w:pPr>
    </w:p>
    <w:p w14:paraId="63176072" w14:textId="324BD269" w:rsidR="00906AE7" w:rsidRDefault="005A6D4E" w:rsidP="00906AE7">
      <w:pPr>
        <w:tabs>
          <w:tab w:val="left" w:pos="2700"/>
        </w:tabs>
        <w:spacing w:line="276" w:lineRule="auto"/>
        <w:ind w:left="-567"/>
        <w:rPr>
          <w:b/>
        </w:rPr>
      </w:pPr>
      <w:r>
        <w:rPr>
          <w:b/>
        </w:rPr>
        <w:t>Cu privire la aprobarea contract</w:t>
      </w:r>
      <w:r w:rsidR="00580223">
        <w:rPr>
          <w:b/>
        </w:rPr>
        <w:t>elor</w:t>
      </w:r>
      <w:r>
        <w:rPr>
          <w:b/>
        </w:rPr>
        <w:t xml:space="preserve"> de fuziune (prin absorbție)</w:t>
      </w:r>
    </w:p>
    <w:p w14:paraId="1AF7853F" w14:textId="77777777" w:rsidR="00906AE7" w:rsidRDefault="00906AE7" w:rsidP="00906AE7">
      <w:pPr>
        <w:tabs>
          <w:tab w:val="left" w:pos="2700"/>
        </w:tabs>
        <w:spacing w:line="276" w:lineRule="auto"/>
        <w:ind w:left="-567"/>
        <w:rPr>
          <w:b/>
        </w:rPr>
      </w:pPr>
    </w:p>
    <w:p w14:paraId="3DA1D8C7" w14:textId="6B9E561D" w:rsidR="00415A64" w:rsidRDefault="00906AE7" w:rsidP="00F31D00">
      <w:pPr>
        <w:tabs>
          <w:tab w:val="left" w:pos="2700"/>
        </w:tabs>
        <w:spacing w:line="276" w:lineRule="auto"/>
        <w:ind w:left="-567"/>
        <w:jc w:val="both"/>
        <w:rPr>
          <w:color w:val="000000" w:themeColor="text1"/>
        </w:rPr>
      </w:pPr>
      <w:r>
        <w:rPr>
          <w:b/>
        </w:rPr>
        <w:t xml:space="preserve">    </w:t>
      </w:r>
      <w:r w:rsidR="00FF3015">
        <w:rPr>
          <w:b/>
        </w:rPr>
        <w:t xml:space="preserve"> </w:t>
      </w:r>
      <w:r w:rsidR="00FF3015" w:rsidRPr="00DE625A">
        <w:t>Urmare a demersu</w:t>
      </w:r>
      <w:r w:rsidR="00EB04BD">
        <w:t>lui</w:t>
      </w:r>
      <w:r w:rsidR="00FF3015" w:rsidRPr="00DE625A">
        <w:t xml:space="preserve"> doamnei Svetlana Rusu, </w:t>
      </w:r>
      <w:r w:rsidR="00FF3015" w:rsidRPr="00DE625A">
        <w:rPr>
          <w:bCs/>
        </w:rPr>
        <w:t>director a</w:t>
      </w:r>
      <w:r w:rsidR="000257D8">
        <w:rPr>
          <w:bCs/>
        </w:rPr>
        <w:t>l</w:t>
      </w:r>
      <w:r w:rsidR="00FF3015" w:rsidRPr="00DE625A">
        <w:rPr>
          <w:bCs/>
        </w:rPr>
        <w:t xml:space="preserve"> IMSP Centrul de Sănătate Florești, nr.</w:t>
      </w:r>
      <w:r w:rsidR="00FF3015">
        <w:rPr>
          <w:bCs/>
        </w:rPr>
        <w:t>7</w:t>
      </w:r>
      <w:r w:rsidR="005A6D4E">
        <w:rPr>
          <w:bCs/>
        </w:rPr>
        <w:t>3</w:t>
      </w:r>
      <w:r w:rsidR="00FF3015">
        <w:rPr>
          <w:bCs/>
        </w:rPr>
        <w:t>/26</w:t>
      </w:r>
      <w:r w:rsidR="00FF3015" w:rsidRPr="00DE625A">
        <w:rPr>
          <w:bCs/>
        </w:rPr>
        <w:t xml:space="preserve"> din </w:t>
      </w:r>
      <w:r w:rsidR="00FF3015">
        <w:rPr>
          <w:bCs/>
        </w:rPr>
        <w:t>2</w:t>
      </w:r>
      <w:r w:rsidR="005A6D4E">
        <w:rPr>
          <w:bCs/>
        </w:rPr>
        <w:t>1</w:t>
      </w:r>
      <w:r w:rsidR="00FF3015">
        <w:rPr>
          <w:bCs/>
        </w:rPr>
        <w:t>.08.2026,</w:t>
      </w:r>
      <w:r>
        <w:rPr>
          <w:b/>
        </w:rPr>
        <w:t xml:space="preserve"> </w:t>
      </w:r>
      <w:r w:rsidR="00FF3015" w:rsidRPr="00CA17C9">
        <w:rPr>
          <w:bCs/>
        </w:rPr>
        <w:t>î</w:t>
      </w:r>
      <w:r w:rsidR="005C1B77" w:rsidRPr="00906AE7">
        <w:rPr>
          <w:color w:val="000000" w:themeColor="text1"/>
        </w:rPr>
        <w:t xml:space="preserve">n </w:t>
      </w:r>
      <w:r>
        <w:rPr>
          <w:color w:val="000000" w:themeColor="text1"/>
        </w:rPr>
        <w:t xml:space="preserve">temeiul deciziei Consiliului raional Florești nr.05/04 din 26 iunie 2026 </w:t>
      </w:r>
      <w:bookmarkStart w:id="0" w:name="_Hlk201329063"/>
      <w:r>
        <w:rPr>
          <w:color w:val="000000" w:themeColor="text1"/>
        </w:rPr>
        <w:t>,,</w:t>
      </w:r>
      <w:r w:rsidRPr="00906AE7">
        <w:t>Cu privire la reorganizarea unor Instituții Medico-Sanitare Publice din subordinea Consiliului raional Florești</w:t>
      </w:r>
      <w:r>
        <w:t>”</w:t>
      </w:r>
      <w:bookmarkEnd w:id="0"/>
      <w:r>
        <w:t xml:space="preserve">, </w:t>
      </w:r>
      <w:r w:rsidR="007B57D0" w:rsidRPr="00154041">
        <w:t>Legea nr.411/1955 ocrotirii sănătății,</w:t>
      </w:r>
      <w:r w:rsidR="00334432" w:rsidRPr="00334432">
        <w:t xml:space="preserve"> </w:t>
      </w:r>
      <w:r w:rsidR="00D60B0D">
        <w:t xml:space="preserve">Ordinului Ministerului Sănătății nr.436 din 29 mai 2026 ,,Cu privire la </w:t>
      </w:r>
      <w:r w:rsidR="008C6896">
        <w:t xml:space="preserve">organizarea asistenței medicale primare”, </w:t>
      </w:r>
      <w:r w:rsidR="00E357C7" w:rsidRPr="00154041">
        <w:rPr>
          <w:color w:val="000000" w:themeColor="text1"/>
        </w:rPr>
        <w:t>art.</w:t>
      </w:r>
      <w:r w:rsidR="0091070F" w:rsidRPr="00154041">
        <w:rPr>
          <w:color w:val="000000" w:themeColor="text1"/>
        </w:rPr>
        <w:t>4</w:t>
      </w:r>
      <w:r w:rsidR="00E357C7" w:rsidRPr="00154041">
        <w:rPr>
          <w:color w:val="000000" w:themeColor="text1"/>
        </w:rPr>
        <w:t>3 alin.(</w:t>
      </w:r>
      <w:r w:rsidR="005C1B77" w:rsidRPr="00154041">
        <w:rPr>
          <w:color w:val="000000" w:themeColor="text1"/>
        </w:rPr>
        <w:t xml:space="preserve">2) şi </w:t>
      </w:r>
      <w:r w:rsidR="00E357C7" w:rsidRPr="00154041">
        <w:rPr>
          <w:color w:val="000000" w:themeColor="text1"/>
        </w:rPr>
        <w:t>art.</w:t>
      </w:r>
      <w:r w:rsidR="0091070F" w:rsidRPr="00154041">
        <w:rPr>
          <w:color w:val="000000" w:themeColor="text1"/>
        </w:rPr>
        <w:t>4</w:t>
      </w:r>
      <w:r w:rsidR="00E357C7" w:rsidRPr="00154041">
        <w:rPr>
          <w:color w:val="000000" w:themeColor="text1"/>
        </w:rPr>
        <w:t xml:space="preserve">6 </w:t>
      </w:r>
      <w:r w:rsidR="005C1B77" w:rsidRPr="00154041">
        <w:rPr>
          <w:color w:val="000000" w:themeColor="text1"/>
        </w:rPr>
        <w:t>a</w:t>
      </w:r>
      <w:r w:rsidR="00E357C7" w:rsidRPr="00154041">
        <w:rPr>
          <w:color w:val="000000" w:themeColor="text1"/>
        </w:rPr>
        <w:t xml:space="preserve">lin.(1) </w:t>
      </w:r>
      <w:r w:rsidR="00080325" w:rsidRPr="00154041">
        <w:rPr>
          <w:color w:val="000000" w:themeColor="text1"/>
        </w:rPr>
        <w:t>din</w:t>
      </w:r>
      <w:r w:rsidR="005C1B77" w:rsidRPr="00154041">
        <w:rPr>
          <w:color w:val="000000" w:themeColor="text1"/>
        </w:rPr>
        <w:t xml:space="preserve"> Leg</w:t>
      </w:r>
      <w:r w:rsidR="00080325" w:rsidRPr="00154041">
        <w:rPr>
          <w:color w:val="000000" w:themeColor="text1"/>
        </w:rPr>
        <w:t>ea</w:t>
      </w:r>
      <w:r w:rsidR="005C1B77" w:rsidRPr="00154041">
        <w:rPr>
          <w:color w:val="000000" w:themeColor="text1"/>
        </w:rPr>
        <w:t xml:space="preserve"> </w:t>
      </w:r>
      <w:r w:rsidR="00E357C7" w:rsidRPr="00154041">
        <w:rPr>
          <w:color w:val="000000" w:themeColor="text1"/>
        </w:rPr>
        <w:t>nr.</w:t>
      </w:r>
      <w:r w:rsidR="0091070F" w:rsidRPr="00154041">
        <w:rPr>
          <w:color w:val="000000" w:themeColor="text1"/>
        </w:rPr>
        <w:t>4</w:t>
      </w:r>
      <w:r w:rsidR="00E357C7" w:rsidRPr="00154041">
        <w:rPr>
          <w:color w:val="000000" w:themeColor="text1"/>
        </w:rPr>
        <w:t xml:space="preserve">36/2006 </w:t>
      </w:r>
      <w:r w:rsidR="005C1B77" w:rsidRPr="00154041">
        <w:rPr>
          <w:color w:val="000000" w:themeColor="text1"/>
        </w:rPr>
        <w:t xml:space="preserve">privind administraţia publică locală, Consiliul </w:t>
      </w:r>
      <w:r w:rsidR="004443FA" w:rsidRPr="00154041">
        <w:rPr>
          <w:color w:val="000000" w:themeColor="text1"/>
        </w:rPr>
        <w:t>raional</w:t>
      </w:r>
      <w:r w:rsidR="00F3780E" w:rsidRPr="00154041">
        <w:rPr>
          <w:color w:val="000000" w:themeColor="text1"/>
        </w:rPr>
        <w:t xml:space="preserve"> </w:t>
      </w:r>
      <w:r w:rsidR="005C1B77" w:rsidRPr="00154041">
        <w:rPr>
          <w:b/>
          <w:color w:val="000000" w:themeColor="text1"/>
        </w:rPr>
        <w:t>D E C I D E</w:t>
      </w:r>
      <w:r w:rsidR="005C1B77" w:rsidRPr="00154041">
        <w:rPr>
          <w:color w:val="000000" w:themeColor="text1"/>
        </w:rPr>
        <w:t>:</w:t>
      </w:r>
    </w:p>
    <w:p w14:paraId="326024A8" w14:textId="77777777" w:rsidR="00567F4C" w:rsidRPr="00154041" w:rsidRDefault="00567F4C" w:rsidP="0025165F">
      <w:pPr>
        <w:tabs>
          <w:tab w:val="left" w:pos="567"/>
        </w:tabs>
        <w:spacing w:line="276" w:lineRule="auto"/>
        <w:ind w:left="-567"/>
        <w:jc w:val="both"/>
        <w:rPr>
          <w:color w:val="000000" w:themeColor="text1"/>
        </w:rPr>
      </w:pPr>
    </w:p>
    <w:p w14:paraId="05062D34" w14:textId="1E6B30E4" w:rsidR="00D40487" w:rsidRDefault="00371624" w:rsidP="00371624">
      <w:pPr>
        <w:tabs>
          <w:tab w:val="left" w:pos="284"/>
        </w:tabs>
        <w:ind w:left="-284" w:hanging="283"/>
        <w:jc w:val="both"/>
        <w:rPr>
          <w:bCs/>
          <w:color w:val="000000" w:themeColor="text1"/>
        </w:rPr>
      </w:pPr>
      <w:r w:rsidRPr="00154041">
        <w:rPr>
          <w:bCs/>
          <w:color w:val="000000" w:themeColor="text1"/>
        </w:rPr>
        <w:t xml:space="preserve">1. </w:t>
      </w:r>
      <w:r w:rsidR="00246115">
        <w:rPr>
          <w:bCs/>
          <w:color w:val="000000" w:themeColor="text1"/>
        </w:rPr>
        <w:t>Se aprobă Contract</w:t>
      </w:r>
      <w:r w:rsidR="00DA0C15">
        <w:rPr>
          <w:bCs/>
          <w:color w:val="000000" w:themeColor="text1"/>
        </w:rPr>
        <w:t>e</w:t>
      </w:r>
      <w:r w:rsidR="00246115">
        <w:rPr>
          <w:bCs/>
          <w:color w:val="000000" w:themeColor="text1"/>
        </w:rPr>
        <w:t>l</w:t>
      </w:r>
      <w:r w:rsidR="00DA0C15">
        <w:rPr>
          <w:bCs/>
          <w:color w:val="000000" w:themeColor="text1"/>
        </w:rPr>
        <w:t>e</w:t>
      </w:r>
      <w:r w:rsidR="00246115">
        <w:rPr>
          <w:bCs/>
          <w:color w:val="000000" w:themeColor="text1"/>
        </w:rPr>
        <w:t xml:space="preserve"> de fuziune (prin absorbție),  încheiat</w:t>
      </w:r>
      <w:r w:rsidR="00DA0C15">
        <w:rPr>
          <w:bCs/>
          <w:color w:val="000000" w:themeColor="text1"/>
        </w:rPr>
        <w:t>e</w:t>
      </w:r>
      <w:r w:rsidR="00246115">
        <w:rPr>
          <w:bCs/>
          <w:color w:val="000000" w:themeColor="text1"/>
        </w:rPr>
        <w:t xml:space="preserve"> între Instituția Medico-Sanitară Publică Centrul Medicilor de Familie Florești, în calitate de instituție absorbantă și Instituți</w:t>
      </w:r>
      <w:r w:rsidR="00DA0C15">
        <w:rPr>
          <w:bCs/>
          <w:color w:val="000000" w:themeColor="text1"/>
        </w:rPr>
        <w:t>ile</w:t>
      </w:r>
      <w:r w:rsidR="00246115">
        <w:rPr>
          <w:bCs/>
          <w:color w:val="000000" w:themeColor="text1"/>
        </w:rPr>
        <w:t xml:space="preserve"> Medico-Sanitar</w:t>
      </w:r>
      <w:r w:rsidR="00DA0C15">
        <w:rPr>
          <w:bCs/>
          <w:color w:val="000000" w:themeColor="text1"/>
        </w:rPr>
        <w:t>e</w:t>
      </w:r>
      <w:r w:rsidR="00246115">
        <w:rPr>
          <w:bCs/>
          <w:color w:val="000000" w:themeColor="text1"/>
        </w:rPr>
        <w:t xml:space="preserve"> Public</w:t>
      </w:r>
      <w:r w:rsidR="00DA0C15">
        <w:rPr>
          <w:bCs/>
          <w:color w:val="000000" w:themeColor="text1"/>
        </w:rPr>
        <w:t>e</w:t>
      </w:r>
      <w:r w:rsidR="00246115">
        <w:rPr>
          <w:bCs/>
          <w:color w:val="000000" w:themeColor="text1"/>
        </w:rPr>
        <w:t xml:space="preserve"> </w:t>
      </w:r>
      <w:r w:rsidR="00D314B7">
        <w:rPr>
          <w:bCs/>
          <w:color w:val="000000" w:themeColor="text1"/>
        </w:rPr>
        <w:t>,,</w:t>
      </w:r>
      <w:r w:rsidR="00246115">
        <w:rPr>
          <w:bCs/>
          <w:color w:val="000000" w:themeColor="text1"/>
        </w:rPr>
        <w:t>Centrul de Sănătate Prodănești</w:t>
      </w:r>
      <w:r w:rsidR="00D314B7">
        <w:rPr>
          <w:bCs/>
          <w:color w:val="000000" w:themeColor="text1"/>
        </w:rPr>
        <w:t>”</w:t>
      </w:r>
      <w:r w:rsidR="00DA0C15">
        <w:rPr>
          <w:bCs/>
          <w:color w:val="000000" w:themeColor="text1"/>
        </w:rPr>
        <w:t xml:space="preserve"> și </w:t>
      </w:r>
      <w:r w:rsidR="00D314B7">
        <w:rPr>
          <w:bCs/>
          <w:color w:val="000000" w:themeColor="text1"/>
        </w:rPr>
        <w:t>,,</w:t>
      </w:r>
      <w:r w:rsidR="00DA0C15">
        <w:rPr>
          <w:bCs/>
          <w:color w:val="000000" w:themeColor="text1"/>
        </w:rPr>
        <w:t>Centrul de Sănătate Ciutulești</w:t>
      </w:r>
      <w:r w:rsidR="00D314B7">
        <w:rPr>
          <w:bCs/>
          <w:color w:val="000000" w:themeColor="text1"/>
        </w:rPr>
        <w:t>”</w:t>
      </w:r>
      <w:r w:rsidR="00DA0C15">
        <w:rPr>
          <w:bCs/>
          <w:color w:val="000000" w:themeColor="text1"/>
        </w:rPr>
        <w:t>, în calitate de instituții absorbite</w:t>
      </w:r>
      <w:r w:rsidR="00DE1AE5">
        <w:rPr>
          <w:bCs/>
          <w:color w:val="000000" w:themeColor="text1"/>
        </w:rPr>
        <w:t xml:space="preserve"> (se anexează)</w:t>
      </w:r>
      <w:r w:rsidR="00DA0C15">
        <w:rPr>
          <w:bCs/>
          <w:color w:val="000000" w:themeColor="text1"/>
        </w:rPr>
        <w:t>.</w:t>
      </w:r>
    </w:p>
    <w:p w14:paraId="56E8F716" w14:textId="77777777" w:rsidR="00DA0C15" w:rsidRDefault="00DA0C15" w:rsidP="00371624">
      <w:pPr>
        <w:tabs>
          <w:tab w:val="left" w:pos="284"/>
        </w:tabs>
        <w:ind w:left="-284" w:hanging="283"/>
        <w:jc w:val="both"/>
        <w:rPr>
          <w:bCs/>
          <w:color w:val="000000" w:themeColor="text1"/>
        </w:rPr>
      </w:pPr>
    </w:p>
    <w:p w14:paraId="5D6ED3BB" w14:textId="4A94AFC3" w:rsidR="00A3375B" w:rsidRPr="002669F0" w:rsidRDefault="00DA0C15" w:rsidP="000D399A">
      <w:pPr>
        <w:tabs>
          <w:tab w:val="left" w:pos="284"/>
        </w:tabs>
        <w:ind w:left="-284" w:hanging="283"/>
        <w:jc w:val="both"/>
        <w:rPr>
          <w:color w:val="000000" w:themeColor="text1"/>
          <w:shd w:val="clear" w:color="auto" w:fill="FFFFFF"/>
        </w:rPr>
      </w:pPr>
      <w:r>
        <w:rPr>
          <w:bCs/>
          <w:color w:val="000000" w:themeColor="text1"/>
        </w:rPr>
        <w:t>2. Se împuternicește</w:t>
      </w:r>
      <w:r w:rsidR="000D399A">
        <w:rPr>
          <w:bCs/>
          <w:color w:val="000000" w:themeColor="text1"/>
        </w:rPr>
        <w:t xml:space="preserve"> </w:t>
      </w:r>
      <w:r w:rsidR="00A3375B">
        <w:rPr>
          <w:color w:val="000000" w:themeColor="text1"/>
          <w:shd w:val="clear" w:color="auto" w:fill="FFFFFF"/>
        </w:rPr>
        <w:t>Președintele raionului Florești</w:t>
      </w:r>
      <w:r w:rsidR="00C7288E">
        <w:rPr>
          <w:color w:val="000000" w:themeColor="text1"/>
          <w:shd w:val="clear" w:color="auto" w:fill="FFFFFF"/>
        </w:rPr>
        <w:t xml:space="preserve">, </w:t>
      </w:r>
      <w:r w:rsidR="00A3375B" w:rsidRPr="002669F0">
        <w:rPr>
          <w:color w:val="000000" w:themeColor="text1"/>
          <w:shd w:val="clear" w:color="auto" w:fill="FFFFFF"/>
        </w:rPr>
        <w:t xml:space="preserve">cu dreptul de a </w:t>
      </w:r>
      <w:r w:rsidR="00EB181A">
        <w:rPr>
          <w:color w:val="000000" w:themeColor="text1"/>
          <w:shd w:val="clear" w:color="auto" w:fill="FFFFFF"/>
        </w:rPr>
        <w:t xml:space="preserve">examina și </w:t>
      </w:r>
      <w:r w:rsidR="00A3375B" w:rsidRPr="002669F0">
        <w:rPr>
          <w:color w:val="000000" w:themeColor="text1"/>
          <w:shd w:val="clear" w:color="auto" w:fill="FFFFFF"/>
        </w:rPr>
        <w:t xml:space="preserve">semna contractele de </w:t>
      </w:r>
      <w:r w:rsidR="000D399A">
        <w:rPr>
          <w:color w:val="000000" w:themeColor="text1"/>
          <w:shd w:val="clear" w:color="auto" w:fill="FFFFFF"/>
        </w:rPr>
        <w:t>fuziune</w:t>
      </w:r>
      <w:r w:rsidR="00580223">
        <w:rPr>
          <w:color w:val="000000" w:themeColor="text1"/>
          <w:shd w:val="clear" w:color="auto" w:fill="FFFFFF"/>
        </w:rPr>
        <w:t xml:space="preserve"> (prin absorbție),</w:t>
      </w:r>
      <w:r w:rsidR="00A3375B" w:rsidRPr="002669F0">
        <w:rPr>
          <w:color w:val="000000" w:themeColor="text1"/>
          <w:shd w:val="clear" w:color="auto" w:fill="FFFFFF"/>
        </w:rPr>
        <w:t xml:space="preserve"> menționate în p</w:t>
      </w:r>
      <w:r w:rsidR="00A3375B">
        <w:rPr>
          <w:color w:val="000000" w:themeColor="text1"/>
          <w:shd w:val="clear" w:color="auto" w:fill="FFFFFF"/>
        </w:rPr>
        <w:t>ct.</w:t>
      </w:r>
      <w:r w:rsidR="00A3375B" w:rsidRPr="002669F0">
        <w:rPr>
          <w:color w:val="000000" w:themeColor="text1"/>
          <w:shd w:val="clear" w:color="auto" w:fill="FFFFFF"/>
        </w:rPr>
        <w:t>1.</w:t>
      </w:r>
    </w:p>
    <w:p w14:paraId="4F42FEA0" w14:textId="13B9F721" w:rsidR="00540D66" w:rsidRPr="00220324" w:rsidRDefault="00540D66" w:rsidP="00220324">
      <w:pPr>
        <w:jc w:val="both"/>
        <w:rPr>
          <w:b/>
          <w:color w:val="000000"/>
          <w:lang w:val="en-US"/>
        </w:rPr>
      </w:pPr>
    </w:p>
    <w:p w14:paraId="3FBC9DAB" w14:textId="7C5E08D9" w:rsidR="00567F4C" w:rsidRPr="00540D66" w:rsidRDefault="00C7288E" w:rsidP="00540D66">
      <w:pPr>
        <w:pStyle w:val="a3"/>
        <w:ind w:left="-284" w:hanging="283"/>
        <w:jc w:val="both"/>
        <w:rPr>
          <w:rFonts w:ascii="Times New Roman" w:hAnsi="Times New Roman"/>
          <w:bCs/>
          <w:color w:val="000000"/>
          <w:sz w:val="24"/>
          <w:szCs w:val="24"/>
          <w:lang w:val="ro-MD"/>
        </w:rPr>
      </w:pPr>
      <w:r>
        <w:rPr>
          <w:rFonts w:ascii="Times New Roman" w:hAnsi="Times New Roman"/>
          <w:bCs/>
          <w:color w:val="000000"/>
          <w:sz w:val="24"/>
          <w:szCs w:val="24"/>
          <w:lang w:val="ro-MD"/>
        </w:rPr>
        <w:t>3</w:t>
      </w:r>
      <w:r w:rsidR="00540D66" w:rsidRPr="00540D66">
        <w:rPr>
          <w:rFonts w:ascii="Times New Roman" w:hAnsi="Times New Roman"/>
          <w:bCs/>
          <w:color w:val="000000"/>
          <w:sz w:val="24"/>
          <w:szCs w:val="24"/>
          <w:lang w:val="ro-MD"/>
        </w:rPr>
        <w:t xml:space="preserve">. </w:t>
      </w:r>
      <w:r w:rsidR="00567F4C" w:rsidRPr="00540D66">
        <w:rPr>
          <w:rFonts w:ascii="Times New Roman" w:hAnsi="Times New Roman"/>
          <w:bCs/>
          <w:sz w:val="24"/>
          <w:szCs w:val="24"/>
          <w:lang w:val="en-US"/>
        </w:rPr>
        <w:t xml:space="preserve">Prezenta decizie intră în vigoare la </w:t>
      </w:r>
      <w:r w:rsidR="00C4009F">
        <w:rPr>
          <w:rFonts w:ascii="Times New Roman" w:hAnsi="Times New Roman"/>
          <w:bCs/>
          <w:sz w:val="24"/>
          <w:szCs w:val="24"/>
          <w:lang w:val="en-US"/>
        </w:rPr>
        <w:t>data publicării în Registrul de stat al actelor locale</w:t>
      </w:r>
      <w:r w:rsidR="009D0DF9">
        <w:rPr>
          <w:rFonts w:ascii="Times New Roman" w:hAnsi="Times New Roman"/>
          <w:bCs/>
          <w:sz w:val="24"/>
          <w:szCs w:val="24"/>
          <w:lang w:val="en-US"/>
        </w:rPr>
        <w:t>.</w:t>
      </w:r>
    </w:p>
    <w:p w14:paraId="48795162" w14:textId="77777777" w:rsidR="00E81C19" w:rsidRDefault="00F17661" w:rsidP="00E81C19">
      <w:pPr>
        <w:pStyle w:val="a3"/>
        <w:ind w:left="-284" w:hanging="283"/>
        <w:jc w:val="both"/>
        <w:rPr>
          <w:lang w:val="ro-MD"/>
        </w:rPr>
      </w:pPr>
      <w:r w:rsidRPr="00154041">
        <w:rPr>
          <w:rFonts w:ascii="Times New Roman" w:hAnsi="Times New Roman"/>
          <w:b/>
          <w:color w:val="000000"/>
          <w:lang w:val="ro-MD"/>
        </w:rPr>
        <w:tab/>
      </w:r>
      <w:r w:rsidRPr="00154041">
        <w:rPr>
          <w:rFonts w:ascii="Times New Roman" w:hAnsi="Times New Roman"/>
          <w:b/>
          <w:color w:val="000000"/>
          <w:lang w:val="ro-MD"/>
        </w:rPr>
        <w:tab/>
      </w:r>
      <w:r w:rsidRPr="00154041">
        <w:rPr>
          <w:rFonts w:ascii="Times New Roman" w:hAnsi="Times New Roman"/>
          <w:b/>
          <w:color w:val="000000"/>
          <w:lang w:val="ro-MD"/>
        </w:rPr>
        <w:tab/>
      </w:r>
      <w:r w:rsidR="00433893" w:rsidRPr="00154041">
        <w:rPr>
          <w:rFonts w:ascii="Times New Roman" w:hAnsi="Times New Roman"/>
          <w:b/>
          <w:color w:val="000000"/>
          <w:lang w:val="ro-MD"/>
        </w:rPr>
        <w:tab/>
      </w:r>
      <w:r w:rsidR="00AD4216" w:rsidRPr="00154041">
        <w:rPr>
          <w:rFonts w:ascii="Times New Roman" w:hAnsi="Times New Roman"/>
          <w:b/>
          <w:color w:val="000000"/>
          <w:lang w:val="ro-MD"/>
        </w:rPr>
        <w:tab/>
      </w:r>
      <w:r w:rsidR="00A21368" w:rsidRPr="00154041">
        <w:rPr>
          <w:rFonts w:ascii="Times New Roman" w:hAnsi="Times New Roman"/>
          <w:b/>
          <w:color w:val="000000"/>
          <w:lang w:val="ro-MD"/>
        </w:rPr>
        <w:tab/>
      </w:r>
      <w:r w:rsidR="00105A35" w:rsidRPr="00154041">
        <w:rPr>
          <w:lang w:val="ro-MD"/>
        </w:rPr>
        <w:tab/>
      </w:r>
      <w:r w:rsidR="00105A35" w:rsidRPr="00154041">
        <w:rPr>
          <w:lang w:val="ro-MD"/>
        </w:rPr>
        <w:tab/>
      </w:r>
      <w:r w:rsidR="00105A35" w:rsidRPr="00154041">
        <w:rPr>
          <w:lang w:val="ro-MD"/>
        </w:rPr>
        <w:tab/>
      </w:r>
      <w:r w:rsidR="00105A35" w:rsidRPr="00154041">
        <w:rPr>
          <w:lang w:val="ro-MD"/>
        </w:rPr>
        <w:tab/>
      </w:r>
    </w:p>
    <w:p w14:paraId="0B9C6054" w14:textId="77777777" w:rsidR="00345D4A" w:rsidRDefault="00321EED" w:rsidP="00345D4A">
      <w:pPr>
        <w:pStyle w:val="a3"/>
        <w:ind w:left="-284" w:hanging="283"/>
        <w:jc w:val="both"/>
        <w:rPr>
          <w:rFonts w:ascii="Times New Roman" w:hAnsi="Times New Roman"/>
          <w:b/>
          <w:bCs/>
          <w:sz w:val="24"/>
          <w:szCs w:val="24"/>
        </w:rPr>
      </w:pPr>
      <w:r w:rsidRPr="00E81C19">
        <w:rPr>
          <w:rFonts w:ascii="Times New Roman" w:hAnsi="Times New Roman"/>
          <w:b/>
          <w:bCs/>
          <w:sz w:val="24"/>
          <w:szCs w:val="24"/>
        </w:rPr>
        <w:t>Preşedintele şedinţei</w:t>
      </w:r>
    </w:p>
    <w:p w14:paraId="76C0B8AF" w14:textId="454538AF" w:rsidR="00E81C19" w:rsidRPr="00E81C19" w:rsidRDefault="00321EED" w:rsidP="00345D4A">
      <w:pPr>
        <w:pStyle w:val="a3"/>
        <w:ind w:left="-284" w:hanging="283"/>
        <w:jc w:val="both"/>
        <w:rPr>
          <w:rFonts w:ascii="Times New Roman" w:hAnsi="Times New Roman"/>
          <w:b/>
          <w:bCs/>
          <w:sz w:val="24"/>
          <w:szCs w:val="24"/>
        </w:rPr>
      </w:pPr>
      <w:r w:rsidRPr="00E81C19">
        <w:rPr>
          <w:rFonts w:ascii="Times New Roman" w:hAnsi="Times New Roman"/>
          <w:b/>
          <w:bCs/>
          <w:sz w:val="24"/>
          <w:szCs w:val="24"/>
        </w:rPr>
        <w:tab/>
      </w:r>
      <w:r w:rsidRPr="00E81C19">
        <w:rPr>
          <w:rFonts w:ascii="Times New Roman" w:hAnsi="Times New Roman"/>
          <w:b/>
          <w:bCs/>
          <w:sz w:val="24"/>
          <w:szCs w:val="24"/>
        </w:rPr>
        <w:tab/>
      </w:r>
      <w:r w:rsidR="00A87D37" w:rsidRPr="00E81C19">
        <w:rPr>
          <w:rFonts w:ascii="Times New Roman" w:hAnsi="Times New Roman"/>
          <w:b/>
          <w:bCs/>
          <w:sz w:val="24"/>
          <w:szCs w:val="24"/>
        </w:rPr>
        <w:tab/>
      </w:r>
      <w:r w:rsidR="00A87D37" w:rsidRPr="00E81C19">
        <w:rPr>
          <w:rFonts w:ascii="Times New Roman" w:hAnsi="Times New Roman"/>
          <w:b/>
          <w:bCs/>
          <w:sz w:val="24"/>
          <w:szCs w:val="24"/>
        </w:rPr>
        <w:tab/>
      </w:r>
      <w:r w:rsidR="00A87D37" w:rsidRPr="00E81C19">
        <w:rPr>
          <w:rFonts w:ascii="Times New Roman" w:hAnsi="Times New Roman"/>
          <w:b/>
          <w:bCs/>
          <w:sz w:val="24"/>
          <w:szCs w:val="24"/>
        </w:rPr>
        <w:tab/>
      </w:r>
      <w:r w:rsidRPr="00E81C19">
        <w:rPr>
          <w:rFonts w:ascii="Times New Roman" w:hAnsi="Times New Roman"/>
          <w:b/>
          <w:bCs/>
          <w:sz w:val="24"/>
          <w:szCs w:val="24"/>
        </w:rPr>
        <w:tab/>
      </w:r>
      <w:r w:rsidRPr="00E81C19">
        <w:rPr>
          <w:rFonts w:ascii="Times New Roman" w:hAnsi="Times New Roman"/>
          <w:b/>
          <w:bCs/>
          <w:sz w:val="24"/>
          <w:szCs w:val="24"/>
        </w:rPr>
        <w:tab/>
      </w:r>
      <w:r w:rsidRPr="00E81C19">
        <w:rPr>
          <w:rFonts w:ascii="Times New Roman" w:hAnsi="Times New Roman"/>
          <w:b/>
          <w:bCs/>
          <w:sz w:val="24"/>
          <w:szCs w:val="24"/>
        </w:rPr>
        <w:tab/>
      </w:r>
      <w:r w:rsidRPr="00E81C19">
        <w:rPr>
          <w:rFonts w:ascii="Times New Roman" w:hAnsi="Times New Roman"/>
          <w:b/>
          <w:bCs/>
          <w:sz w:val="24"/>
          <w:szCs w:val="24"/>
        </w:rPr>
        <w:tab/>
      </w:r>
    </w:p>
    <w:p w14:paraId="68DD51BA" w14:textId="77777777" w:rsidR="00E81C19" w:rsidRPr="00E81C19" w:rsidRDefault="00321EED" w:rsidP="00345D4A">
      <w:pPr>
        <w:pStyle w:val="a3"/>
        <w:ind w:left="-284" w:hanging="283"/>
        <w:jc w:val="both"/>
        <w:rPr>
          <w:rFonts w:ascii="Times New Roman" w:hAnsi="Times New Roman"/>
          <w:b/>
          <w:bCs/>
          <w:sz w:val="24"/>
          <w:szCs w:val="24"/>
        </w:rPr>
      </w:pPr>
      <w:r w:rsidRPr="00E81C19">
        <w:rPr>
          <w:rFonts w:ascii="Times New Roman" w:hAnsi="Times New Roman"/>
          <w:b/>
          <w:bCs/>
          <w:sz w:val="24"/>
          <w:szCs w:val="24"/>
        </w:rPr>
        <w:t>Contrasemna</w:t>
      </w:r>
      <w:r w:rsidR="003274A2" w:rsidRPr="00E81C19">
        <w:rPr>
          <w:rFonts w:ascii="Times New Roman" w:hAnsi="Times New Roman"/>
          <w:b/>
          <w:bCs/>
          <w:sz w:val="24"/>
          <w:szCs w:val="24"/>
        </w:rPr>
        <w:t>t:</w:t>
      </w:r>
    </w:p>
    <w:p w14:paraId="6217950A" w14:textId="77777777" w:rsidR="00E81C19" w:rsidRPr="00E81C19" w:rsidRDefault="003274A2" w:rsidP="00345D4A">
      <w:pPr>
        <w:pStyle w:val="a3"/>
        <w:ind w:left="-284" w:hanging="283"/>
        <w:jc w:val="both"/>
        <w:rPr>
          <w:rFonts w:ascii="Times New Roman" w:hAnsi="Times New Roman"/>
          <w:b/>
          <w:sz w:val="24"/>
          <w:szCs w:val="24"/>
          <w:lang w:val="en-US"/>
        </w:rPr>
      </w:pPr>
      <w:r w:rsidRPr="00E81C19">
        <w:rPr>
          <w:rFonts w:ascii="Times New Roman" w:hAnsi="Times New Roman"/>
          <w:b/>
          <w:sz w:val="24"/>
          <w:szCs w:val="24"/>
          <w:lang w:val="en-US"/>
        </w:rPr>
        <w:t xml:space="preserve">Șefa secției, Șecția Juridică, Resurse Umane                                                 </w:t>
      </w:r>
    </w:p>
    <w:p w14:paraId="0E77F0EF" w14:textId="2FB58762" w:rsidR="00C4794A" w:rsidRPr="00E81C19" w:rsidRDefault="003274A2" w:rsidP="00345D4A">
      <w:pPr>
        <w:pStyle w:val="a3"/>
        <w:ind w:left="-284" w:hanging="283"/>
        <w:jc w:val="both"/>
        <w:rPr>
          <w:rFonts w:ascii="Times New Roman" w:hAnsi="Times New Roman"/>
          <w:sz w:val="24"/>
          <w:szCs w:val="24"/>
          <w:lang w:val="ro-MD"/>
        </w:rPr>
      </w:pPr>
      <w:r w:rsidRPr="00E81C19">
        <w:rPr>
          <w:rFonts w:ascii="Times New Roman" w:hAnsi="Times New Roman"/>
          <w:b/>
          <w:sz w:val="24"/>
          <w:szCs w:val="24"/>
          <w:lang w:val="en-US"/>
        </w:rPr>
        <w:t>și Administrație Publică</w:t>
      </w:r>
      <w:r w:rsidRPr="00E81C19">
        <w:rPr>
          <w:rFonts w:ascii="Times New Roman" w:hAnsi="Times New Roman"/>
          <w:b/>
          <w:sz w:val="24"/>
          <w:szCs w:val="24"/>
          <w:lang w:val="en-US"/>
        </w:rPr>
        <w:tab/>
      </w:r>
      <w:r w:rsidRPr="00E81C19">
        <w:rPr>
          <w:rFonts w:ascii="Times New Roman" w:hAnsi="Times New Roman"/>
          <w:b/>
          <w:sz w:val="24"/>
          <w:szCs w:val="24"/>
          <w:lang w:val="en-US"/>
        </w:rPr>
        <w:tab/>
      </w:r>
    </w:p>
    <w:p w14:paraId="2E330AE8" w14:textId="77777777" w:rsidR="00183D20" w:rsidRDefault="00183D20" w:rsidP="00BF21EE">
      <w:pPr>
        <w:rPr>
          <w:bCs/>
        </w:rPr>
      </w:pPr>
    </w:p>
    <w:p w14:paraId="0470B43D" w14:textId="706357FA" w:rsidR="00BF21EE" w:rsidRPr="00CE2C96" w:rsidRDefault="00BF21EE" w:rsidP="00BF21EE">
      <w:pPr>
        <w:rPr>
          <w:bCs/>
        </w:rPr>
      </w:pPr>
      <w:r w:rsidRPr="00CE2C96">
        <w:rPr>
          <w:bCs/>
        </w:rPr>
        <w:t>Coordonat:</w:t>
      </w:r>
      <w:r w:rsidRPr="00CE2C96">
        <w:rPr>
          <w:bCs/>
        </w:rPr>
        <w:tab/>
      </w:r>
      <w:r w:rsidRPr="00CE2C96">
        <w:rPr>
          <w:bCs/>
        </w:rPr>
        <w:tab/>
      </w:r>
      <w:r w:rsidRPr="00CE2C96">
        <w:rPr>
          <w:bCs/>
        </w:rPr>
        <w:tab/>
      </w:r>
      <w:r w:rsidRPr="00CE2C96">
        <w:rPr>
          <w:bCs/>
        </w:rPr>
        <w:tab/>
      </w:r>
      <w:r w:rsidRPr="00CE2C96">
        <w:rPr>
          <w:bCs/>
        </w:rPr>
        <w:tab/>
      </w:r>
      <w:r w:rsidRPr="00CE2C96">
        <w:rPr>
          <w:bCs/>
        </w:rPr>
        <w:tab/>
      </w:r>
      <w:r w:rsidR="0086357D" w:rsidRPr="00CE2C96">
        <w:rPr>
          <w:bCs/>
        </w:rPr>
        <w:t>Vasile Tîltu</w:t>
      </w:r>
      <w:r w:rsidRPr="00CE2C96">
        <w:rPr>
          <w:bCs/>
        </w:rPr>
        <w:t>,</w:t>
      </w:r>
    </w:p>
    <w:p w14:paraId="72BF4872" w14:textId="7D5E8040" w:rsidR="00BF21EE" w:rsidRPr="00CE2C96" w:rsidRDefault="00BF21EE" w:rsidP="00BF21EE">
      <w:pPr>
        <w:rPr>
          <w:bCs/>
        </w:rPr>
      </w:pPr>
      <w:r w:rsidRPr="00CE2C96">
        <w:rPr>
          <w:bCs/>
        </w:rPr>
        <w:tab/>
      </w:r>
      <w:r w:rsidRPr="00CE2C96">
        <w:rPr>
          <w:bCs/>
        </w:rPr>
        <w:tab/>
      </w:r>
      <w:r w:rsidRPr="00CE2C96">
        <w:rPr>
          <w:bCs/>
        </w:rPr>
        <w:tab/>
      </w:r>
      <w:r w:rsidRPr="00CE2C96">
        <w:rPr>
          <w:bCs/>
        </w:rPr>
        <w:tab/>
      </w:r>
      <w:r w:rsidRPr="00CE2C96">
        <w:rPr>
          <w:bCs/>
        </w:rPr>
        <w:tab/>
      </w:r>
      <w:r w:rsidRPr="00CE2C96">
        <w:rPr>
          <w:bCs/>
        </w:rPr>
        <w:tab/>
        <w:t>președint</w:t>
      </w:r>
      <w:r w:rsidR="0086357D" w:rsidRPr="00CE2C96">
        <w:rPr>
          <w:bCs/>
        </w:rPr>
        <w:t>ele</w:t>
      </w:r>
      <w:r w:rsidRPr="00CE2C96">
        <w:rPr>
          <w:bCs/>
        </w:rPr>
        <w:t xml:space="preserve"> raionului Florești</w:t>
      </w:r>
    </w:p>
    <w:p w14:paraId="36E23BA9" w14:textId="77777777" w:rsidR="00C5682D" w:rsidRPr="00CE2C96" w:rsidRDefault="00C5682D" w:rsidP="00BF21EE">
      <w:pPr>
        <w:rPr>
          <w:bCs/>
        </w:rPr>
      </w:pPr>
    </w:p>
    <w:p w14:paraId="005E4FAB" w14:textId="449CB3A0" w:rsidR="0086357D" w:rsidRPr="00CE2C96" w:rsidRDefault="009D0DF9" w:rsidP="00BF21EE">
      <w:pPr>
        <w:rPr>
          <w:bCs/>
        </w:rPr>
      </w:pPr>
      <w:r>
        <w:rPr>
          <w:bCs/>
        </w:rPr>
        <w:t>Coordonat</w:t>
      </w:r>
      <w:r w:rsidR="00C4794A" w:rsidRPr="00CE2C96">
        <w:rPr>
          <w:bCs/>
        </w:rPr>
        <w:t>:</w:t>
      </w:r>
      <w:r w:rsidR="00C4794A" w:rsidRPr="00CE2C96">
        <w:rPr>
          <w:bCs/>
        </w:rPr>
        <w:tab/>
      </w:r>
      <w:r w:rsidR="00C4794A" w:rsidRPr="00CE2C96">
        <w:rPr>
          <w:bCs/>
        </w:rPr>
        <w:tab/>
      </w:r>
      <w:r w:rsidR="00C4794A" w:rsidRPr="00CE2C96">
        <w:rPr>
          <w:bCs/>
        </w:rPr>
        <w:tab/>
      </w:r>
      <w:r w:rsidR="00C4794A" w:rsidRPr="00CE2C96">
        <w:rPr>
          <w:bCs/>
        </w:rPr>
        <w:tab/>
      </w:r>
      <w:r w:rsidR="00C4794A" w:rsidRPr="00CE2C96">
        <w:rPr>
          <w:bCs/>
        </w:rPr>
        <w:tab/>
      </w:r>
      <w:r w:rsidR="00C4794A" w:rsidRPr="00CE2C96">
        <w:rPr>
          <w:bCs/>
        </w:rPr>
        <w:tab/>
      </w:r>
      <w:r w:rsidR="0086357D" w:rsidRPr="00CE2C96">
        <w:rPr>
          <w:bCs/>
        </w:rPr>
        <w:t>Svetlana Rusu,</w:t>
      </w:r>
    </w:p>
    <w:p w14:paraId="0A8ACB1E" w14:textId="39CC291C" w:rsidR="00C4794A" w:rsidRDefault="00331ABD" w:rsidP="00B0112D">
      <w:pPr>
        <w:ind w:left="2832" w:firstLine="708"/>
        <w:rPr>
          <w:bCs/>
        </w:rPr>
      </w:pPr>
      <w:r w:rsidRPr="00CE2C96">
        <w:rPr>
          <w:bCs/>
        </w:rPr>
        <w:t>d</w:t>
      </w:r>
      <w:r w:rsidR="0086357D" w:rsidRPr="00CE2C96">
        <w:rPr>
          <w:bCs/>
        </w:rPr>
        <w:t>irecto</w:t>
      </w:r>
      <w:r w:rsidRPr="00CE2C96">
        <w:rPr>
          <w:bCs/>
        </w:rPr>
        <w:t xml:space="preserve">r, IMSP Centrul </w:t>
      </w:r>
      <w:r w:rsidR="000257D8">
        <w:rPr>
          <w:bCs/>
        </w:rPr>
        <w:t>Medicilor de Familie F</w:t>
      </w:r>
      <w:r w:rsidRPr="00CE2C96">
        <w:rPr>
          <w:bCs/>
        </w:rPr>
        <w:t>lorești</w:t>
      </w:r>
    </w:p>
    <w:p w14:paraId="56811105" w14:textId="77777777" w:rsidR="00220324" w:rsidRDefault="00220324" w:rsidP="00220324">
      <w:pPr>
        <w:rPr>
          <w:bCs/>
        </w:rPr>
      </w:pPr>
    </w:p>
    <w:p w14:paraId="57E96A1E" w14:textId="4F5BFE6C" w:rsidR="00220324" w:rsidRDefault="00220324" w:rsidP="00220324">
      <w:pPr>
        <w:rPr>
          <w:bCs/>
        </w:rPr>
      </w:pPr>
      <w:r>
        <w:rPr>
          <w:bCs/>
        </w:rPr>
        <w:t>Elaborat și avizat: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>Daniela Anton,</w:t>
      </w:r>
    </w:p>
    <w:p w14:paraId="01058E51" w14:textId="3F84AACB" w:rsidR="00220324" w:rsidRPr="00CE2C96" w:rsidRDefault="00220324" w:rsidP="00220324">
      <w:pPr>
        <w:rPr>
          <w:bCs/>
        </w:rPr>
      </w:pP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>șefă secție, Secția Juridică, Resurse Umane și Administrație Publică</w:t>
      </w:r>
    </w:p>
    <w:p w14:paraId="6F35BE40" w14:textId="602E1F8A" w:rsidR="00C5682D" w:rsidRPr="00CE2C96" w:rsidRDefault="00C5682D" w:rsidP="003274A2">
      <w:pPr>
        <w:ind w:left="2124" w:firstLine="708"/>
        <w:rPr>
          <w:bCs/>
        </w:rPr>
      </w:pPr>
    </w:p>
    <w:p w14:paraId="64E3BA2B" w14:textId="77777777" w:rsidR="003274A2" w:rsidRDefault="003274A2" w:rsidP="003274A2">
      <w:pPr>
        <w:jc w:val="both"/>
        <w:rPr>
          <w:b/>
          <w:bCs/>
          <w:lang w:val="ro-RO"/>
        </w:rPr>
      </w:pPr>
    </w:p>
    <w:p w14:paraId="6F91F94C" w14:textId="77777777" w:rsidR="003274A2" w:rsidRPr="00350555" w:rsidRDefault="003274A2" w:rsidP="003274A2">
      <w:pPr>
        <w:ind w:firstLine="720"/>
        <w:jc w:val="both"/>
        <w:rPr>
          <w:b/>
          <w:lang w:val="en-US"/>
        </w:rPr>
      </w:pPr>
      <w:bookmarkStart w:id="1" w:name="_Hlk198733469"/>
    </w:p>
    <w:p w14:paraId="36C0F322" w14:textId="39E40D05" w:rsidR="003274A2" w:rsidRPr="00350555" w:rsidRDefault="003274A2" w:rsidP="003274A2">
      <w:pPr>
        <w:ind w:firstLine="567"/>
        <w:rPr>
          <w:b/>
          <w:lang w:val="en-US"/>
        </w:rPr>
      </w:pPr>
      <w:bookmarkStart w:id="2" w:name="_Hlk198714087"/>
      <w:r w:rsidRPr="00350555">
        <w:rPr>
          <w:b/>
          <w:lang w:val="en-US"/>
        </w:rPr>
        <w:tab/>
      </w:r>
      <w:r w:rsidRPr="00350555">
        <w:rPr>
          <w:b/>
          <w:lang w:val="en-US"/>
        </w:rPr>
        <w:tab/>
      </w:r>
      <w:r w:rsidRPr="00350555">
        <w:rPr>
          <w:b/>
          <w:lang w:val="en-US"/>
        </w:rPr>
        <w:tab/>
      </w:r>
    </w:p>
    <w:bookmarkEnd w:id="1"/>
    <w:bookmarkEnd w:id="2"/>
    <w:p w14:paraId="73A7723B" w14:textId="36B16E40" w:rsidR="00BF21EE" w:rsidRPr="00CE2C96" w:rsidRDefault="00BF21EE" w:rsidP="00BF21EE">
      <w:pPr>
        <w:ind w:firstLine="708"/>
        <w:rPr>
          <w:bCs/>
        </w:rPr>
      </w:pPr>
      <w:r w:rsidRPr="00CE2C96">
        <w:rPr>
          <w:bCs/>
        </w:rPr>
        <w:tab/>
      </w:r>
    </w:p>
    <w:p w14:paraId="328F5B66" w14:textId="5396E02F" w:rsidR="00B34FD8" w:rsidRPr="00CE2C96" w:rsidRDefault="00B34FD8" w:rsidP="00B34FD8">
      <w:pPr>
        <w:pStyle w:val="a3"/>
        <w:jc w:val="both"/>
        <w:rPr>
          <w:rFonts w:ascii="Times New Roman" w:hAnsi="Times New Roman"/>
          <w:b/>
          <w:sz w:val="24"/>
          <w:szCs w:val="24"/>
          <w:lang w:val="ro-MD"/>
        </w:rPr>
      </w:pPr>
      <w:r w:rsidRPr="00CE2C96">
        <w:rPr>
          <w:rFonts w:ascii="Times New Roman" w:hAnsi="Times New Roman"/>
          <w:bCs/>
          <w:sz w:val="24"/>
          <w:szCs w:val="24"/>
          <w:lang w:val="ro-MD"/>
        </w:rPr>
        <w:tab/>
      </w:r>
      <w:r w:rsidRPr="00CE2C96">
        <w:rPr>
          <w:rFonts w:ascii="Times New Roman" w:hAnsi="Times New Roman"/>
          <w:bCs/>
          <w:sz w:val="24"/>
          <w:szCs w:val="24"/>
          <w:lang w:val="ro-MD"/>
        </w:rPr>
        <w:tab/>
      </w:r>
    </w:p>
    <w:p w14:paraId="391E5EA4" w14:textId="7BA869AD" w:rsidR="00321EED" w:rsidRPr="00154041" w:rsidRDefault="00321EED" w:rsidP="00ED2BA8">
      <w:pPr>
        <w:ind w:left="720" w:right="209"/>
        <w:rPr>
          <w:b/>
          <w:bCs/>
        </w:rPr>
      </w:pPr>
    </w:p>
    <w:p w14:paraId="11CB4F57" w14:textId="77777777" w:rsidR="00FE4627" w:rsidRDefault="00FE4627" w:rsidP="00B2684A">
      <w:pPr>
        <w:jc w:val="right"/>
      </w:pPr>
    </w:p>
    <w:p w14:paraId="4A293341" w14:textId="77777777" w:rsidR="00FE4627" w:rsidRDefault="00FE4627" w:rsidP="00B2684A">
      <w:pPr>
        <w:jc w:val="right"/>
      </w:pPr>
    </w:p>
    <w:p w14:paraId="5D218627" w14:textId="3FAF7BB2" w:rsidR="00B2684A" w:rsidRPr="00154041" w:rsidRDefault="00B2684A" w:rsidP="00B2684A">
      <w:pPr>
        <w:jc w:val="right"/>
      </w:pPr>
      <w:r w:rsidRPr="00154041">
        <w:t>Consiliului raional Floreşti</w:t>
      </w:r>
    </w:p>
    <w:p w14:paraId="6A24786E" w14:textId="77777777" w:rsidR="00B2684A" w:rsidRPr="00154041" w:rsidRDefault="00B2684A" w:rsidP="00F10BC6">
      <w:pPr>
        <w:jc w:val="center"/>
        <w:rPr>
          <w:b/>
        </w:rPr>
      </w:pPr>
    </w:p>
    <w:p w14:paraId="142D143E" w14:textId="77777777" w:rsidR="00B2684A" w:rsidRPr="00154041" w:rsidRDefault="00B2684A" w:rsidP="00CA790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84"/>
          <w:tab w:val="left" w:pos="1196"/>
        </w:tabs>
        <w:jc w:val="center"/>
        <w:rPr>
          <w:b/>
        </w:rPr>
      </w:pPr>
      <w:r w:rsidRPr="00154041">
        <w:rPr>
          <w:b/>
        </w:rPr>
        <w:t>NOTA DE FUNDAMENTARE</w:t>
      </w:r>
    </w:p>
    <w:p w14:paraId="258A885A" w14:textId="410BE80B" w:rsidR="00CA790D" w:rsidRDefault="00B2684A" w:rsidP="00EB181A">
      <w:pPr>
        <w:tabs>
          <w:tab w:val="left" w:pos="2700"/>
        </w:tabs>
        <w:spacing w:line="276" w:lineRule="auto"/>
        <w:ind w:left="-567"/>
        <w:rPr>
          <w:b/>
        </w:rPr>
      </w:pPr>
      <w:r w:rsidRPr="00154041">
        <w:rPr>
          <w:b/>
        </w:rPr>
        <w:t>la proiectul de decizie ,,</w:t>
      </w:r>
      <w:r w:rsidR="00EB181A">
        <w:rPr>
          <w:b/>
        </w:rPr>
        <w:t>Cu privire la aprobarea contractelor de fuziune (prin absorbție)</w:t>
      </w:r>
      <w:r w:rsidR="00CA790D" w:rsidRPr="00154041">
        <w:rPr>
          <w:b/>
        </w:rPr>
        <w:t>”</w:t>
      </w:r>
    </w:p>
    <w:p w14:paraId="0CB9C0A0" w14:textId="64ED8B82" w:rsidR="00B2684A" w:rsidRPr="00154041" w:rsidRDefault="00B2684A" w:rsidP="00CA790D">
      <w:pPr>
        <w:tabs>
          <w:tab w:val="left" w:pos="2700"/>
        </w:tabs>
        <w:spacing w:line="276" w:lineRule="auto"/>
        <w:ind w:left="-567"/>
        <w:jc w:val="center"/>
        <w:rPr>
          <w:b/>
        </w:rPr>
      </w:pPr>
    </w:p>
    <w:p w14:paraId="4D1F825B" w14:textId="77777777" w:rsidR="00B2684A" w:rsidRPr="00154041" w:rsidRDefault="00B2684A" w:rsidP="00B2684A"/>
    <w:tbl>
      <w:tblPr>
        <w:tblW w:w="5290" w:type="pct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486"/>
      </w:tblGrid>
      <w:tr w:rsidR="00B2684A" w:rsidRPr="00154041" w14:paraId="3182E081" w14:textId="77777777" w:rsidTr="001C02A0">
        <w:tc>
          <w:tcPr>
            <w:tcW w:w="5000" w:type="pct"/>
          </w:tcPr>
          <w:p w14:paraId="4CD8BACB" w14:textId="77777777" w:rsidR="00B2684A" w:rsidRPr="00154041" w:rsidRDefault="00B2684A" w:rsidP="00B2684A">
            <w:pPr>
              <w:numPr>
                <w:ilvl w:val="3"/>
                <w:numId w:val="7"/>
              </w:numPr>
              <w:tabs>
                <w:tab w:val="clear" w:pos="2880"/>
                <w:tab w:val="left" w:pos="284"/>
                <w:tab w:val="left" w:pos="1196"/>
              </w:tabs>
              <w:ind w:left="0" w:firstLine="0"/>
              <w:jc w:val="both"/>
              <w:rPr>
                <w:b/>
              </w:rPr>
            </w:pPr>
            <w:r w:rsidRPr="00154041">
              <w:rPr>
                <w:b/>
                <w:bCs/>
              </w:rPr>
              <w:t>Denumirea sau numele autorului și, după caz, a/al participanților la elaborarea proiectului actului normativ</w:t>
            </w:r>
          </w:p>
        </w:tc>
      </w:tr>
      <w:tr w:rsidR="00B2684A" w:rsidRPr="00154041" w14:paraId="585EC8A3" w14:textId="77777777" w:rsidTr="001C02A0">
        <w:tc>
          <w:tcPr>
            <w:tcW w:w="5000" w:type="pct"/>
          </w:tcPr>
          <w:p w14:paraId="04EB77C7" w14:textId="45808B00" w:rsidR="00B2684A" w:rsidRPr="00154041" w:rsidRDefault="00FA3514" w:rsidP="00292FEC">
            <w:pPr>
              <w:tabs>
                <w:tab w:val="left" w:pos="2700"/>
              </w:tabs>
              <w:spacing w:line="276" w:lineRule="auto"/>
            </w:pPr>
            <w:r>
              <w:t xml:space="preserve">IMSP Centrul </w:t>
            </w:r>
            <w:r w:rsidR="00EB181A">
              <w:t>Medicilor de Familie</w:t>
            </w:r>
            <w:r>
              <w:t xml:space="preserve"> Florești și </w:t>
            </w:r>
            <w:r w:rsidR="00601E8D">
              <w:t>șefa secției, Secția Juridică Resurse Umane și Administrație Publică</w:t>
            </w:r>
          </w:p>
        </w:tc>
      </w:tr>
      <w:tr w:rsidR="00B2684A" w:rsidRPr="00154041" w14:paraId="1367C713" w14:textId="77777777" w:rsidTr="001C02A0">
        <w:tc>
          <w:tcPr>
            <w:tcW w:w="5000" w:type="pct"/>
          </w:tcPr>
          <w:p w14:paraId="4743E9A9" w14:textId="77777777" w:rsidR="00B2684A" w:rsidRPr="00154041" w:rsidRDefault="00B2684A" w:rsidP="00054F4F">
            <w:pPr>
              <w:tabs>
                <w:tab w:val="left" w:pos="884"/>
                <w:tab w:val="left" w:pos="1196"/>
              </w:tabs>
              <w:jc w:val="both"/>
              <w:rPr>
                <w:b/>
              </w:rPr>
            </w:pPr>
            <w:r w:rsidRPr="00154041">
              <w:rPr>
                <w:b/>
              </w:rPr>
              <w:t xml:space="preserve">2. Condiţiile ce au impus elaborarea proiectului </w:t>
            </w:r>
            <w:r w:rsidRPr="00154041">
              <w:rPr>
                <w:b/>
                <w:bCs/>
              </w:rPr>
              <w:t>actului normativ</w:t>
            </w:r>
          </w:p>
        </w:tc>
      </w:tr>
      <w:tr w:rsidR="00F438FA" w:rsidRPr="00154041" w14:paraId="10574847" w14:textId="77777777" w:rsidTr="001C02A0">
        <w:tc>
          <w:tcPr>
            <w:tcW w:w="5000" w:type="pct"/>
          </w:tcPr>
          <w:p w14:paraId="0F4CCCBE" w14:textId="4CEFAB54" w:rsidR="00F438FA" w:rsidRPr="00154041" w:rsidRDefault="00F438FA" w:rsidP="00AD16F6">
            <w:pPr>
              <w:tabs>
                <w:tab w:val="left" w:pos="884"/>
                <w:tab w:val="left" w:pos="1196"/>
              </w:tabs>
              <w:jc w:val="both"/>
            </w:pPr>
            <w:r w:rsidRPr="00154041">
              <w:t>Proie</w:t>
            </w:r>
            <w:r w:rsidR="000F7EBC" w:rsidRPr="00154041">
              <w:t>ctul de decizie a fost elaborat</w:t>
            </w:r>
            <w:r w:rsidRPr="00154041">
              <w:t xml:space="preserve"> </w:t>
            </w:r>
            <w:r w:rsidR="00601E8D">
              <w:t xml:space="preserve">urmare a </w:t>
            </w:r>
            <w:r w:rsidR="00601E8D" w:rsidRPr="00DE625A">
              <w:t>demersu</w:t>
            </w:r>
            <w:r w:rsidR="00601E8D">
              <w:t>lui</w:t>
            </w:r>
            <w:r w:rsidR="00601E8D" w:rsidRPr="00DE625A">
              <w:t xml:space="preserve"> doamnei Svetlana Rusu, </w:t>
            </w:r>
            <w:r w:rsidR="00601E8D" w:rsidRPr="00DE625A">
              <w:rPr>
                <w:bCs/>
              </w:rPr>
              <w:t>director a</w:t>
            </w:r>
            <w:r w:rsidR="00601E8D">
              <w:rPr>
                <w:bCs/>
              </w:rPr>
              <w:t>l</w:t>
            </w:r>
            <w:r w:rsidR="00601E8D" w:rsidRPr="00DE625A">
              <w:rPr>
                <w:bCs/>
              </w:rPr>
              <w:t xml:space="preserve"> IMSP Centrul de Sănătate Florești, nr.</w:t>
            </w:r>
            <w:r w:rsidR="00601E8D">
              <w:rPr>
                <w:bCs/>
              </w:rPr>
              <w:t>73/26</w:t>
            </w:r>
            <w:r w:rsidR="00601E8D" w:rsidRPr="00DE625A">
              <w:rPr>
                <w:bCs/>
              </w:rPr>
              <w:t xml:space="preserve"> din </w:t>
            </w:r>
            <w:r w:rsidR="00601E8D">
              <w:rPr>
                <w:bCs/>
              </w:rPr>
              <w:t>21.08.2026</w:t>
            </w:r>
            <w:r w:rsidR="00A47544">
              <w:rPr>
                <w:bCs/>
              </w:rPr>
              <w:t xml:space="preserve">, prin care solicită </w:t>
            </w:r>
            <w:r w:rsidR="00601E8D">
              <w:t>aprob</w:t>
            </w:r>
            <w:r w:rsidR="00A47544">
              <w:t>area</w:t>
            </w:r>
            <w:r w:rsidR="00601E8D">
              <w:t xml:space="preserve"> Contractelor de fuziune (prin absorbție)</w:t>
            </w:r>
            <w:r w:rsidR="00601E8D">
              <w:rPr>
                <w:bCs/>
              </w:rPr>
              <w:t>,</w:t>
            </w:r>
            <w:r w:rsidR="00601E8D">
              <w:rPr>
                <w:b/>
              </w:rPr>
              <w:t xml:space="preserve"> </w:t>
            </w:r>
            <w:r w:rsidR="00A47544">
              <w:rPr>
                <w:bCs/>
                <w:color w:val="000000" w:themeColor="text1"/>
              </w:rPr>
              <w:t>încheiate între Instituția Medico-Sanitară Publică Centrul Medicilor de Familie Florești, în calitate de instituție absorbantă și Instituțiile Medico-Sanitare Publice ,,Centrul de Sănătate Prodănești” și ,,Centrul de Sănătate Ciutulești”, în calitate de instituții absorbite</w:t>
            </w:r>
          </w:p>
        </w:tc>
      </w:tr>
      <w:tr w:rsidR="00F438FA" w:rsidRPr="00154041" w14:paraId="1020B5A5" w14:textId="77777777" w:rsidTr="001C02A0">
        <w:tc>
          <w:tcPr>
            <w:tcW w:w="5000" w:type="pct"/>
          </w:tcPr>
          <w:p w14:paraId="7F7C888E" w14:textId="77777777" w:rsidR="00F438FA" w:rsidRPr="00154041" w:rsidRDefault="00F438FA" w:rsidP="00054F4F">
            <w:pPr>
              <w:rPr>
                <w:b/>
              </w:rPr>
            </w:pPr>
            <w:r w:rsidRPr="00154041">
              <w:rPr>
                <w:b/>
              </w:rPr>
              <w:t>2.1.Temeiul legal sau, după caz, sursa proiectului actului normativ</w:t>
            </w:r>
          </w:p>
          <w:p w14:paraId="678FBBB3" w14:textId="1DC35589" w:rsidR="00F438FA" w:rsidRPr="00154041" w:rsidRDefault="00F438FA" w:rsidP="00054F4F">
            <w:r w:rsidRPr="00154041">
              <w:t>Proiectul de decizie este elaborat</w:t>
            </w:r>
            <w:r w:rsidRPr="00154041">
              <w:rPr>
                <w:rFonts w:eastAsiaTheme="minorEastAsia"/>
              </w:rPr>
              <w:t xml:space="preserve"> î</w:t>
            </w:r>
            <w:r w:rsidR="008A07F5" w:rsidRPr="00154041">
              <w:rPr>
                <w:color w:val="000000" w:themeColor="text1"/>
              </w:rPr>
              <w:t xml:space="preserve">n </w:t>
            </w:r>
            <w:r w:rsidR="00FE4627">
              <w:rPr>
                <w:color w:val="000000" w:themeColor="text1"/>
              </w:rPr>
              <w:t xml:space="preserve">temeiul </w:t>
            </w:r>
            <w:r w:rsidR="001C02A0">
              <w:rPr>
                <w:color w:val="000000" w:themeColor="text1"/>
              </w:rPr>
              <w:t>deciziei Consiliului raional Florești nr.05/04 din 26 iunie 2026 ,,</w:t>
            </w:r>
            <w:r w:rsidR="001C02A0" w:rsidRPr="00906AE7">
              <w:t>Cu privire la reorganizarea unor Instituții Medico-Sanitare Publice din subordinea Consiliului raional Florești</w:t>
            </w:r>
            <w:r w:rsidR="001C02A0">
              <w:t xml:space="preserve">”, </w:t>
            </w:r>
            <w:r w:rsidR="001C02A0" w:rsidRPr="00154041">
              <w:t>Legea nr.411/1955 ocrotirii sănătății,</w:t>
            </w:r>
            <w:r w:rsidR="001C02A0" w:rsidRPr="00334432">
              <w:t xml:space="preserve"> </w:t>
            </w:r>
            <w:r w:rsidR="001C02A0">
              <w:t xml:space="preserve">Ordinului Ministerului Sănătății nr.436 din 29 mai 2026 ,,Cu privire la organizarea asistenței medicale primare”, </w:t>
            </w:r>
            <w:r w:rsidR="001C02A0" w:rsidRPr="00154041">
              <w:rPr>
                <w:color w:val="000000" w:themeColor="text1"/>
              </w:rPr>
              <w:t>art.43 alin.(2) şi art.46 alin.(1) din Legea nr.436/2006 privind administraţia publică locală</w:t>
            </w:r>
          </w:p>
        </w:tc>
      </w:tr>
      <w:tr w:rsidR="00F438FA" w:rsidRPr="00154041" w14:paraId="61C21E91" w14:textId="77777777" w:rsidTr="001C02A0">
        <w:tc>
          <w:tcPr>
            <w:tcW w:w="5000" w:type="pct"/>
          </w:tcPr>
          <w:p w14:paraId="51E538D5" w14:textId="77777777" w:rsidR="00F438FA" w:rsidRPr="00154041" w:rsidRDefault="00F438FA" w:rsidP="00054F4F">
            <w:pPr>
              <w:rPr>
                <w:b/>
              </w:rPr>
            </w:pPr>
            <w:r w:rsidRPr="00154041">
              <w:rPr>
                <w:b/>
              </w:rPr>
              <w:t>2.2. Descrierea situației actuale și a problemelor care impun intervenția, inclusiv a cadrului normativ aplicabil și a deficiențelor/lacunelor normative</w:t>
            </w:r>
          </w:p>
        </w:tc>
      </w:tr>
      <w:tr w:rsidR="00F438FA" w:rsidRPr="00154041" w14:paraId="0C8B47E1" w14:textId="77777777" w:rsidTr="001C02A0">
        <w:tc>
          <w:tcPr>
            <w:tcW w:w="5000" w:type="pct"/>
          </w:tcPr>
          <w:p w14:paraId="6F1B7CAF" w14:textId="77777777" w:rsidR="00F438FA" w:rsidRPr="00154041" w:rsidRDefault="00F438FA" w:rsidP="00054F4F">
            <w:r w:rsidRPr="00154041">
              <w:t>Nu este aplicabil</w:t>
            </w:r>
          </w:p>
        </w:tc>
      </w:tr>
      <w:tr w:rsidR="00F438FA" w:rsidRPr="00154041" w14:paraId="03E1B5EF" w14:textId="77777777" w:rsidTr="001C02A0">
        <w:tc>
          <w:tcPr>
            <w:tcW w:w="5000" w:type="pct"/>
          </w:tcPr>
          <w:p w14:paraId="5651316B" w14:textId="77777777" w:rsidR="00F438FA" w:rsidRPr="00154041" w:rsidRDefault="00F438FA" w:rsidP="00054F4F">
            <w:pPr>
              <w:rPr>
                <w:b/>
              </w:rPr>
            </w:pPr>
            <w:r w:rsidRPr="00154041">
              <w:rPr>
                <w:b/>
                <w:bCs/>
              </w:rPr>
              <w:t>3. Obiectivele urmărite și soluțiile propuse</w:t>
            </w:r>
          </w:p>
        </w:tc>
      </w:tr>
      <w:tr w:rsidR="00F438FA" w:rsidRPr="00154041" w14:paraId="685F35B2" w14:textId="77777777" w:rsidTr="001C02A0">
        <w:tc>
          <w:tcPr>
            <w:tcW w:w="5000" w:type="pct"/>
          </w:tcPr>
          <w:p w14:paraId="050D400F" w14:textId="77777777" w:rsidR="00F438FA" w:rsidRPr="00154041" w:rsidRDefault="00F438FA" w:rsidP="00054F4F">
            <w:pPr>
              <w:tabs>
                <w:tab w:val="left" w:pos="884"/>
                <w:tab w:val="left" w:pos="1196"/>
              </w:tabs>
              <w:jc w:val="both"/>
              <w:rPr>
                <w:b/>
              </w:rPr>
            </w:pPr>
            <w:r w:rsidRPr="00154041">
              <w:rPr>
                <w:b/>
              </w:rPr>
              <w:t>3.1. Principalele prevederi ale proiectului și evidențierea elementelor noi</w:t>
            </w:r>
          </w:p>
        </w:tc>
      </w:tr>
      <w:tr w:rsidR="00F438FA" w:rsidRPr="00154041" w14:paraId="0CD9CD52" w14:textId="77777777" w:rsidTr="001C02A0">
        <w:tc>
          <w:tcPr>
            <w:tcW w:w="5000" w:type="pct"/>
          </w:tcPr>
          <w:p w14:paraId="78519878" w14:textId="4F423FA0" w:rsidR="001C02A0" w:rsidRDefault="000E224D" w:rsidP="002A79A4">
            <w:pPr>
              <w:ind w:right="25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 xml:space="preserve">1. </w:t>
            </w:r>
            <w:r w:rsidR="00F16BA4">
              <w:rPr>
                <w:bCs/>
                <w:color w:val="000000" w:themeColor="text1"/>
              </w:rPr>
              <w:t xml:space="preserve"> Se </w:t>
            </w:r>
            <w:r w:rsidR="001C02A0">
              <w:rPr>
                <w:bCs/>
                <w:color w:val="000000" w:themeColor="text1"/>
              </w:rPr>
              <w:t>aprobă Contractele de fuziune (prin absorbție),  încheiate între Instituția Medico-Sanitară Publică Centrul Medicilor de Familie Florești, în calitate de instituție absorbantă și Instituțiile Medico-Sanitare Publice ,,Centrul de Sănătate Prodănești” și ,,Centrul de Sănătate Ciutulești”, în calitate de instituții absorbite.</w:t>
            </w:r>
          </w:p>
          <w:p w14:paraId="2AD1B80D" w14:textId="3B8FC19B" w:rsidR="001C02A0" w:rsidRPr="002A79A4" w:rsidRDefault="00C97355" w:rsidP="002A79A4">
            <w:pPr>
              <w:ind w:right="25"/>
              <w:rPr>
                <w:color w:val="000000" w:themeColor="text1"/>
                <w:shd w:val="clear" w:color="auto" w:fill="FFFFFF"/>
              </w:rPr>
            </w:pPr>
            <w:r>
              <w:rPr>
                <w:bCs/>
                <w:color w:val="000000" w:themeColor="text1"/>
              </w:rPr>
              <w:t xml:space="preserve">2. </w:t>
            </w:r>
            <w:r w:rsidR="001C02A0">
              <w:rPr>
                <w:bCs/>
                <w:color w:val="000000" w:themeColor="text1"/>
              </w:rPr>
              <w:t xml:space="preserve"> Se împuternicește </w:t>
            </w:r>
            <w:r w:rsidR="001C02A0">
              <w:rPr>
                <w:color w:val="000000" w:themeColor="text1"/>
                <w:shd w:val="clear" w:color="auto" w:fill="FFFFFF"/>
              </w:rPr>
              <w:t xml:space="preserve">Președintele raionului Florești, </w:t>
            </w:r>
            <w:r w:rsidR="001C02A0" w:rsidRPr="002669F0">
              <w:rPr>
                <w:color w:val="000000" w:themeColor="text1"/>
                <w:shd w:val="clear" w:color="auto" w:fill="FFFFFF"/>
              </w:rPr>
              <w:t xml:space="preserve">cu dreptul de a </w:t>
            </w:r>
            <w:r w:rsidR="001C02A0">
              <w:rPr>
                <w:color w:val="000000" w:themeColor="text1"/>
                <w:shd w:val="clear" w:color="auto" w:fill="FFFFFF"/>
              </w:rPr>
              <w:t xml:space="preserve">examina și </w:t>
            </w:r>
            <w:r w:rsidR="001C02A0" w:rsidRPr="002669F0">
              <w:rPr>
                <w:color w:val="000000" w:themeColor="text1"/>
                <w:shd w:val="clear" w:color="auto" w:fill="FFFFFF"/>
              </w:rPr>
              <w:t xml:space="preserve">semna contractele de </w:t>
            </w:r>
            <w:r w:rsidR="001C02A0">
              <w:rPr>
                <w:color w:val="000000" w:themeColor="text1"/>
                <w:shd w:val="clear" w:color="auto" w:fill="FFFFFF"/>
              </w:rPr>
              <w:t>fuziune (prin absorbție),</w:t>
            </w:r>
            <w:r w:rsidR="001C02A0" w:rsidRPr="002669F0">
              <w:rPr>
                <w:color w:val="000000" w:themeColor="text1"/>
                <w:shd w:val="clear" w:color="auto" w:fill="FFFFFF"/>
              </w:rPr>
              <w:t xml:space="preserve"> menționate în p</w:t>
            </w:r>
            <w:r w:rsidR="001C02A0">
              <w:rPr>
                <w:color w:val="000000" w:themeColor="text1"/>
                <w:shd w:val="clear" w:color="auto" w:fill="FFFFFF"/>
              </w:rPr>
              <w:t>ct.</w:t>
            </w:r>
            <w:r w:rsidR="001C02A0" w:rsidRPr="002669F0">
              <w:rPr>
                <w:color w:val="000000" w:themeColor="text1"/>
                <w:shd w:val="clear" w:color="auto" w:fill="FFFFFF"/>
              </w:rPr>
              <w:t>1.</w:t>
            </w:r>
          </w:p>
          <w:p w14:paraId="19131A04" w14:textId="3DE00007" w:rsidR="00F438FA" w:rsidRPr="00F0359E" w:rsidRDefault="001C02A0" w:rsidP="009D0DF9">
            <w:pPr>
              <w:pStyle w:val="a3"/>
              <w:ind w:left="37" w:right="25" w:hanging="1"/>
              <w:rPr>
                <w:rFonts w:ascii="Times New Roman" w:hAnsi="Times New Roman"/>
                <w:bCs/>
                <w:color w:val="000000"/>
                <w:sz w:val="24"/>
                <w:szCs w:val="24"/>
                <w:lang w:val="ro-MD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ro-MD"/>
              </w:rPr>
              <w:t>3</w:t>
            </w:r>
            <w:r w:rsidRPr="00540D66">
              <w:rPr>
                <w:rFonts w:ascii="Times New Roman" w:hAnsi="Times New Roman"/>
                <w:bCs/>
                <w:color w:val="000000"/>
                <w:sz w:val="24"/>
                <w:szCs w:val="24"/>
                <w:lang w:val="ro-MD"/>
              </w:rPr>
              <w:t xml:space="preserve">. </w:t>
            </w:r>
            <w:r w:rsidRPr="00540D66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Prezenta decizie intră în vigoare la 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data publicării în Registrul de stat al actelor locale</w:t>
            </w:r>
            <w:r w:rsidR="009D0DF9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.</w:t>
            </w:r>
          </w:p>
        </w:tc>
      </w:tr>
      <w:tr w:rsidR="00F438FA" w:rsidRPr="00154041" w14:paraId="7D2296BF" w14:textId="77777777" w:rsidTr="001C02A0">
        <w:tc>
          <w:tcPr>
            <w:tcW w:w="5000" w:type="pct"/>
          </w:tcPr>
          <w:p w14:paraId="1AA6694E" w14:textId="77777777" w:rsidR="00F438FA" w:rsidRPr="00154041" w:rsidRDefault="00F438FA" w:rsidP="00054F4F">
            <w:pPr>
              <w:rPr>
                <w:b/>
              </w:rPr>
            </w:pPr>
            <w:r w:rsidRPr="00154041">
              <w:rPr>
                <w:b/>
              </w:rPr>
              <w:t>3.2. Opțiunile alternative analizate și motivele pentru care acestea nu au fost luate în considerare</w:t>
            </w:r>
          </w:p>
        </w:tc>
      </w:tr>
      <w:tr w:rsidR="00F438FA" w:rsidRPr="00154041" w14:paraId="574C77D9" w14:textId="77777777" w:rsidTr="001C02A0">
        <w:tc>
          <w:tcPr>
            <w:tcW w:w="5000" w:type="pct"/>
          </w:tcPr>
          <w:p w14:paraId="32FE0D2E" w14:textId="77777777" w:rsidR="00F438FA" w:rsidRPr="00154041" w:rsidRDefault="00F438FA" w:rsidP="00054F4F">
            <w:r w:rsidRPr="00154041">
              <w:t>Nu este aplicabil</w:t>
            </w:r>
          </w:p>
        </w:tc>
      </w:tr>
      <w:tr w:rsidR="00F438FA" w:rsidRPr="00154041" w14:paraId="016E2B26" w14:textId="77777777" w:rsidTr="001C02A0">
        <w:tc>
          <w:tcPr>
            <w:tcW w:w="5000" w:type="pct"/>
          </w:tcPr>
          <w:p w14:paraId="2B9EAD61" w14:textId="77777777" w:rsidR="00F438FA" w:rsidRPr="00154041" w:rsidRDefault="00F438FA" w:rsidP="00054F4F">
            <w:pPr>
              <w:jc w:val="both"/>
            </w:pPr>
            <w:r w:rsidRPr="00154041">
              <w:rPr>
                <w:b/>
                <w:bCs/>
              </w:rPr>
              <w:t>4.Analiza impactului de reglementare</w:t>
            </w:r>
          </w:p>
        </w:tc>
      </w:tr>
      <w:tr w:rsidR="00F438FA" w:rsidRPr="00154041" w14:paraId="347F014A" w14:textId="77777777" w:rsidTr="001C02A0">
        <w:tc>
          <w:tcPr>
            <w:tcW w:w="5000" w:type="pct"/>
          </w:tcPr>
          <w:p w14:paraId="7A79FA29" w14:textId="77777777" w:rsidR="00F438FA" w:rsidRPr="00154041" w:rsidRDefault="00F438FA" w:rsidP="00054F4F">
            <w:pPr>
              <w:jc w:val="both"/>
              <w:rPr>
                <w:b/>
                <w:bCs/>
              </w:rPr>
            </w:pPr>
            <w:r w:rsidRPr="00154041">
              <w:rPr>
                <w:b/>
              </w:rPr>
              <w:t>4.1. Impactul asupra sectorului public</w:t>
            </w:r>
          </w:p>
        </w:tc>
      </w:tr>
      <w:tr w:rsidR="00F438FA" w:rsidRPr="00154041" w14:paraId="39BED197" w14:textId="77777777" w:rsidTr="001C02A0">
        <w:tc>
          <w:tcPr>
            <w:tcW w:w="5000" w:type="pct"/>
          </w:tcPr>
          <w:p w14:paraId="076145C9" w14:textId="77777777" w:rsidR="00F438FA" w:rsidRPr="00154041" w:rsidRDefault="00F438FA" w:rsidP="00054F4F">
            <w:pPr>
              <w:jc w:val="both"/>
              <w:rPr>
                <w:b/>
              </w:rPr>
            </w:pPr>
            <w:r w:rsidRPr="00154041">
              <w:rPr>
                <w:color w:val="000000"/>
                <w:shd w:val="clear" w:color="auto" w:fill="FFFFFF"/>
              </w:rPr>
              <w:t xml:space="preserve">Nu este aplicabil  </w:t>
            </w:r>
            <w:r w:rsidRPr="00154041">
              <w:t xml:space="preserve"> </w:t>
            </w:r>
          </w:p>
        </w:tc>
      </w:tr>
      <w:tr w:rsidR="00F438FA" w:rsidRPr="00154041" w14:paraId="5DAE12B8" w14:textId="77777777" w:rsidTr="001C02A0">
        <w:tc>
          <w:tcPr>
            <w:tcW w:w="5000" w:type="pct"/>
          </w:tcPr>
          <w:p w14:paraId="687B4FB7" w14:textId="77777777" w:rsidR="00F438FA" w:rsidRPr="00154041" w:rsidRDefault="00F438FA" w:rsidP="00054F4F">
            <w:pPr>
              <w:tabs>
                <w:tab w:val="left" w:pos="884"/>
                <w:tab w:val="left" w:pos="1196"/>
              </w:tabs>
              <w:jc w:val="both"/>
              <w:rPr>
                <w:b/>
              </w:rPr>
            </w:pPr>
            <w:r w:rsidRPr="00154041">
              <w:rPr>
                <w:b/>
              </w:rPr>
              <w:t>4.2</w:t>
            </w:r>
            <w:r w:rsidRPr="00154041">
              <w:t xml:space="preserve">. </w:t>
            </w:r>
            <w:r w:rsidRPr="00154041">
              <w:rPr>
                <w:b/>
              </w:rPr>
              <w:t>Impactul financiar și argumentarea costurilor estimative</w:t>
            </w:r>
          </w:p>
        </w:tc>
      </w:tr>
      <w:tr w:rsidR="00F438FA" w:rsidRPr="00154041" w14:paraId="79EB1130" w14:textId="77777777" w:rsidTr="001C02A0">
        <w:tc>
          <w:tcPr>
            <w:tcW w:w="5000" w:type="pct"/>
          </w:tcPr>
          <w:p w14:paraId="7A11049E" w14:textId="77777777" w:rsidR="00F438FA" w:rsidRPr="00154041" w:rsidRDefault="00F438FA" w:rsidP="00054F4F">
            <w:pPr>
              <w:tabs>
                <w:tab w:val="left" w:pos="884"/>
                <w:tab w:val="left" w:pos="1196"/>
              </w:tabs>
              <w:jc w:val="both"/>
            </w:pPr>
            <w:r w:rsidRPr="00154041">
              <w:t xml:space="preserve">Nu este aplicabil  </w:t>
            </w:r>
          </w:p>
        </w:tc>
      </w:tr>
      <w:tr w:rsidR="00F438FA" w:rsidRPr="00154041" w14:paraId="64EA0ACE" w14:textId="77777777" w:rsidTr="001C02A0">
        <w:tc>
          <w:tcPr>
            <w:tcW w:w="5000" w:type="pct"/>
          </w:tcPr>
          <w:p w14:paraId="49FF5EF0" w14:textId="77777777" w:rsidR="00F438FA" w:rsidRPr="00154041" w:rsidRDefault="00F438FA" w:rsidP="00054F4F">
            <w:pPr>
              <w:tabs>
                <w:tab w:val="left" w:pos="884"/>
                <w:tab w:val="left" w:pos="1196"/>
              </w:tabs>
              <w:jc w:val="both"/>
              <w:rPr>
                <w:b/>
              </w:rPr>
            </w:pPr>
            <w:r w:rsidRPr="00154041">
              <w:rPr>
                <w:b/>
              </w:rPr>
              <w:t>4.3. Impactul asupra sectorului privat</w:t>
            </w:r>
          </w:p>
        </w:tc>
      </w:tr>
      <w:tr w:rsidR="00F438FA" w:rsidRPr="00154041" w14:paraId="76BDDF81" w14:textId="77777777" w:rsidTr="001C02A0">
        <w:tc>
          <w:tcPr>
            <w:tcW w:w="5000" w:type="pct"/>
          </w:tcPr>
          <w:p w14:paraId="01AD7714" w14:textId="77777777" w:rsidR="00F438FA" w:rsidRPr="00154041" w:rsidRDefault="00F438FA" w:rsidP="00054F4F">
            <w:pPr>
              <w:tabs>
                <w:tab w:val="left" w:pos="884"/>
                <w:tab w:val="left" w:pos="1196"/>
              </w:tabs>
              <w:jc w:val="both"/>
              <w:rPr>
                <w:b/>
              </w:rPr>
            </w:pPr>
            <w:r w:rsidRPr="00154041">
              <w:t>Nu este aplicabil</w:t>
            </w:r>
          </w:p>
        </w:tc>
      </w:tr>
      <w:tr w:rsidR="00F438FA" w:rsidRPr="00154041" w14:paraId="242546E7" w14:textId="77777777" w:rsidTr="001C02A0">
        <w:tc>
          <w:tcPr>
            <w:tcW w:w="5000" w:type="pct"/>
          </w:tcPr>
          <w:p w14:paraId="6D343C44" w14:textId="77777777" w:rsidR="00F438FA" w:rsidRPr="00154041" w:rsidRDefault="00F438FA" w:rsidP="00054F4F">
            <w:pPr>
              <w:rPr>
                <w:b/>
              </w:rPr>
            </w:pPr>
            <w:r w:rsidRPr="00154041">
              <w:rPr>
                <w:b/>
              </w:rPr>
              <w:t>4.4. Impactul social</w:t>
            </w:r>
          </w:p>
          <w:p w14:paraId="07F8FCE9" w14:textId="77777777" w:rsidR="00F438FA" w:rsidRPr="00154041" w:rsidRDefault="00F438FA" w:rsidP="00054F4F">
            <w:pPr>
              <w:rPr>
                <w:b/>
              </w:rPr>
            </w:pPr>
            <w:r w:rsidRPr="00154041">
              <w:rPr>
                <w:b/>
              </w:rPr>
              <w:t>4.4.1. Impactul asupra datelor cu caracter personal</w:t>
            </w:r>
          </w:p>
          <w:p w14:paraId="760B2206" w14:textId="77777777" w:rsidR="00F438FA" w:rsidRPr="00154041" w:rsidRDefault="00F438FA" w:rsidP="00054F4F">
            <w:pPr>
              <w:tabs>
                <w:tab w:val="left" w:pos="884"/>
                <w:tab w:val="left" w:pos="1196"/>
              </w:tabs>
              <w:jc w:val="both"/>
              <w:rPr>
                <w:b/>
              </w:rPr>
            </w:pPr>
            <w:r w:rsidRPr="00154041">
              <w:rPr>
                <w:b/>
              </w:rPr>
              <w:t>4.4.2. Impactul asupra echității și egalității de gen</w:t>
            </w:r>
          </w:p>
        </w:tc>
      </w:tr>
      <w:tr w:rsidR="00F438FA" w:rsidRPr="00154041" w14:paraId="24AE300D" w14:textId="77777777" w:rsidTr="001C02A0">
        <w:tc>
          <w:tcPr>
            <w:tcW w:w="5000" w:type="pct"/>
          </w:tcPr>
          <w:p w14:paraId="451DD62C" w14:textId="77777777" w:rsidR="00F438FA" w:rsidRPr="00154041" w:rsidRDefault="00F438FA" w:rsidP="00054F4F">
            <w:pPr>
              <w:rPr>
                <w:b/>
              </w:rPr>
            </w:pPr>
            <w:r w:rsidRPr="00154041">
              <w:t>Nu este aplicabil</w:t>
            </w:r>
          </w:p>
        </w:tc>
      </w:tr>
      <w:tr w:rsidR="00F438FA" w:rsidRPr="00154041" w14:paraId="54271E36" w14:textId="77777777" w:rsidTr="001C02A0">
        <w:tc>
          <w:tcPr>
            <w:tcW w:w="5000" w:type="pct"/>
          </w:tcPr>
          <w:p w14:paraId="497622F0" w14:textId="77777777" w:rsidR="00F438FA" w:rsidRPr="00154041" w:rsidRDefault="00F438FA" w:rsidP="00054F4F">
            <w:pPr>
              <w:rPr>
                <w:b/>
              </w:rPr>
            </w:pPr>
            <w:r w:rsidRPr="00154041">
              <w:rPr>
                <w:b/>
              </w:rPr>
              <w:t>4.5. Impactul asupra mediului</w:t>
            </w:r>
          </w:p>
        </w:tc>
      </w:tr>
      <w:tr w:rsidR="00F438FA" w:rsidRPr="00154041" w14:paraId="6789C510" w14:textId="77777777" w:rsidTr="001C02A0">
        <w:tc>
          <w:tcPr>
            <w:tcW w:w="5000" w:type="pct"/>
          </w:tcPr>
          <w:p w14:paraId="7BBEF354" w14:textId="77777777" w:rsidR="00F438FA" w:rsidRPr="00154041" w:rsidRDefault="00F438FA" w:rsidP="00054F4F">
            <w:pPr>
              <w:rPr>
                <w:b/>
              </w:rPr>
            </w:pPr>
            <w:r w:rsidRPr="00154041">
              <w:t>Nu este aplicabil</w:t>
            </w:r>
          </w:p>
        </w:tc>
      </w:tr>
      <w:tr w:rsidR="00F438FA" w:rsidRPr="00154041" w14:paraId="3594240F" w14:textId="77777777" w:rsidTr="001C02A0">
        <w:tc>
          <w:tcPr>
            <w:tcW w:w="5000" w:type="pct"/>
          </w:tcPr>
          <w:p w14:paraId="2B59F837" w14:textId="77777777" w:rsidR="00F438FA" w:rsidRPr="00154041" w:rsidRDefault="00F438FA" w:rsidP="00054F4F">
            <w:pPr>
              <w:rPr>
                <w:b/>
              </w:rPr>
            </w:pPr>
            <w:r w:rsidRPr="00154041">
              <w:rPr>
                <w:b/>
              </w:rPr>
              <w:t>4.6. Alte impacturi și informații relevante</w:t>
            </w:r>
          </w:p>
        </w:tc>
      </w:tr>
      <w:tr w:rsidR="00F438FA" w:rsidRPr="00154041" w14:paraId="74FB31EB" w14:textId="77777777" w:rsidTr="001C02A0">
        <w:tc>
          <w:tcPr>
            <w:tcW w:w="5000" w:type="pct"/>
          </w:tcPr>
          <w:p w14:paraId="0F381145" w14:textId="77777777" w:rsidR="00F438FA" w:rsidRPr="00154041" w:rsidRDefault="00F438FA" w:rsidP="00054F4F">
            <w:pPr>
              <w:rPr>
                <w:b/>
              </w:rPr>
            </w:pPr>
            <w:r w:rsidRPr="00154041">
              <w:t>Nu este aplicabil</w:t>
            </w:r>
          </w:p>
        </w:tc>
      </w:tr>
      <w:tr w:rsidR="00F438FA" w:rsidRPr="00154041" w14:paraId="0028C24A" w14:textId="77777777" w:rsidTr="001C02A0">
        <w:tc>
          <w:tcPr>
            <w:tcW w:w="5000" w:type="pct"/>
          </w:tcPr>
          <w:p w14:paraId="63B70ADE" w14:textId="77777777" w:rsidR="00F438FA" w:rsidRPr="00154041" w:rsidRDefault="00F438FA" w:rsidP="00054F4F">
            <w:r w:rsidRPr="00154041">
              <w:rPr>
                <w:b/>
                <w:bCs/>
              </w:rPr>
              <w:lastRenderedPageBreak/>
              <w:t>5. Compatibilitatea proiectului actului normativ cu legislația UE</w:t>
            </w:r>
          </w:p>
        </w:tc>
      </w:tr>
      <w:tr w:rsidR="00F438FA" w:rsidRPr="00154041" w14:paraId="70CCE565" w14:textId="77777777" w:rsidTr="001C02A0">
        <w:tc>
          <w:tcPr>
            <w:tcW w:w="5000" w:type="pct"/>
          </w:tcPr>
          <w:p w14:paraId="36B249FB" w14:textId="30DB892A" w:rsidR="00F438FA" w:rsidRPr="00154041" w:rsidRDefault="00CC2EBA" w:rsidP="00054F4F">
            <w:pPr>
              <w:rPr>
                <w:b/>
                <w:bCs/>
              </w:rPr>
            </w:pPr>
            <w:r w:rsidRPr="00154041">
              <w:t>Nu este aplicabil</w:t>
            </w:r>
          </w:p>
        </w:tc>
      </w:tr>
      <w:tr w:rsidR="00F438FA" w:rsidRPr="00154041" w14:paraId="4E67D7C6" w14:textId="77777777" w:rsidTr="001C02A0">
        <w:tc>
          <w:tcPr>
            <w:tcW w:w="5000" w:type="pct"/>
          </w:tcPr>
          <w:p w14:paraId="7F89394A" w14:textId="77777777" w:rsidR="00F438FA" w:rsidRPr="00154041" w:rsidRDefault="00F438FA" w:rsidP="00054F4F">
            <w:pPr>
              <w:tabs>
                <w:tab w:val="left" w:pos="884"/>
                <w:tab w:val="left" w:pos="1196"/>
              </w:tabs>
              <w:jc w:val="both"/>
              <w:rPr>
                <w:b/>
              </w:rPr>
            </w:pPr>
            <w:r w:rsidRPr="00154041">
              <w:rPr>
                <w:b/>
              </w:rPr>
              <w:t>6. Avizarea şi consultarea publică a proiectului</w:t>
            </w:r>
          </w:p>
        </w:tc>
      </w:tr>
      <w:tr w:rsidR="00F438FA" w:rsidRPr="00154041" w14:paraId="6C556EF6" w14:textId="77777777" w:rsidTr="001C02A0">
        <w:tc>
          <w:tcPr>
            <w:tcW w:w="5000" w:type="pct"/>
          </w:tcPr>
          <w:p w14:paraId="00CDA591" w14:textId="35A61F48" w:rsidR="00F438FA" w:rsidRPr="00154041" w:rsidRDefault="00F438FA" w:rsidP="00054F4F">
            <w:pPr>
              <w:tabs>
                <w:tab w:val="left" w:pos="884"/>
                <w:tab w:val="left" w:pos="1196"/>
              </w:tabs>
              <w:jc w:val="both"/>
              <w:rPr>
                <w:b/>
              </w:rPr>
            </w:pPr>
            <w:r w:rsidRPr="00154041">
              <w:t xml:space="preserve">Proiectul de decizie a fost avizat de către comisiile consultative de specialitate, </w:t>
            </w:r>
            <w:r w:rsidR="00D85C05" w:rsidRPr="00154041">
              <w:t xml:space="preserve">secretarul Consiliului raional Floreşti </w:t>
            </w:r>
            <w:r w:rsidR="00D85C05">
              <w:t xml:space="preserve">și </w:t>
            </w:r>
            <w:r w:rsidR="000B79A5">
              <w:t xml:space="preserve">efectuată expertiza juridică de către </w:t>
            </w:r>
            <w:r w:rsidRPr="00154041">
              <w:t>Secţia Juridică, Resurse Umane şi Administraţie Publică. În scopul respectării prevederilor Legii nr.239/2008 ,,Privind transparenţa în procesul decizional’’, proiectul a fost plasat pe site-ul Consiliului raional la directoriul ,,Procesul decizional”.</w:t>
            </w:r>
          </w:p>
        </w:tc>
      </w:tr>
      <w:tr w:rsidR="00F438FA" w:rsidRPr="00154041" w14:paraId="113E600B" w14:textId="77777777" w:rsidTr="001C02A0">
        <w:tc>
          <w:tcPr>
            <w:tcW w:w="5000" w:type="pct"/>
          </w:tcPr>
          <w:p w14:paraId="248EB18E" w14:textId="77777777" w:rsidR="00F438FA" w:rsidRPr="00154041" w:rsidRDefault="00F438FA" w:rsidP="00054F4F">
            <w:r w:rsidRPr="00154041">
              <w:rPr>
                <w:b/>
                <w:bCs/>
              </w:rPr>
              <w:t>7. Modul de încorporare a actului în cadrul normativ existent</w:t>
            </w:r>
          </w:p>
        </w:tc>
      </w:tr>
      <w:tr w:rsidR="00F438FA" w:rsidRPr="00154041" w14:paraId="46E34E73" w14:textId="77777777" w:rsidTr="001C02A0">
        <w:tc>
          <w:tcPr>
            <w:tcW w:w="5000" w:type="pct"/>
          </w:tcPr>
          <w:p w14:paraId="20F7361A" w14:textId="77777777" w:rsidR="00F438FA" w:rsidRPr="00154041" w:rsidRDefault="00F438FA" w:rsidP="00054F4F">
            <w:pPr>
              <w:tabs>
                <w:tab w:val="left" w:pos="884"/>
                <w:tab w:val="left" w:pos="1196"/>
              </w:tabs>
              <w:jc w:val="both"/>
              <w:rPr>
                <w:bCs/>
              </w:rPr>
            </w:pPr>
            <w:r w:rsidRPr="00154041">
              <w:rPr>
                <w:rFonts w:eastAsia="Calibri"/>
                <w:bCs/>
              </w:rPr>
              <w:t>Proiectul de decizie este întocmit în conformitate cu actele normative în vigoare.</w:t>
            </w:r>
          </w:p>
        </w:tc>
      </w:tr>
      <w:tr w:rsidR="00F438FA" w:rsidRPr="00154041" w14:paraId="1638C9D8" w14:textId="77777777" w:rsidTr="001C02A0">
        <w:tc>
          <w:tcPr>
            <w:tcW w:w="5000" w:type="pct"/>
          </w:tcPr>
          <w:p w14:paraId="194564CD" w14:textId="77777777" w:rsidR="00F438FA" w:rsidRPr="00154041" w:rsidRDefault="00F438FA" w:rsidP="00054F4F">
            <w:pPr>
              <w:tabs>
                <w:tab w:val="left" w:pos="884"/>
                <w:tab w:val="left" w:pos="1196"/>
              </w:tabs>
              <w:jc w:val="both"/>
              <w:rPr>
                <w:b/>
                <w:bCs/>
              </w:rPr>
            </w:pPr>
            <w:r w:rsidRPr="00154041">
              <w:rPr>
                <w:b/>
                <w:bCs/>
              </w:rPr>
              <w:t>8. Măsurile necesare pentru implementarea prevederilor proiectului actului normativ</w:t>
            </w:r>
          </w:p>
        </w:tc>
      </w:tr>
      <w:tr w:rsidR="00F438FA" w:rsidRPr="00154041" w14:paraId="7FB5433B" w14:textId="77777777" w:rsidTr="001C02A0">
        <w:tc>
          <w:tcPr>
            <w:tcW w:w="5000" w:type="pct"/>
          </w:tcPr>
          <w:p w14:paraId="1BA40DE1" w14:textId="77777777" w:rsidR="00F438FA" w:rsidRPr="00154041" w:rsidRDefault="00F438FA" w:rsidP="00054F4F">
            <w:pPr>
              <w:tabs>
                <w:tab w:val="left" w:pos="884"/>
                <w:tab w:val="left" w:pos="1196"/>
              </w:tabs>
              <w:jc w:val="both"/>
              <w:rPr>
                <w:b/>
                <w:bCs/>
              </w:rPr>
            </w:pPr>
            <w:r w:rsidRPr="00154041">
              <w:t>Nu este aplicabil</w:t>
            </w:r>
          </w:p>
        </w:tc>
      </w:tr>
    </w:tbl>
    <w:p w14:paraId="67E12E1C" w14:textId="77777777" w:rsidR="00B2684A" w:rsidRPr="00154041" w:rsidRDefault="00B2684A" w:rsidP="00B2684A">
      <w:pPr>
        <w:tabs>
          <w:tab w:val="left" w:pos="884"/>
          <w:tab w:val="left" w:pos="1196"/>
        </w:tabs>
        <w:ind w:left="5664"/>
        <w:jc w:val="center"/>
      </w:pPr>
    </w:p>
    <w:p w14:paraId="44B2D5CB" w14:textId="77777777" w:rsidR="00B2684A" w:rsidRPr="00154041" w:rsidRDefault="00B2684A" w:rsidP="00B2684A">
      <w:pPr>
        <w:tabs>
          <w:tab w:val="left" w:pos="2700"/>
        </w:tabs>
      </w:pPr>
    </w:p>
    <w:p w14:paraId="1BC09C9F" w14:textId="77777777" w:rsidR="00B2684A" w:rsidRPr="000A28C7" w:rsidRDefault="00B2684A" w:rsidP="00B2684A">
      <w:pPr>
        <w:tabs>
          <w:tab w:val="left" w:pos="2700"/>
        </w:tabs>
        <w:rPr>
          <w:b/>
        </w:rPr>
      </w:pPr>
    </w:p>
    <w:p w14:paraId="1EDE88DC" w14:textId="7A303431" w:rsidR="000A28C7" w:rsidRPr="000A28C7" w:rsidRDefault="00B2684A" w:rsidP="000A28C7">
      <w:pPr>
        <w:rPr>
          <w:b/>
        </w:rPr>
      </w:pPr>
      <w:r w:rsidRPr="000A28C7">
        <w:rPr>
          <w:rFonts w:eastAsiaTheme="minorEastAsia"/>
          <w:b/>
        </w:rPr>
        <w:t>Elaborat:</w:t>
      </w:r>
      <w:r w:rsidRPr="000A28C7">
        <w:rPr>
          <w:rFonts w:eastAsiaTheme="minorEastAsia"/>
          <w:b/>
        </w:rPr>
        <w:tab/>
      </w:r>
      <w:r w:rsidRPr="000A28C7">
        <w:rPr>
          <w:rFonts w:eastAsiaTheme="minorEastAsia"/>
          <w:b/>
        </w:rPr>
        <w:tab/>
        <w:t xml:space="preserve">                                   </w:t>
      </w:r>
      <w:r w:rsidRPr="000A28C7">
        <w:rPr>
          <w:rFonts w:eastAsiaTheme="minorEastAsia"/>
          <w:b/>
        </w:rPr>
        <w:tab/>
      </w:r>
      <w:r w:rsidR="000A28C7" w:rsidRPr="000A28C7">
        <w:rPr>
          <w:b/>
        </w:rPr>
        <w:tab/>
      </w:r>
      <w:r w:rsidR="000A28C7" w:rsidRPr="000A28C7">
        <w:rPr>
          <w:b/>
        </w:rPr>
        <w:tab/>
      </w:r>
      <w:r w:rsidR="000A28C7" w:rsidRPr="000A28C7">
        <w:rPr>
          <w:b/>
        </w:rPr>
        <w:tab/>
        <w:t>Daniela Anton,</w:t>
      </w:r>
    </w:p>
    <w:p w14:paraId="5A352993" w14:textId="77777777" w:rsidR="000A28C7" w:rsidRPr="000A28C7" w:rsidRDefault="000A28C7" w:rsidP="000A28C7">
      <w:pPr>
        <w:rPr>
          <w:b/>
        </w:rPr>
      </w:pPr>
      <w:r w:rsidRPr="000A28C7">
        <w:rPr>
          <w:b/>
        </w:rPr>
        <w:tab/>
      </w:r>
      <w:r w:rsidRPr="000A28C7">
        <w:rPr>
          <w:b/>
        </w:rPr>
        <w:tab/>
      </w:r>
      <w:r w:rsidRPr="000A28C7">
        <w:rPr>
          <w:b/>
        </w:rPr>
        <w:tab/>
      </w:r>
      <w:r w:rsidRPr="000A28C7">
        <w:rPr>
          <w:b/>
        </w:rPr>
        <w:tab/>
        <w:t>șefă secție, Secția Juridică, Resurse Umane și Administrație Publică</w:t>
      </w:r>
    </w:p>
    <w:p w14:paraId="02120191" w14:textId="4488DB72" w:rsidR="00D8235E" w:rsidRPr="00154041" w:rsidRDefault="00D8235E" w:rsidP="000A28C7">
      <w:pPr>
        <w:tabs>
          <w:tab w:val="left" w:pos="884"/>
          <w:tab w:val="left" w:pos="1196"/>
        </w:tabs>
      </w:pPr>
    </w:p>
    <w:p w14:paraId="07D2C516" w14:textId="77777777" w:rsidR="00F12C76" w:rsidRPr="000435F2" w:rsidRDefault="00F12C76" w:rsidP="00AF2185">
      <w:pPr>
        <w:jc w:val="both"/>
        <w:rPr>
          <w:lang w:val="en-US"/>
        </w:rPr>
      </w:pPr>
    </w:p>
    <w:sectPr w:rsidR="00F12C76" w:rsidRPr="000435F2" w:rsidSect="00641986">
      <w:pgSz w:w="12240" w:h="15840"/>
      <w:pgMar w:top="567" w:right="618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41B9A"/>
    <w:multiLevelType w:val="hybridMultilevel"/>
    <w:tmpl w:val="5FC23206"/>
    <w:lvl w:ilvl="0" w:tplc="52F2A38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203F33"/>
    <w:multiLevelType w:val="hybridMultilevel"/>
    <w:tmpl w:val="829054BE"/>
    <w:lvl w:ilvl="0" w:tplc="C2A612C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460EA7"/>
    <w:multiLevelType w:val="hybridMultilevel"/>
    <w:tmpl w:val="4762C69E"/>
    <w:lvl w:ilvl="0" w:tplc="F95833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582058E"/>
    <w:multiLevelType w:val="multilevel"/>
    <w:tmpl w:val="EA8209C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388917DD"/>
    <w:multiLevelType w:val="multilevel"/>
    <w:tmpl w:val="B95473C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5" w15:restartNumberingAfterBreak="0">
    <w:nsid w:val="4FBF0F4F"/>
    <w:multiLevelType w:val="multilevel"/>
    <w:tmpl w:val="BD8C26B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/>
      </w:rPr>
    </w:lvl>
  </w:abstractNum>
  <w:abstractNum w:abstractNumId="6" w15:restartNumberingAfterBreak="0">
    <w:nsid w:val="56985010"/>
    <w:multiLevelType w:val="hybridMultilevel"/>
    <w:tmpl w:val="8B664456"/>
    <w:lvl w:ilvl="0" w:tplc="04EAF34E">
      <w:start w:val="4"/>
      <w:numFmt w:val="bullet"/>
      <w:lvlText w:val="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0209C2"/>
    <w:multiLevelType w:val="hybridMultilevel"/>
    <w:tmpl w:val="97FE8492"/>
    <w:lvl w:ilvl="0" w:tplc="5560D85C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F06260A"/>
    <w:multiLevelType w:val="hybridMultilevel"/>
    <w:tmpl w:val="F0C6859E"/>
    <w:lvl w:ilvl="0" w:tplc="DD22F1A6">
      <w:start w:val="3"/>
      <w:numFmt w:val="bullet"/>
      <w:lvlText w:val="-"/>
      <w:lvlJc w:val="left"/>
      <w:pPr>
        <w:ind w:left="-20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9" w15:restartNumberingAfterBreak="0">
    <w:nsid w:val="67F0237A"/>
    <w:multiLevelType w:val="hybridMultilevel"/>
    <w:tmpl w:val="D660DC9C"/>
    <w:lvl w:ilvl="0" w:tplc="2DB03006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0" w15:restartNumberingAfterBreak="0">
    <w:nsid w:val="683B5ACF"/>
    <w:multiLevelType w:val="hybridMultilevel"/>
    <w:tmpl w:val="8E6EAD88"/>
    <w:lvl w:ilvl="0" w:tplc="52D65656">
      <w:start w:val="1"/>
      <w:numFmt w:val="decimal"/>
      <w:lvlText w:val="(%1)"/>
      <w:lvlJc w:val="left"/>
      <w:pPr>
        <w:tabs>
          <w:tab w:val="num" w:pos="780"/>
        </w:tabs>
        <w:ind w:left="780" w:hanging="420"/>
      </w:pPr>
      <w:rPr>
        <w:rFonts w:cs="Times New Roman"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6A5C0D5C"/>
    <w:multiLevelType w:val="hybridMultilevel"/>
    <w:tmpl w:val="D9623D26"/>
    <w:lvl w:ilvl="0" w:tplc="FA94C81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BF73675"/>
    <w:multiLevelType w:val="hybridMultilevel"/>
    <w:tmpl w:val="38C0793C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E905F20"/>
    <w:multiLevelType w:val="hybridMultilevel"/>
    <w:tmpl w:val="342AA9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29B011B"/>
    <w:multiLevelType w:val="multilevel"/>
    <w:tmpl w:val="2C3C5B3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15" w15:restartNumberingAfterBreak="0">
    <w:nsid w:val="785931BF"/>
    <w:multiLevelType w:val="hybridMultilevel"/>
    <w:tmpl w:val="0DDAD5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510A34"/>
    <w:multiLevelType w:val="hybridMultilevel"/>
    <w:tmpl w:val="266456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8941738">
    <w:abstractNumId w:val="11"/>
  </w:num>
  <w:num w:numId="2" w16cid:durableId="889923673">
    <w:abstractNumId w:val="14"/>
  </w:num>
  <w:num w:numId="3" w16cid:durableId="2104913465">
    <w:abstractNumId w:val="16"/>
  </w:num>
  <w:num w:numId="4" w16cid:durableId="2124495665">
    <w:abstractNumId w:val="6"/>
  </w:num>
  <w:num w:numId="5" w16cid:durableId="2086608758">
    <w:abstractNumId w:val="0"/>
  </w:num>
  <w:num w:numId="6" w16cid:durableId="1954481936">
    <w:abstractNumId w:val="3"/>
  </w:num>
  <w:num w:numId="7" w16cid:durableId="852844867">
    <w:abstractNumId w:val="10"/>
  </w:num>
  <w:num w:numId="8" w16cid:durableId="1851722511">
    <w:abstractNumId w:val="13"/>
  </w:num>
  <w:num w:numId="9" w16cid:durableId="1924759549">
    <w:abstractNumId w:val="2"/>
  </w:num>
  <w:num w:numId="10" w16cid:durableId="1981185050">
    <w:abstractNumId w:val="1"/>
  </w:num>
  <w:num w:numId="11" w16cid:durableId="864293536">
    <w:abstractNumId w:val="15"/>
  </w:num>
  <w:num w:numId="12" w16cid:durableId="1309165077">
    <w:abstractNumId w:val="12"/>
  </w:num>
  <w:num w:numId="13" w16cid:durableId="751506753">
    <w:abstractNumId w:val="9"/>
  </w:num>
  <w:num w:numId="14" w16cid:durableId="194470434">
    <w:abstractNumId w:val="8"/>
  </w:num>
  <w:num w:numId="15" w16cid:durableId="199368628">
    <w:abstractNumId w:val="5"/>
  </w:num>
  <w:num w:numId="16" w16cid:durableId="1910112653">
    <w:abstractNumId w:val="4"/>
  </w:num>
  <w:num w:numId="17" w16cid:durableId="22106727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2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1B77"/>
    <w:rsid w:val="00012BB9"/>
    <w:rsid w:val="00013065"/>
    <w:rsid w:val="00013F63"/>
    <w:rsid w:val="00016869"/>
    <w:rsid w:val="00017D2E"/>
    <w:rsid w:val="00024CC5"/>
    <w:rsid w:val="000257D8"/>
    <w:rsid w:val="000435F2"/>
    <w:rsid w:val="00053B11"/>
    <w:rsid w:val="000608D8"/>
    <w:rsid w:val="00065251"/>
    <w:rsid w:val="0006667F"/>
    <w:rsid w:val="00073BB4"/>
    <w:rsid w:val="00075252"/>
    <w:rsid w:val="0007562A"/>
    <w:rsid w:val="00080325"/>
    <w:rsid w:val="000840BA"/>
    <w:rsid w:val="000A28C7"/>
    <w:rsid w:val="000B67D7"/>
    <w:rsid w:val="000B79A5"/>
    <w:rsid w:val="000C0233"/>
    <w:rsid w:val="000D1FAC"/>
    <w:rsid w:val="000D399A"/>
    <w:rsid w:val="000D3CD4"/>
    <w:rsid w:val="000D639C"/>
    <w:rsid w:val="000E16C4"/>
    <w:rsid w:val="000E224D"/>
    <w:rsid w:val="000E4180"/>
    <w:rsid w:val="000E48C1"/>
    <w:rsid w:val="000F7EBC"/>
    <w:rsid w:val="0010006D"/>
    <w:rsid w:val="00105A35"/>
    <w:rsid w:val="00111168"/>
    <w:rsid w:val="00113946"/>
    <w:rsid w:val="0012115E"/>
    <w:rsid w:val="0012474F"/>
    <w:rsid w:val="00125F1A"/>
    <w:rsid w:val="00134F9A"/>
    <w:rsid w:val="00141221"/>
    <w:rsid w:val="001426DE"/>
    <w:rsid w:val="001472BD"/>
    <w:rsid w:val="0015076C"/>
    <w:rsid w:val="00150952"/>
    <w:rsid w:val="001531A1"/>
    <w:rsid w:val="00154041"/>
    <w:rsid w:val="001574D8"/>
    <w:rsid w:val="00162EBF"/>
    <w:rsid w:val="0016333F"/>
    <w:rsid w:val="001670BF"/>
    <w:rsid w:val="00183D20"/>
    <w:rsid w:val="0019680B"/>
    <w:rsid w:val="001A500A"/>
    <w:rsid w:val="001B1E36"/>
    <w:rsid w:val="001C02A0"/>
    <w:rsid w:val="001C174B"/>
    <w:rsid w:val="001D4D29"/>
    <w:rsid w:val="001D4E25"/>
    <w:rsid w:val="001D6CEC"/>
    <w:rsid w:val="001D77EE"/>
    <w:rsid w:val="001E430B"/>
    <w:rsid w:val="001F2DD1"/>
    <w:rsid w:val="001F3890"/>
    <w:rsid w:val="001F49FC"/>
    <w:rsid w:val="001F5291"/>
    <w:rsid w:val="001F7545"/>
    <w:rsid w:val="002103D6"/>
    <w:rsid w:val="00220324"/>
    <w:rsid w:val="00224483"/>
    <w:rsid w:val="002264BB"/>
    <w:rsid w:val="002316A2"/>
    <w:rsid w:val="00246115"/>
    <w:rsid w:val="0025165F"/>
    <w:rsid w:val="00251D1D"/>
    <w:rsid w:val="002664A4"/>
    <w:rsid w:val="002679B3"/>
    <w:rsid w:val="00275FD5"/>
    <w:rsid w:val="00276D31"/>
    <w:rsid w:val="00284D6C"/>
    <w:rsid w:val="002911E1"/>
    <w:rsid w:val="00292FEC"/>
    <w:rsid w:val="00295FF5"/>
    <w:rsid w:val="0029652A"/>
    <w:rsid w:val="002A103A"/>
    <w:rsid w:val="002A79A4"/>
    <w:rsid w:val="002B75F5"/>
    <w:rsid w:val="002B7CE1"/>
    <w:rsid w:val="002C08C1"/>
    <w:rsid w:val="002D7C9D"/>
    <w:rsid w:val="002E6386"/>
    <w:rsid w:val="002E7D29"/>
    <w:rsid w:val="00302E22"/>
    <w:rsid w:val="00303BAB"/>
    <w:rsid w:val="00305C99"/>
    <w:rsid w:val="00306D18"/>
    <w:rsid w:val="003112C7"/>
    <w:rsid w:val="003200F9"/>
    <w:rsid w:val="00321EED"/>
    <w:rsid w:val="003240BB"/>
    <w:rsid w:val="003274A2"/>
    <w:rsid w:val="003307FE"/>
    <w:rsid w:val="00331ABD"/>
    <w:rsid w:val="003325C2"/>
    <w:rsid w:val="00334432"/>
    <w:rsid w:val="00340045"/>
    <w:rsid w:val="00345D4A"/>
    <w:rsid w:val="0034659A"/>
    <w:rsid w:val="00346824"/>
    <w:rsid w:val="0034731A"/>
    <w:rsid w:val="003500AB"/>
    <w:rsid w:val="00362F8B"/>
    <w:rsid w:val="00371624"/>
    <w:rsid w:val="0037516C"/>
    <w:rsid w:val="00377C58"/>
    <w:rsid w:val="003901AA"/>
    <w:rsid w:val="00393FBE"/>
    <w:rsid w:val="003A2072"/>
    <w:rsid w:val="003A77E9"/>
    <w:rsid w:val="003A7C57"/>
    <w:rsid w:val="003D02B4"/>
    <w:rsid w:val="003D3456"/>
    <w:rsid w:val="003D5DCC"/>
    <w:rsid w:val="003E0FBA"/>
    <w:rsid w:val="003E561A"/>
    <w:rsid w:val="003E67AC"/>
    <w:rsid w:val="003F1898"/>
    <w:rsid w:val="00402B68"/>
    <w:rsid w:val="004049CA"/>
    <w:rsid w:val="004129E6"/>
    <w:rsid w:val="004147BD"/>
    <w:rsid w:val="004157AC"/>
    <w:rsid w:val="00415A64"/>
    <w:rsid w:val="00433893"/>
    <w:rsid w:val="00443B0A"/>
    <w:rsid w:val="004443FA"/>
    <w:rsid w:val="00453F3C"/>
    <w:rsid w:val="004573E3"/>
    <w:rsid w:val="004630F0"/>
    <w:rsid w:val="004737F6"/>
    <w:rsid w:val="004747C2"/>
    <w:rsid w:val="00476948"/>
    <w:rsid w:val="00480A7F"/>
    <w:rsid w:val="00497754"/>
    <w:rsid w:val="004B027C"/>
    <w:rsid w:val="004B1B37"/>
    <w:rsid w:val="004B3047"/>
    <w:rsid w:val="004C7195"/>
    <w:rsid w:val="004D29ED"/>
    <w:rsid w:val="004D2FB1"/>
    <w:rsid w:val="004D7BC9"/>
    <w:rsid w:val="004E5514"/>
    <w:rsid w:val="004F0EF9"/>
    <w:rsid w:val="004F2267"/>
    <w:rsid w:val="004F4759"/>
    <w:rsid w:val="004F65EA"/>
    <w:rsid w:val="00500F05"/>
    <w:rsid w:val="0050355C"/>
    <w:rsid w:val="00523357"/>
    <w:rsid w:val="00530A0D"/>
    <w:rsid w:val="00540D66"/>
    <w:rsid w:val="00551E92"/>
    <w:rsid w:val="00561CFE"/>
    <w:rsid w:val="00562D9A"/>
    <w:rsid w:val="00567F4C"/>
    <w:rsid w:val="00574B44"/>
    <w:rsid w:val="00575CF4"/>
    <w:rsid w:val="005765F0"/>
    <w:rsid w:val="00580223"/>
    <w:rsid w:val="00590F51"/>
    <w:rsid w:val="00593C59"/>
    <w:rsid w:val="005968AE"/>
    <w:rsid w:val="005A1ACE"/>
    <w:rsid w:val="005A2C12"/>
    <w:rsid w:val="005A6B37"/>
    <w:rsid w:val="005A6D4E"/>
    <w:rsid w:val="005C1072"/>
    <w:rsid w:val="005C1B77"/>
    <w:rsid w:val="005C261C"/>
    <w:rsid w:val="005E14F4"/>
    <w:rsid w:val="005E25D0"/>
    <w:rsid w:val="00601E8D"/>
    <w:rsid w:val="006124F5"/>
    <w:rsid w:val="00615353"/>
    <w:rsid w:val="00626DB2"/>
    <w:rsid w:val="00627CBC"/>
    <w:rsid w:val="00635E48"/>
    <w:rsid w:val="00641214"/>
    <w:rsid w:val="00641986"/>
    <w:rsid w:val="006567C6"/>
    <w:rsid w:val="006729D1"/>
    <w:rsid w:val="006B52D9"/>
    <w:rsid w:val="006C0B77"/>
    <w:rsid w:val="006C291E"/>
    <w:rsid w:val="006C3C37"/>
    <w:rsid w:val="006C7EAE"/>
    <w:rsid w:val="006D13CB"/>
    <w:rsid w:val="006F1430"/>
    <w:rsid w:val="006F2EC0"/>
    <w:rsid w:val="006F53E0"/>
    <w:rsid w:val="00706BFD"/>
    <w:rsid w:val="00707CF7"/>
    <w:rsid w:val="00736762"/>
    <w:rsid w:val="00737E4D"/>
    <w:rsid w:val="00742B0F"/>
    <w:rsid w:val="007430B9"/>
    <w:rsid w:val="00750F13"/>
    <w:rsid w:val="00767D41"/>
    <w:rsid w:val="00777D4E"/>
    <w:rsid w:val="00780B86"/>
    <w:rsid w:val="00780C8A"/>
    <w:rsid w:val="007828C2"/>
    <w:rsid w:val="00790328"/>
    <w:rsid w:val="007A2D98"/>
    <w:rsid w:val="007B57D0"/>
    <w:rsid w:val="007C1CDE"/>
    <w:rsid w:val="007C5D1B"/>
    <w:rsid w:val="007D4597"/>
    <w:rsid w:val="007D50F7"/>
    <w:rsid w:val="007E0E71"/>
    <w:rsid w:val="007F19DF"/>
    <w:rsid w:val="007F5498"/>
    <w:rsid w:val="007F57D9"/>
    <w:rsid w:val="008029DC"/>
    <w:rsid w:val="00803855"/>
    <w:rsid w:val="008068FA"/>
    <w:rsid w:val="00820F9A"/>
    <w:rsid w:val="008218A8"/>
    <w:rsid w:val="008242FF"/>
    <w:rsid w:val="00843563"/>
    <w:rsid w:val="00845929"/>
    <w:rsid w:val="00850DDE"/>
    <w:rsid w:val="008577EE"/>
    <w:rsid w:val="0086357D"/>
    <w:rsid w:val="008640AD"/>
    <w:rsid w:val="00865029"/>
    <w:rsid w:val="008660BE"/>
    <w:rsid w:val="00870751"/>
    <w:rsid w:val="00883259"/>
    <w:rsid w:val="008A07F5"/>
    <w:rsid w:val="008A7470"/>
    <w:rsid w:val="008B13B3"/>
    <w:rsid w:val="008B43C0"/>
    <w:rsid w:val="008C099D"/>
    <w:rsid w:val="008C4B52"/>
    <w:rsid w:val="008C5592"/>
    <w:rsid w:val="008C6896"/>
    <w:rsid w:val="008D2317"/>
    <w:rsid w:val="008E1BAD"/>
    <w:rsid w:val="009006FB"/>
    <w:rsid w:val="00905531"/>
    <w:rsid w:val="00906AE7"/>
    <w:rsid w:val="00907D7C"/>
    <w:rsid w:val="0091070F"/>
    <w:rsid w:val="009133FB"/>
    <w:rsid w:val="0091573A"/>
    <w:rsid w:val="00916403"/>
    <w:rsid w:val="009228C1"/>
    <w:rsid w:val="00922C48"/>
    <w:rsid w:val="00923B2E"/>
    <w:rsid w:val="00925E3F"/>
    <w:rsid w:val="009552FE"/>
    <w:rsid w:val="00955596"/>
    <w:rsid w:val="00960D2C"/>
    <w:rsid w:val="0097525E"/>
    <w:rsid w:val="009759E3"/>
    <w:rsid w:val="00976970"/>
    <w:rsid w:val="0098688F"/>
    <w:rsid w:val="00990451"/>
    <w:rsid w:val="00997093"/>
    <w:rsid w:val="009A067B"/>
    <w:rsid w:val="009A13D9"/>
    <w:rsid w:val="009B0C54"/>
    <w:rsid w:val="009C2928"/>
    <w:rsid w:val="009C65C2"/>
    <w:rsid w:val="009D0B0F"/>
    <w:rsid w:val="009D0DF9"/>
    <w:rsid w:val="009E09C3"/>
    <w:rsid w:val="009E1166"/>
    <w:rsid w:val="00A028D7"/>
    <w:rsid w:val="00A07979"/>
    <w:rsid w:val="00A21368"/>
    <w:rsid w:val="00A26865"/>
    <w:rsid w:val="00A3375B"/>
    <w:rsid w:val="00A41744"/>
    <w:rsid w:val="00A471EF"/>
    <w:rsid w:val="00A47544"/>
    <w:rsid w:val="00A5046E"/>
    <w:rsid w:val="00A54C3F"/>
    <w:rsid w:val="00A7546A"/>
    <w:rsid w:val="00A80C44"/>
    <w:rsid w:val="00A87D37"/>
    <w:rsid w:val="00A916E3"/>
    <w:rsid w:val="00AA28BE"/>
    <w:rsid w:val="00AB03D5"/>
    <w:rsid w:val="00AB0FFA"/>
    <w:rsid w:val="00AB5EC5"/>
    <w:rsid w:val="00AB7471"/>
    <w:rsid w:val="00AC2917"/>
    <w:rsid w:val="00AC31D4"/>
    <w:rsid w:val="00AC6B55"/>
    <w:rsid w:val="00AD16F6"/>
    <w:rsid w:val="00AD1ECC"/>
    <w:rsid w:val="00AD4216"/>
    <w:rsid w:val="00AD6DA2"/>
    <w:rsid w:val="00AE5C02"/>
    <w:rsid w:val="00AF2185"/>
    <w:rsid w:val="00AF34A5"/>
    <w:rsid w:val="00AF6CD1"/>
    <w:rsid w:val="00B0112D"/>
    <w:rsid w:val="00B2684A"/>
    <w:rsid w:val="00B34FD8"/>
    <w:rsid w:val="00B35948"/>
    <w:rsid w:val="00B4082B"/>
    <w:rsid w:val="00B43753"/>
    <w:rsid w:val="00B50E94"/>
    <w:rsid w:val="00B51441"/>
    <w:rsid w:val="00B65B61"/>
    <w:rsid w:val="00B716E7"/>
    <w:rsid w:val="00B717E1"/>
    <w:rsid w:val="00B766F6"/>
    <w:rsid w:val="00B838ED"/>
    <w:rsid w:val="00B915B7"/>
    <w:rsid w:val="00B93231"/>
    <w:rsid w:val="00B94BEC"/>
    <w:rsid w:val="00BA2E3D"/>
    <w:rsid w:val="00BA52F2"/>
    <w:rsid w:val="00BA5DA1"/>
    <w:rsid w:val="00BB688F"/>
    <w:rsid w:val="00BC6A31"/>
    <w:rsid w:val="00BD0101"/>
    <w:rsid w:val="00BD11C6"/>
    <w:rsid w:val="00BF1839"/>
    <w:rsid w:val="00BF21EE"/>
    <w:rsid w:val="00BF48C8"/>
    <w:rsid w:val="00BF72C4"/>
    <w:rsid w:val="00C0693F"/>
    <w:rsid w:val="00C16EB1"/>
    <w:rsid w:val="00C21C13"/>
    <w:rsid w:val="00C2414F"/>
    <w:rsid w:val="00C26AF3"/>
    <w:rsid w:val="00C27A39"/>
    <w:rsid w:val="00C30358"/>
    <w:rsid w:val="00C4009F"/>
    <w:rsid w:val="00C4193E"/>
    <w:rsid w:val="00C457A3"/>
    <w:rsid w:val="00C4794A"/>
    <w:rsid w:val="00C516CD"/>
    <w:rsid w:val="00C524E9"/>
    <w:rsid w:val="00C5682D"/>
    <w:rsid w:val="00C63CF5"/>
    <w:rsid w:val="00C65F56"/>
    <w:rsid w:val="00C707D7"/>
    <w:rsid w:val="00C72642"/>
    <w:rsid w:val="00C7288E"/>
    <w:rsid w:val="00C77364"/>
    <w:rsid w:val="00C77F6F"/>
    <w:rsid w:val="00C8348E"/>
    <w:rsid w:val="00C843D6"/>
    <w:rsid w:val="00C97355"/>
    <w:rsid w:val="00CA17AC"/>
    <w:rsid w:val="00CA17C9"/>
    <w:rsid w:val="00CA790D"/>
    <w:rsid w:val="00CB1656"/>
    <w:rsid w:val="00CC2EBA"/>
    <w:rsid w:val="00CC5B8A"/>
    <w:rsid w:val="00CD3B36"/>
    <w:rsid w:val="00CD4535"/>
    <w:rsid w:val="00CD783A"/>
    <w:rsid w:val="00CE0F15"/>
    <w:rsid w:val="00CE2C96"/>
    <w:rsid w:val="00CE32F4"/>
    <w:rsid w:val="00CF0120"/>
    <w:rsid w:val="00CF3D7D"/>
    <w:rsid w:val="00CF42D9"/>
    <w:rsid w:val="00D06960"/>
    <w:rsid w:val="00D12399"/>
    <w:rsid w:val="00D14C5B"/>
    <w:rsid w:val="00D22D77"/>
    <w:rsid w:val="00D271DE"/>
    <w:rsid w:val="00D314B7"/>
    <w:rsid w:val="00D40487"/>
    <w:rsid w:val="00D50A2A"/>
    <w:rsid w:val="00D53F0E"/>
    <w:rsid w:val="00D60036"/>
    <w:rsid w:val="00D60B0D"/>
    <w:rsid w:val="00D6478B"/>
    <w:rsid w:val="00D65CB7"/>
    <w:rsid w:val="00D66BB6"/>
    <w:rsid w:val="00D7160A"/>
    <w:rsid w:val="00D8235E"/>
    <w:rsid w:val="00D841EA"/>
    <w:rsid w:val="00D84F90"/>
    <w:rsid w:val="00D85C05"/>
    <w:rsid w:val="00D90B33"/>
    <w:rsid w:val="00D934C5"/>
    <w:rsid w:val="00DA0893"/>
    <w:rsid w:val="00DA0C15"/>
    <w:rsid w:val="00DA5D2A"/>
    <w:rsid w:val="00DB2709"/>
    <w:rsid w:val="00DC2D3D"/>
    <w:rsid w:val="00DC6BEF"/>
    <w:rsid w:val="00DC76EB"/>
    <w:rsid w:val="00DC7F00"/>
    <w:rsid w:val="00DD6565"/>
    <w:rsid w:val="00DD76CD"/>
    <w:rsid w:val="00DE1AE5"/>
    <w:rsid w:val="00DE29F6"/>
    <w:rsid w:val="00DF26CC"/>
    <w:rsid w:val="00DF318A"/>
    <w:rsid w:val="00E05F1C"/>
    <w:rsid w:val="00E157F8"/>
    <w:rsid w:val="00E172A6"/>
    <w:rsid w:val="00E17905"/>
    <w:rsid w:val="00E229FA"/>
    <w:rsid w:val="00E30989"/>
    <w:rsid w:val="00E33E73"/>
    <w:rsid w:val="00E357C7"/>
    <w:rsid w:val="00E37686"/>
    <w:rsid w:val="00E430D1"/>
    <w:rsid w:val="00E43F76"/>
    <w:rsid w:val="00E531C4"/>
    <w:rsid w:val="00E65715"/>
    <w:rsid w:val="00E66F83"/>
    <w:rsid w:val="00E67EFE"/>
    <w:rsid w:val="00E81C19"/>
    <w:rsid w:val="00E8276E"/>
    <w:rsid w:val="00E83FBC"/>
    <w:rsid w:val="00E86A3A"/>
    <w:rsid w:val="00EA59DF"/>
    <w:rsid w:val="00EB04BD"/>
    <w:rsid w:val="00EB181A"/>
    <w:rsid w:val="00EC3A4C"/>
    <w:rsid w:val="00ED2BA8"/>
    <w:rsid w:val="00ED6070"/>
    <w:rsid w:val="00ED7EEF"/>
    <w:rsid w:val="00EE4070"/>
    <w:rsid w:val="00EE644F"/>
    <w:rsid w:val="00EF0084"/>
    <w:rsid w:val="00EF4C3B"/>
    <w:rsid w:val="00F0224D"/>
    <w:rsid w:val="00F02F00"/>
    <w:rsid w:val="00F0359E"/>
    <w:rsid w:val="00F10BC6"/>
    <w:rsid w:val="00F12C76"/>
    <w:rsid w:val="00F16BA4"/>
    <w:rsid w:val="00F17661"/>
    <w:rsid w:val="00F21705"/>
    <w:rsid w:val="00F27E4D"/>
    <w:rsid w:val="00F302A2"/>
    <w:rsid w:val="00F31D00"/>
    <w:rsid w:val="00F3780E"/>
    <w:rsid w:val="00F42518"/>
    <w:rsid w:val="00F438FA"/>
    <w:rsid w:val="00F53502"/>
    <w:rsid w:val="00F86DF2"/>
    <w:rsid w:val="00F907C5"/>
    <w:rsid w:val="00F94BF1"/>
    <w:rsid w:val="00FA015A"/>
    <w:rsid w:val="00FA080F"/>
    <w:rsid w:val="00FA10F1"/>
    <w:rsid w:val="00FA16EF"/>
    <w:rsid w:val="00FA3514"/>
    <w:rsid w:val="00FA77F7"/>
    <w:rsid w:val="00FB71AF"/>
    <w:rsid w:val="00FB7209"/>
    <w:rsid w:val="00FE4627"/>
    <w:rsid w:val="00FE5624"/>
    <w:rsid w:val="00FE580A"/>
    <w:rsid w:val="00FF1E99"/>
    <w:rsid w:val="00FF3015"/>
    <w:rsid w:val="00FF6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21951ED3"/>
  <w15:docId w15:val="{8B561B3F-2EB0-47B2-847E-FE6FFA913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1B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MD" w:eastAsia="ru-RU"/>
    </w:rPr>
  </w:style>
  <w:style w:type="paragraph" w:styleId="4">
    <w:name w:val="heading 4"/>
    <w:basedOn w:val="a"/>
    <w:link w:val="40"/>
    <w:uiPriority w:val="9"/>
    <w:qFormat/>
    <w:rsid w:val="0016333F"/>
    <w:pPr>
      <w:spacing w:before="100" w:beforeAutospacing="1" w:after="100" w:afterAutospacing="1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5C1B77"/>
    <w:pPr>
      <w:spacing w:after="0" w:line="240" w:lineRule="auto"/>
    </w:pPr>
    <w:rPr>
      <w:rFonts w:ascii="Calibri" w:eastAsia="Calibri" w:hAnsi="Calibri" w:cs="Times New Roman"/>
      <w:lang w:eastAsia="ro-RO"/>
    </w:rPr>
  </w:style>
  <w:style w:type="character" w:customStyle="1" w:styleId="a4">
    <w:name w:val="Без интервала Знак"/>
    <w:link w:val="a3"/>
    <w:uiPriority w:val="1"/>
    <w:locked/>
    <w:rsid w:val="005C1B77"/>
    <w:rPr>
      <w:rFonts w:ascii="Calibri" w:eastAsia="Calibri" w:hAnsi="Calibri" w:cs="Times New Roman"/>
      <w:lang w:eastAsia="ro-RO"/>
    </w:rPr>
  </w:style>
  <w:style w:type="paragraph" w:styleId="a5">
    <w:name w:val="List Paragraph"/>
    <w:basedOn w:val="a"/>
    <w:link w:val="a6"/>
    <w:uiPriority w:val="34"/>
    <w:qFormat/>
    <w:rsid w:val="005C1B77"/>
    <w:pPr>
      <w:spacing w:after="200" w:line="276" w:lineRule="auto"/>
      <w:ind w:left="720"/>
      <w:contextualSpacing/>
    </w:pPr>
    <w:rPr>
      <w:rFonts w:ascii="Calibri" w:hAnsi="Calibri"/>
      <w:sz w:val="22"/>
      <w:szCs w:val="20"/>
    </w:rPr>
  </w:style>
  <w:style w:type="character" w:customStyle="1" w:styleId="a6">
    <w:name w:val="Абзац списка Знак"/>
    <w:link w:val="a5"/>
    <w:uiPriority w:val="34"/>
    <w:locked/>
    <w:rsid w:val="005C1B77"/>
    <w:rPr>
      <w:rFonts w:ascii="Calibri" w:eastAsia="Times New Roman" w:hAnsi="Calibri" w:cs="Times New Roman"/>
      <w:szCs w:val="20"/>
      <w:lang w:val="ru-RU" w:eastAsia="ru-RU"/>
    </w:rPr>
  </w:style>
  <w:style w:type="paragraph" w:customStyle="1" w:styleId="1">
    <w:name w:val="Без интервала1"/>
    <w:rsid w:val="005C1B77"/>
    <w:pPr>
      <w:spacing w:after="0" w:line="240" w:lineRule="auto"/>
    </w:pPr>
    <w:rPr>
      <w:rFonts w:ascii="Calibri" w:eastAsia="Times New Roman" w:hAnsi="Calibri" w:cs="Times New Roman"/>
      <w:lang w:val="ru-RU" w:eastAsia="ru-RU"/>
    </w:rPr>
  </w:style>
  <w:style w:type="character" w:customStyle="1" w:styleId="40">
    <w:name w:val="Заголовок 4 Знак"/>
    <w:basedOn w:val="a0"/>
    <w:link w:val="4"/>
    <w:uiPriority w:val="9"/>
    <w:rsid w:val="0016333F"/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character" w:styleId="a7">
    <w:name w:val="Strong"/>
    <w:basedOn w:val="a0"/>
    <w:uiPriority w:val="22"/>
    <w:qFormat/>
    <w:rsid w:val="0016333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48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0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5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7A4EF00-8D2D-4A18-BC86-A510328DE2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</TotalTime>
  <Pages>3</Pages>
  <Words>856</Words>
  <Characters>4884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Пользователь</cp:lastModifiedBy>
  <cp:revision>50</cp:revision>
  <cp:lastPrinted>2026-08-21T07:08:00Z</cp:lastPrinted>
  <dcterms:created xsi:type="dcterms:W3CDTF">2026-06-09T13:42:00Z</dcterms:created>
  <dcterms:modified xsi:type="dcterms:W3CDTF">2026-09-10T13:24:00Z</dcterms:modified>
</cp:coreProperties>
</file>